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B7" w:rsidRDefault="000F34B7" w:rsidP="000F3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4B7" w:rsidRPr="000F34B7" w:rsidRDefault="000F34B7" w:rsidP="000F34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4B7">
        <w:rPr>
          <w:rFonts w:ascii="Times New Roman" w:hAnsi="Times New Roman" w:cs="Times New Roman"/>
          <w:b/>
          <w:bCs/>
          <w:sz w:val="28"/>
          <w:szCs w:val="28"/>
        </w:rPr>
        <w:t xml:space="preserve">Роль </w:t>
      </w:r>
      <w:r w:rsidR="00350A9A">
        <w:rPr>
          <w:rFonts w:ascii="Times New Roman" w:hAnsi="Times New Roman" w:cs="Times New Roman"/>
          <w:b/>
          <w:bCs/>
          <w:sz w:val="28"/>
          <w:szCs w:val="28"/>
        </w:rPr>
        <w:t>педагога -</w:t>
      </w:r>
      <w:r w:rsidRPr="000F34B7">
        <w:rPr>
          <w:rFonts w:ascii="Times New Roman" w:hAnsi="Times New Roman" w:cs="Times New Roman"/>
          <w:b/>
          <w:bCs/>
          <w:sz w:val="28"/>
          <w:szCs w:val="28"/>
        </w:rPr>
        <w:t>музыкального руководителя</w:t>
      </w:r>
      <w:r w:rsidR="00350A9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gramStart"/>
      <w:r w:rsidR="00350A9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формировании </w:t>
      </w:r>
      <w:r w:rsidRPr="000F3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0A9A"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  <w:proofErr w:type="gramEnd"/>
      <w:r w:rsidR="00350A9A">
        <w:rPr>
          <w:rFonts w:ascii="Times New Roman" w:hAnsi="Times New Roman" w:cs="Times New Roman"/>
          <w:b/>
          <w:bCs/>
          <w:sz w:val="28"/>
          <w:szCs w:val="28"/>
        </w:rPr>
        <w:t xml:space="preserve"> ребенка </w:t>
      </w:r>
      <w:r w:rsidRPr="000F34B7">
        <w:rPr>
          <w:rFonts w:ascii="Times New Roman" w:hAnsi="Times New Roman" w:cs="Times New Roman"/>
          <w:b/>
          <w:bCs/>
          <w:sz w:val="28"/>
          <w:szCs w:val="28"/>
        </w:rPr>
        <w:t>посредством музыки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34B7" w:rsidRDefault="000F34B7" w:rsidP="000F3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4B7" w:rsidRDefault="00000A94" w:rsidP="000F34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0F34B7" w:rsidRPr="000F34B7">
        <w:rPr>
          <w:rFonts w:ascii="Times New Roman" w:hAnsi="Times New Roman" w:cs="Times New Roman"/>
          <w:sz w:val="28"/>
          <w:szCs w:val="28"/>
        </w:rPr>
        <w:t xml:space="preserve">История учит нас тому, что искусство является неотъемлемой частью человеческой деятельности, что личность человека может полностью раскрыться и сформироваться лишь при помощи и участия искусства. Воспитание современного человека на ряду с наукой искусство занимает важное место. Оно помогает формированию его чувств в духе гуманизма и человеческого содружества, развивает его творческие способности. Стремясь к воспитанию современного человека, необходимо позаботиться о развитии его эстетической восприимчивости, о том, чтобы он умел использовать в своей жизни и деятельности переживания, получаемые от общения с искусством. Поэтому эстетическое воспитание является неотъемлемой составной частью системы воспитания подрастающего поколения. Нельзя говорить об эстетическом воспитании без учета возрастного развития человека. С раннего детства воспитывается способность воспринимать чувствовать, понимать прекрасное в жизни и в искусстве, стремление самому участвовать в создании прекрасного. Ребенок приобщается к художественной деятельности. У него вырабатывается определенное отношение к природе труду, общественной жизни, быту, ребенок учиться видеть в них прекрасное и самостоятельно создавать его. Частью эстетического воспитания является художественное воспитание, осуществляемое средствами искусства. </w:t>
      </w:r>
      <w:r w:rsidR="000F34B7">
        <w:rPr>
          <w:rFonts w:ascii="Times New Roman" w:hAnsi="Times New Roman" w:cs="Times New Roman"/>
          <w:sz w:val="28"/>
          <w:szCs w:val="28"/>
        </w:rPr>
        <w:t xml:space="preserve">     </w:t>
      </w:r>
      <w:r w:rsidR="000F34B7" w:rsidRPr="000F34B7">
        <w:rPr>
          <w:rFonts w:ascii="Times New Roman" w:hAnsi="Times New Roman" w:cs="Times New Roman"/>
          <w:sz w:val="28"/>
          <w:szCs w:val="28"/>
        </w:rPr>
        <w:t xml:space="preserve">Искусства служат средством познания окружающего мира и средством воспитания. Современному обществу нужны люди, откликающиеся на красоту жизни. А подлинная красота всегда человечна, </w:t>
      </w:r>
      <w:proofErr w:type="spellStart"/>
      <w:r w:rsidR="000F34B7" w:rsidRPr="000F34B7">
        <w:rPr>
          <w:rFonts w:ascii="Times New Roman" w:hAnsi="Times New Roman" w:cs="Times New Roman"/>
          <w:sz w:val="28"/>
          <w:szCs w:val="28"/>
        </w:rPr>
        <w:t>гуманистична</w:t>
      </w:r>
      <w:proofErr w:type="spellEnd"/>
      <w:r w:rsidR="000F34B7" w:rsidRPr="000F34B7">
        <w:rPr>
          <w:rFonts w:ascii="Times New Roman" w:hAnsi="Times New Roman" w:cs="Times New Roman"/>
          <w:sz w:val="28"/>
          <w:szCs w:val="28"/>
        </w:rPr>
        <w:t xml:space="preserve">. Она облагораживает человека, делает его лучше, выше, чище. Человеческая личность не отделена от общественного прогресса, а он в свою очередь, неотделим от гуманизма. Только в обществе, построенном на подлинно гуманистических началах, может быть сформирован поистине прекрасный человек. </w:t>
      </w:r>
    </w:p>
    <w:p w:rsidR="000F34B7" w:rsidRDefault="000F34B7" w:rsidP="000F34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34B7">
        <w:rPr>
          <w:rFonts w:ascii="Times New Roman" w:hAnsi="Times New Roman" w:cs="Times New Roman"/>
          <w:sz w:val="28"/>
          <w:szCs w:val="28"/>
        </w:rPr>
        <w:t xml:space="preserve">Музыкальное искусство, непосредственно и сильно воздействующее на человека уже в первые годы его жизни, занимает большое место в его общем культурном развитии. Музыка – постоянный спутник человека во всей его жизни. Она – по выражению Стендаля, - является единственным искусством, проникающим в сердце человеческое так глубоко, что может изображать даже переживания его дум. Многие писатели композиторы, музыковеды не однократно подчеркивали, что работу по музыкально – эстетическому воспитанию надо вести систематически, что оно должно входить составной частью в ту деятельность, которую ведут педагоги по воспитанию гармонически развитого человека. В этом процессе особенно большое значение имеет музыкальная работа с детьми. </w:t>
      </w:r>
    </w:p>
    <w:p w:rsidR="000F34B7" w:rsidRDefault="000F34B7" w:rsidP="000F34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34B7">
        <w:rPr>
          <w:rFonts w:ascii="Times New Roman" w:hAnsi="Times New Roman" w:cs="Times New Roman"/>
          <w:sz w:val="28"/>
          <w:szCs w:val="28"/>
        </w:rPr>
        <w:t xml:space="preserve">Уровень музыкальной культуры подрастающего поколения в настоящее время во многом зависит от решения проблем эстетического воспитания и образования. Музыка близка эмоциональной натуре ребенка. Под влиянием музыки развивается его художественное восприятие, богаче становится переживание. Воспитывая всесторонне развитых людей – физически совершенных, духовно богатых и нравственно безупречных, нельзя не уделять должного внимания музыкальному развитию детей, формированию у них интереса и любви к музыке. Вызванные в детстве, они оказывают большое влияние </w:t>
      </w:r>
      <w:proofErr w:type="gramStart"/>
      <w:r w:rsidRPr="000F34B7">
        <w:rPr>
          <w:rFonts w:ascii="Times New Roman" w:hAnsi="Times New Roman" w:cs="Times New Roman"/>
          <w:sz w:val="28"/>
          <w:szCs w:val="28"/>
        </w:rPr>
        <w:t>на дальнейшие музыкальное развития</w:t>
      </w:r>
      <w:proofErr w:type="gramEnd"/>
      <w:r w:rsidRPr="000F34B7">
        <w:rPr>
          <w:rFonts w:ascii="Times New Roman" w:hAnsi="Times New Roman" w:cs="Times New Roman"/>
          <w:sz w:val="28"/>
          <w:szCs w:val="28"/>
        </w:rPr>
        <w:t xml:space="preserve"> человека препятствуют образованию дурных навыков и вкусов, устранить или изменить которые значительно труднее, чем воспитать хороший музыкальный вкус. Музыка – величайший источник эстетического и духовного наслаждения. Она сопутствует человеку на протяжении всей его жизни, вызывает эмоциональный отклик, взволнованность, стремление к действию. Она способна вдохновить, зажечь человека, вселить в него дух бодрости и энергии, но может и привести в состояние тоски, скорби или тихой грусти. Радостная, бодрая, героическая музыка поднимает настроение, возбуждает, повышает работоспособность. Спокойная, лирическая – снимает напряжение, успокаивает, устраняет гнетущую усталость. Но не только разнообразная по своему содержанию музыка может оказать различное воздействие на человека. Одно и то же музыкальное произведение часто действует по-разному на людей и даже на одного и того же человека при не одинаковых условиях. Конечно, во многом это зависит от подготовленности человека к восприятию музыки, от уровня развития его слухового опыта, эстетического вкуса, общей культуры. Задачи и содержание музыкального воспитания определяются общими целями всестороннего развития личности и, в частности, эстетического воспитания. Общеизвестно, что такими целями являются: приобщение детей к деятельности в области искусства, развитие эстетического восприятия и эмоциональной отзывчивости на музыкальные произведения, воспитание любви к музыке, развитие музыкальных способностей, формирование музыкального вкуса и воспитание стремления посильно проявить себя в музыкальной деятельности, т.е. развитие художественно-творческих способностей детей. Учитывая огромное воздействие музыки на эмоции и стремление ребенка понять и почувствовать ее содержание, особенно важно использовать музыкальные произведения, художественно конкретно отображающие близкую и доступную ему действительность. Воздействуя на чувства и мысли людей, музыка способствует эмоциональному познанию окружающей действительности и помогает ее преобразованию, изменению. При помощи своего эмоционального языка музыка воздействует на чувства, мышление, влияет на мировоззрение человека, направляет и изменяет его. Одним из главных средств создания музыкального образа является мелодия, организована ритмически, обогащенная динамикой, тембром и т.п., поддерживаемая сопутствующими голосами. Музыкальные образы создаются при помощи комплекса средств музыкальной выразительности и являются эмоциональном отражением образов реального мира. Особенность музыки, ее эмоциональная сила заключается в способности показать богатый мир чувств человека, возникших под воздействием окружающей жизни. </w:t>
      </w:r>
    </w:p>
    <w:p w:rsidR="00793239" w:rsidRPr="000F34B7" w:rsidRDefault="000F34B7" w:rsidP="000F34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34B7">
        <w:rPr>
          <w:rFonts w:ascii="Times New Roman" w:hAnsi="Times New Roman" w:cs="Times New Roman"/>
          <w:sz w:val="28"/>
          <w:szCs w:val="28"/>
        </w:rPr>
        <w:t xml:space="preserve">«Музыка через раскрытие человеческих переживаний отражает породившую их жизнь» - писал В.В. </w:t>
      </w:r>
      <w:proofErr w:type="spellStart"/>
      <w:r w:rsidRPr="000F34B7">
        <w:rPr>
          <w:rFonts w:ascii="Times New Roman" w:hAnsi="Times New Roman" w:cs="Times New Roman"/>
          <w:sz w:val="28"/>
          <w:szCs w:val="28"/>
        </w:rPr>
        <w:t>Ванслов</w:t>
      </w:r>
      <w:proofErr w:type="spellEnd"/>
      <w:r w:rsidRPr="000F34B7">
        <w:rPr>
          <w:rFonts w:ascii="Times New Roman" w:hAnsi="Times New Roman" w:cs="Times New Roman"/>
          <w:sz w:val="28"/>
          <w:szCs w:val="28"/>
        </w:rPr>
        <w:t xml:space="preserve">. Психолог Б.М. Теплов говорил по этому поводу: «Музыка, прежде всего, путь к познанию огромного и </w:t>
      </w:r>
      <w:proofErr w:type="spellStart"/>
      <w:r w:rsidRPr="000F34B7">
        <w:rPr>
          <w:rFonts w:ascii="Times New Roman" w:hAnsi="Times New Roman" w:cs="Times New Roman"/>
          <w:sz w:val="28"/>
          <w:szCs w:val="28"/>
        </w:rPr>
        <w:t>содержательнейшего</w:t>
      </w:r>
      <w:proofErr w:type="spellEnd"/>
      <w:r w:rsidRPr="000F34B7">
        <w:rPr>
          <w:rFonts w:ascii="Times New Roman" w:hAnsi="Times New Roman" w:cs="Times New Roman"/>
          <w:sz w:val="28"/>
          <w:szCs w:val="28"/>
        </w:rPr>
        <w:t xml:space="preserve"> мира человеческих чувств. Лишенная своего эмоционального содержания музыка перестает быть искусством». Музыка проникает в самые глубокие тайники человеческого духа, пробуждает чистые благородные чувства, позволяет осмысливать судьбы личности и состояние мира. Воздействуя на чувства и мышление человека, музыка вызывает в его представлении образы реальной жизни, способствует переживанию и осмыслению. В результате всей суммы разнообразного музыкального воздействия в детстве человек должен стать подлинным любителем музыки, культурным слушателем способным иметь о ней собственное суждение. Но не всякое музыкальное произведение по-своему содержание соответствует этим важным воспитательным задачам. Музыкальный материал для детей должен быть тщательно подобран. Н.А. Ветлугина пишет: «Крупнейшие музыканты мира - композиторы, музыковеды педагоги – раздумывали, какой должна быть музыка для детей. По мнению многих из них, творческие деятели должны иметь ясное представление о передовых идеалах нашего времени и создавать глубокую демократическую музыку, яркую в ее жанровой характеристике: детей, особенно маленьких, надо воспитывать на народной песне с ярко выявленной ладовой основой. Писать следует в традиционно-классической манере, но совершенствуя ее приемы. Вместе с тем музыка для детей строится не в отрыве от тех достижений в области мелодии, гармонии, полифонии и ритма, которыми отличаются современные произведения. Она создается профессионалами. Нельзя допустить примитивизма, предполагая, что детям он доступен». Приобщение к музыке – один из важных путей эстетического воспитания ребенка, так как музыка особенно сильно воздействует на чувства и на его отношение к окружающим явлениям. Д. Шостакович в беседе с молодежью сказал: «Любите и уважайте великое искусство музыки. Оно откроит вам целый мир великих чувств, страстей, мыслей. Оно сделает вас духовно богаче, чище, совершеннее. Благодаря музыке вы найдете в себе новые, неведомые прежде силы. Вы увидите жизнь в новых тонах и красках». Действительно, музыка вызывает к жизни еще неосознанные мысли и чувства, очищает их от всего мелкого и случайного, укрепляет достоинство человека, его веру в свои внутренние силы, в свое признание. Музыкальное искусство, отражая жизнь, утверждает моральную красоту человека, ценность дружбы, верности долгу, раскрывает богатство душевного мира. Дети очень остро чувствуют прекрасное и тянутся к нему. Восприятие произведений музыкального искусства представляет тому неограниченной возможности. В процессе систематической работы дети приобретают умение слушать музыку, запоминать и узнавать ее, начинают радоваться ей; они проникаются содержанием произведения, красотой его формы и образов. У детей развивается интерес </w:t>
      </w:r>
      <w:proofErr w:type="gramStart"/>
      <w:r w:rsidRPr="000F34B7">
        <w:rPr>
          <w:rFonts w:ascii="Times New Roman" w:hAnsi="Times New Roman" w:cs="Times New Roman"/>
          <w:sz w:val="28"/>
          <w:szCs w:val="28"/>
        </w:rPr>
        <w:t>к музыки</w:t>
      </w:r>
      <w:proofErr w:type="gramEnd"/>
      <w:r w:rsidRPr="000F34B7">
        <w:rPr>
          <w:rFonts w:ascii="Times New Roman" w:hAnsi="Times New Roman" w:cs="Times New Roman"/>
          <w:sz w:val="28"/>
          <w:szCs w:val="28"/>
        </w:rPr>
        <w:t xml:space="preserve">, а в дальнейшем и любовь к ней. Через музыкальные образы ребенок познает прекрасное в окружающей действительности, в природе. Красота художественной формы, понятная ребенку содержанием музыкального произведения вызывают определенные отношения </w:t>
      </w:r>
      <w:proofErr w:type="gramStart"/>
      <w:r w:rsidRPr="000F34B7">
        <w:rPr>
          <w:rFonts w:ascii="Times New Roman" w:hAnsi="Times New Roman" w:cs="Times New Roman"/>
          <w:sz w:val="28"/>
          <w:szCs w:val="28"/>
        </w:rPr>
        <w:t>к художественному образы</w:t>
      </w:r>
      <w:proofErr w:type="gramEnd"/>
      <w:r w:rsidRPr="000F34B7">
        <w:rPr>
          <w:rFonts w:ascii="Times New Roman" w:hAnsi="Times New Roman" w:cs="Times New Roman"/>
          <w:sz w:val="28"/>
          <w:szCs w:val="28"/>
        </w:rPr>
        <w:t xml:space="preserve"> и через него к жизни, влияют на воспитание художественного вкуса. Задача эстетического воспитания требует отношения к любому музыкальному произведению пусть самому простому, как к произведению искусства. Поэтому каждая песня, танец должны исполняться эмоционально, выразительно, вызывать у них радость. Небрежно исполненные песня или танец теряют свою эстетическую ценность и отрицательно влияют на процесс музыкального развития. Выразительное же исполнение вызывает у детей желание неоднократно повторять песни, пляски, игры, а также внести в них что-то новое - способствуют развитию детского творчества. Кроме того, познание ребенком красоты музыки, ее богатейшей образности, средств выразительности приобщают его к миру прекрасного, развивает потребность вносить музыку в свой быт. Музыка развивает эстетические свойства личности ребенка. Сопереживание ребенком </w:t>
      </w:r>
      <w:proofErr w:type="gramStart"/>
      <w:r w:rsidRPr="000F34B7">
        <w:rPr>
          <w:rFonts w:ascii="Times New Roman" w:hAnsi="Times New Roman" w:cs="Times New Roman"/>
          <w:sz w:val="28"/>
          <w:szCs w:val="28"/>
        </w:rPr>
        <w:t>чувств</w:t>
      </w:r>
      <w:proofErr w:type="gramEnd"/>
      <w:r w:rsidRPr="000F34B7">
        <w:rPr>
          <w:rFonts w:ascii="Times New Roman" w:hAnsi="Times New Roman" w:cs="Times New Roman"/>
          <w:sz w:val="28"/>
          <w:szCs w:val="28"/>
        </w:rPr>
        <w:t xml:space="preserve"> выраженных в музыке, - путь к формированию его нравственности. Адресуясь к чувствам ребенка, музыка оказывает на него подчас более сильное воздействие, чем уговоры или указания. Основой теории музыкального воспитания детей являются огромные познавательные и воспитательные возможности музыкального искусства. Впечатление детства глубоки и сильны; использования музыкального искусства для углубления этих впечатлений – вот важная задача, которую стремятся осуществить педагоги в процессе воспитания детей дошкольного возраста. Они пользуются музыкой как одним из средств эмоционально-образного познания ребенком окружающего мира, формирования его личности. Цель ДОУ воспитывать средствами музыкального искусства чувства ребенка, его характер, способствовать тому, чтобы музыка проникла в его душу, вызывала ответную эмоциональную реакцию, живое осмысленное отношение к окружающей действительности, глубоко связывала его с ней.</w:t>
      </w:r>
    </w:p>
    <w:sectPr w:rsidR="00793239" w:rsidRPr="000F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0"/>
    <w:rsid w:val="00000A94"/>
    <w:rsid w:val="000F34B7"/>
    <w:rsid w:val="001301C3"/>
    <w:rsid w:val="00350A9A"/>
    <w:rsid w:val="005E040E"/>
    <w:rsid w:val="006E41CC"/>
    <w:rsid w:val="00793239"/>
    <w:rsid w:val="00895D40"/>
    <w:rsid w:val="0095195A"/>
    <w:rsid w:val="00A70F3A"/>
    <w:rsid w:val="00B9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08A5"/>
  <w15:chartTrackingRefBased/>
  <w15:docId w15:val="{E907ED7C-CF69-4DE3-8D3D-6A7EE4F0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1626</Words>
  <Characters>9272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Гайгер</dc:creator>
  <cp:keywords/>
  <dc:description/>
  <cp:lastModifiedBy>Анна Гайгер</cp:lastModifiedBy>
  <cp:revision>4</cp:revision>
  <dcterms:created xsi:type="dcterms:W3CDTF">2025-06-03T12:31:00Z</dcterms:created>
  <dcterms:modified xsi:type="dcterms:W3CDTF">2025-06-03T12:44:00Z</dcterms:modified>
</cp:coreProperties>
</file>