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E" w:rsidRDefault="006718FE" w:rsidP="006718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ИКТ в образовательном процессе – музыкальный руководитель Лукинова Е.Р.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информационно-коммуникационными технологиями помогает педагогу чувствовать себя комфортно в новых социально-экономических условиях, а образовательному учреждению - перейти на режим её функционирования и развития как открытой образовательной системы.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основе использования компьютерных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етском саду лежит метод эффективной организации среды и педагогического процесса. В современном мире технический прогресс развивается очень активно: с каждым днём появляются всё более новые технологии. Использование новых информационных технологий в детском саду предусматривает создание новых, научно-обоснованных доступных средств развития. По сравнению с традиционными формами воспитания и обучения старших дошкольников новые компьютерные технологии обладают рядом преимуществ: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предъявление информации на экране компьютера в игровой форме вызывает у детей огромный интерес к деятельности;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ИКТ несёт в себе образный тип информации, понятный детям;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движения, звук, мультипликация надолго привлекают внимание ребенка;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ИКТ является отличным средством для решения задач обучения.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Информатизация общества существенно изменила практику повседневной жизни. Педагоги-музыканты становятся для ребёнка проводником в мир новых технологий музыкального образования. Использование информационно-коммуникационных технологий возможно на музыкальных занятиях. Музыка и компьютер – совместимые вещи.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своей работе, на занятиях музыкой, я использую информационно-коммуникационные технологии: ноутбук, на котором составляю презентации, показываю фрагменты опер, музыкальных сказок, видеофрагменты звучания разных инструментов и оркестров, фрагменты балетов; музыкальный центр, синтезатор, микрофон, проектор.</w:t>
      </w:r>
      <w:proofErr w:type="gramEnd"/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информационно-коммуникационные технологии прочно вошли в нашу жизнь и чтобы быть на уровне с нашими детьми, необходимо их осваивать.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музыкального руководителя, является разумное использование в учебном процессе наглядных средств обучения. Наглядность играет важную роль в развитии наблюдательности, внимания, развития музыкальности, речи, мышления дошкольников. Всем нам известно, что наглядность материала повышает его усвоение детьми, т. к. </w:t>
      </w:r>
      <w:r>
        <w:rPr>
          <w:sz w:val="28"/>
          <w:szCs w:val="28"/>
        </w:rPr>
        <w:lastRenderedPageBreak/>
        <w:t>задействованы все каналы восприятия учащихся - зрительный, механический, слуховой и эмоциональный.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занятиях музыки использую различные программы, презентации, клипы на различные детские песни, которые очень мне помогают при изучении нового материала, закреплении и при повторении.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технологий в детском саду позволяет разнообразить форму подачи и закрепления учебного материала о композиторах, музыке, музыкальных инструментах, ритме, танцах и т. д.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и развития у детей устойчивого познавательного интереса к музыке перед музыкальным руководителем стоит задача: сделать занятие интересным, насыщенным и занимательным. Материал, используемый в работе с дошкольниками, должен содержать в себе элементы </w:t>
      </w:r>
      <w:proofErr w:type="gramStart"/>
      <w:r>
        <w:rPr>
          <w:sz w:val="28"/>
          <w:szCs w:val="28"/>
        </w:rPr>
        <w:t>необычайного</w:t>
      </w:r>
      <w:proofErr w:type="gramEnd"/>
      <w:r>
        <w:rPr>
          <w:sz w:val="28"/>
          <w:szCs w:val="28"/>
        </w:rPr>
        <w:t>, удивительного, неожиданного, вызывать познавательный интерес и способствовать созданию положительной эмоциональной обстановки, а также развитию музыкальных и творческих способностей. Ведь именно процесс удивления ведёт за собой процесс понимания.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использованию ИКТ появилась новая форма взаимодействия с родителями через программу социального общения «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>».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открывает новые возможности развития учреждения во внешнем и во внутреннем взаимодействии, помогает создать сплоченный коллектив педагогов и родителей, объединяя их в единую образовательную команду.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электронных сообщений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времени с прикрепленными звуковыми файлами активно ведется подготовка к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деятельности: заучивание детьми стихов, песен, прослушивание музыкальных произведений, пение песен под фонограммы, которые получает родитель на свой смартфон от педагогов ДОУ.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использование средств информационных технологий позволит сделать процесс обучения и развития ребёнка достаточно эффективным, откроет новые возможности музыкального образования не только для самого ребёнка, но и для музыкального руководителя.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взаимодействии с детьми в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можно использовать домашний кинотеатр, центр – караоке, мультимедиа, компьютер со специально подобранными программами, презентациями. Каждый день мы находимся в состоянии поиска и стремления к совершенствованию в области применения информационных технологий.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достижения в области ИКТ мы используем при проведении открытых занятий для родителей, на утренниках и праздниках. 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в процессе музыкального воспитания интерактивных средств позволяет производить быструю смену дидактического материала, способствует активизации познавательной деятельности воспитанников, стимулирует развитие мышления, восприятия, памяти. Уже имеющийся опыт показал, что работа с ноутбуком, демонстрация презентационных материалов на занятиях улучшают восприятие материала воспитанниками.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Трудно переоценить возможности информационных технологий в качестве средств художественного выражения и обучения, эстетического развития и художественного образования детей.</w:t>
      </w:r>
    </w:p>
    <w:p w:rsidR="006718FE" w:rsidRDefault="006718FE" w:rsidP="006718FE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технологии - это только средство для реализации целей и задач, поставленных перед педагогом. Они стали уже не новинкой, а необходимостью для проведения, подготовки занятий, для организации работы с родителями, самообразования.</w:t>
      </w:r>
    </w:p>
    <w:p w:rsidR="006718FE" w:rsidRDefault="006718FE" w:rsidP="006718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8FE" w:rsidRDefault="006718FE" w:rsidP="006718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8FE" w:rsidRDefault="006718FE" w:rsidP="006718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C2" w:rsidRDefault="003873C2"/>
    <w:sectPr w:rsidR="0038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8FE"/>
    <w:rsid w:val="003873C2"/>
    <w:rsid w:val="0067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2016-04-25T15:57:00Z</dcterms:created>
  <dcterms:modified xsi:type="dcterms:W3CDTF">2016-04-25T16:03:00Z</dcterms:modified>
</cp:coreProperties>
</file>