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351B" w14:textId="77777777" w:rsidR="00860F4E" w:rsidRDefault="00860F4E" w:rsidP="00860F4E">
      <w:pPr>
        <w:spacing w:line="360" w:lineRule="auto"/>
        <w:jc w:val="right"/>
        <w:rPr>
          <w:rFonts w:ascii="Times New Roman" w:hAnsi="Times New Roman" w:cs="Times New Roman"/>
          <w:b/>
          <w:bCs/>
          <w:sz w:val="28"/>
          <w:szCs w:val="28"/>
        </w:rPr>
      </w:pPr>
      <w:proofErr w:type="spellStart"/>
      <w:r w:rsidRPr="00933A51">
        <w:rPr>
          <w:rFonts w:ascii="Times New Roman" w:hAnsi="Times New Roman" w:cs="Times New Roman"/>
          <w:b/>
          <w:bCs/>
          <w:sz w:val="28"/>
          <w:szCs w:val="28"/>
        </w:rPr>
        <w:t>Бугреева</w:t>
      </w:r>
      <w:proofErr w:type="spellEnd"/>
      <w:r w:rsidRPr="00933A51">
        <w:rPr>
          <w:rFonts w:ascii="Times New Roman" w:hAnsi="Times New Roman" w:cs="Times New Roman"/>
          <w:b/>
          <w:bCs/>
          <w:sz w:val="28"/>
          <w:szCs w:val="28"/>
        </w:rPr>
        <w:t xml:space="preserve"> </w:t>
      </w:r>
      <w:proofErr w:type="spellStart"/>
      <w:r w:rsidRPr="00933A51">
        <w:rPr>
          <w:rFonts w:ascii="Times New Roman" w:hAnsi="Times New Roman" w:cs="Times New Roman"/>
          <w:b/>
          <w:bCs/>
          <w:sz w:val="28"/>
          <w:szCs w:val="28"/>
        </w:rPr>
        <w:t>А.С</w:t>
      </w:r>
      <w:proofErr w:type="spellEnd"/>
      <w:r w:rsidRPr="00933A51">
        <w:rPr>
          <w:rFonts w:ascii="Times New Roman" w:hAnsi="Times New Roman" w:cs="Times New Roman"/>
          <w:b/>
          <w:bCs/>
          <w:sz w:val="28"/>
          <w:szCs w:val="28"/>
        </w:rPr>
        <w:t>.</w:t>
      </w:r>
    </w:p>
    <w:p w14:paraId="78643FF8" w14:textId="77777777" w:rsidR="00860F4E" w:rsidRPr="00517C9B" w:rsidRDefault="00860F4E" w:rsidP="00860F4E">
      <w:pPr>
        <w:spacing w:line="360" w:lineRule="auto"/>
        <w:jc w:val="right"/>
        <w:rPr>
          <w:rFonts w:ascii="Times New Roman" w:hAnsi="Times New Roman" w:cs="Times New Roman"/>
          <w:sz w:val="28"/>
          <w:szCs w:val="28"/>
        </w:rPr>
      </w:pPr>
      <w:proofErr w:type="spellStart"/>
      <w:r w:rsidRPr="00517C9B">
        <w:rPr>
          <w:rFonts w:ascii="Times New Roman" w:hAnsi="Times New Roman" w:cs="Times New Roman"/>
          <w:sz w:val="28"/>
          <w:szCs w:val="28"/>
        </w:rPr>
        <w:t>Финуниверситет</w:t>
      </w:r>
      <w:proofErr w:type="spellEnd"/>
      <w:r w:rsidRPr="00517C9B">
        <w:rPr>
          <w:rFonts w:ascii="Times New Roman" w:hAnsi="Times New Roman" w:cs="Times New Roman"/>
          <w:sz w:val="28"/>
          <w:szCs w:val="28"/>
        </w:rPr>
        <w:t xml:space="preserve"> при Правительстве РФ</w:t>
      </w:r>
    </w:p>
    <w:p w14:paraId="38F71444" w14:textId="77777777" w:rsidR="00860F4E" w:rsidRPr="00517C9B" w:rsidRDefault="00860F4E" w:rsidP="00860F4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ПРОБЛЕМЫ </w:t>
      </w:r>
      <w:r w:rsidRPr="00517C9B">
        <w:rPr>
          <w:rFonts w:ascii="Times New Roman" w:hAnsi="Times New Roman" w:cs="Times New Roman"/>
          <w:b/>
          <w:bCs/>
          <w:sz w:val="28"/>
          <w:szCs w:val="28"/>
        </w:rPr>
        <w:t>ДИВЕРСИФИКАЦИ</w:t>
      </w:r>
      <w:r>
        <w:rPr>
          <w:rFonts w:ascii="Times New Roman" w:hAnsi="Times New Roman" w:cs="Times New Roman"/>
          <w:b/>
          <w:bCs/>
          <w:sz w:val="28"/>
          <w:szCs w:val="28"/>
        </w:rPr>
        <w:t>И</w:t>
      </w:r>
      <w:r w:rsidRPr="00517C9B">
        <w:rPr>
          <w:rFonts w:ascii="Times New Roman" w:hAnsi="Times New Roman" w:cs="Times New Roman"/>
          <w:b/>
          <w:bCs/>
          <w:sz w:val="28"/>
          <w:szCs w:val="28"/>
        </w:rPr>
        <w:t xml:space="preserve"> ПЕДАГОГИЧЕСКОЙ ДЕЯТЕЛЬНОСТИ В ЦИФРОВОМ ОБРАЗОВАТЕЛЬНОМ ПРОСТРАНСТВЕ</w:t>
      </w:r>
    </w:p>
    <w:p w14:paraId="7AAA3511" w14:textId="77777777" w:rsidR="00860F4E" w:rsidRDefault="00860F4E" w:rsidP="00860F4E">
      <w:pPr>
        <w:spacing w:line="360" w:lineRule="auto"/>
        <w:jc w:val="both"/>
        <w:rPr>
          <w:rFonts w:ascii="Times New Roman" w:hAnsi="Times New Roman" w:cs="Times New Roman"/>
          <w:sz w:val="28"/>
          <w:szCs w:val="28"/>
        </w:rPr>
      </w:pPr>
      <w:r w:rsidRPr="00652B5D">
        <w:rPr>
          <w:rFonts w:ascii="Times New Roman" w:hAnsi="Times New Roman" w:cs="Times New Roman"/>
          <w:sz w:val="28"/>
          <w:szCs w:val="28"/>
        </w:rPr>
        <w:t xml:space="preserve">Существование и эффективное функционирование человека в современном социуме требует владения необходимыми способностями к самостоятельной адаптации к разным формам общественных отношений. Современная система образования, нацеленная на формирование требуемых навыков и компетенций, опирается на инновационные дидактические методы и педагогические технологии, исходным принципом которых является человеко-ориентированный подход, в соответствии с которым, человек, используя полученные в процессе обучения знания и навыки, способен самостоятельно продуктивно и осмысленно решать общественно-значимые, профессиональные и личные задачи. Для формирования необходимых компетенций в системе образования используются различные дидактические инструменты, среди которых приоритетными являются компетентностный подход, интерактивные методы обучения, использование информационно-коммуникационных технологий, цифровая образовательная среда.    </w:t>
      </w:r>
    </w:p>
    <w:p w14:paraId="2DC10118" w14:textId="794C2EBE" w:rsidR="00860F4E" w:rsidRDefault="00860F4E" w:rsidP="00860F4E">
      <w:pPr>
        <w:spacing w:line="360" w:lineRule="auto"/>
        <w:jc w:val="both"/>
        <w:rPr>
          <w:rFonts w:ascii="Times New Roman" w:hAnsi="Times New Roman" w:cs="Times New Roman"/>
          <w:sz w:val="28"/>
          <w:szCs w:val="28"/>
        </w:rPr>
      </w:pPr>
      <w:r w:rsidRPr="00652B5D">
        <w:rPr>
          <w:rFonts w:ascii="Times New Roman" w:hAnsi="Times New Roman" w:cs="Times New Roman"/>
          <w:sz w:val="28"/>
          <w:szCs w:val="28"/>
        </w:rPr>
        <w:t xml:space="preserve">Отвечая на запросы современной экономики, система профессионального образования должна адаптивно сочетать образовательный процесс с дидактическими возможностями цифровых технологий, что позволит образовательным организациям максимально эффективно решать образовательные и обучающие задачи.  Согласно концепции цифровой дидактики, цифровые технологии в образовании дают возможность успешно сочетать индивидуальный и командный подходы к обучению, стимулируя заинтересованность учащихся в образовательном процессе и формируя навыки самостоятельного получения знаний. С одной стороны, обучение становится более персонифицированным, «основанным на построении индивидуальных </w:t>
      </w:r>
      <w:r w:rsidRPr="00652B5D">
        <w:rPr>
          <w:rFonts w:ascii="Times New Roman" w:hAnsi="Times New Roman" w:cs="Times New Roman"/>
          <w:sz w:val="28"/>
          <w:szCs w:val="28"/>
        </w:rPr>
        <w:lastRenderedPageBreak/>
        <w:t xml:space="preserve">образовательных траекторий». Персонификация обучения дает возможность контролировать академические достижения каждого </w:t>
      </w:r>
      <w:proofErr w:type="gramStart"/>
      <w:r w:rsidRPr="00652B5D">
        <w:rPr>
          <w:rFonts w:ascii="Times New Roman" w:hAnsi="Times New Roman" w:cs="Times New Roman"/>
          <w:sz w:val="28"/>
          <w:szCs w:val="28"/>
        </w:rPr>
        <w:t>учащегося,  личностное</w:t>
      </w:r>
      <w:proofErr w:type="gramEnd"/>
      <w:r w:rsidRPr="00652B5D">
        <w:rPr>
          <w:rFonts w:ascii="Times New Roman" w:hAnsi="Times New Roman" w:cs="Times New Roman"/>
          <w:sz w:val="28"/>
          <w:szCs w:val="28"/>
        </w:rPr>
        <w:t xml:space="preserve"> и профессиональное развитие, сформировать навыки непрерывного образовательного процесса в течение всей жизни. С другой стороны, использование групповых и командных видов учебной деятельности позволяет преподавателю активно вовлекать каждого учащегося в учебный процесс, обеспечивая эффективное использование учебного времени.  Цифровые технологии являются эффективными дидактическими инструментами, решающими проблемы сочетания индивидуального и группового подхода к обучению, обеспечения обратной связи,  необходимой как учащимся в ходе освоения учебных материалов и выполнения заданий,  так и преподавателям для предоставления методической помощи и обеспечения непрерывной диагностики успеваемости.</w:t>
      </w:r>
    </w:p>
    <w:p w14:paraId="6053BAE0" w14:textId="3156D42C"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Влияние цифровых инструментов и цифровизации на образование и развитие активно обсуждаются российскими и зарубежными исследователями. От проектирования моделей цифрового образования научный дискурс переместился в область изучения проблем, возникающих в процессе цифровизации образования. Противоречивость позиций исследователей в вопросах воздействия цифровых технологий на когнитивные способности и обучаемость является одной из проблем анализа эффективности цифровых дидактических инструментов</w:t>
      </w:r>
      <w:r w:rsidR="00ED47B8">
        <w:rPr>
          <w:rFonts w:ascii="Times New Roman" w:hAnsi="Times New Roman" w:cs="Times New Roman"/>
          <w:sz w:val="28"/>
          <w:szCs w:val="28"/>
        </w:rPr>
        <w:t>.</w:t>
      </w:r>
      <w:r w:rsidRPr="00652B5D">
        <w:rPr>
          <w:rFonts w:ascii="Times New Roman" w:hAnsi="Times New Roman" w:cs="Times New Roman"/>
          <w:sz w:val="28"/>
          <w:szCs w:val="28"/>
        </w:rPr>
        <w:t xml:space="preserve"> Цифровые технологии негативно влияют на умение читать, критически анализировать прочитанное, структурировать информацию, делать умозаключения, формировать личную позицию и аргументированно выражать собственное мнение.</w:t>
      </w:r>
    </w:p>
    <w:p w14:paraId="0E3E5050" w14:textId="77777777" w:rsidR="00ED47B8"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Асинхронные методы коммуникации, активно используемые в современной цифровой образовательной среде, способствуют развитию навыков письменного общения, что в свою очередь вызывает необходимость рефлексии, внимательного обдумывания и анализа сообщения, формулировки идеи, умения связанно, логично и понятно излагать мысли и позицию.  Многие исследователи </w:t>
      </w:r>
      <w:r w:rsidRPr="00652B5D">
        <w:rPr>
          <w:rFonts w:ascii="Times New Roman" w:hAnsi="Times New Roman" w:cs="Times New Roman"/>
          <w:sz w:val="28"/>
          <w:szCs w:val="28"/>
        </w:rPr>
        <w:lastRenderedPageBreak/>
        <w:t xml:space="preserve">также отмечают, что асинхронная коммуникация способствует снижению уровня напряженности и дискриминации в общении, возникающего в результате разного социального статуса преподавателей и учащихся, гендерной, возрастной и расовой принадлежности. Общение в образовательном пространстве становится более свободным, что дает возможность выражению эмоций, мнений, ведению более продуктивной дискуссии.  </w:t>
      </w:r>
    </w:p>
    <w:p w14:paraId="5F29F0C9" w14:textId="77777777" w:rsidR="00ED47B8" w:rsidRDefault="00ED47B8" w:rsidP="00860F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00860F4E" w:rsidRPr="00652B5D">
        <w:rPr>
          <w:rFonts w:ascii="Times New Roman" w:hAnsi="Times New Roman" w:cs="Times New Roman"/>
          <w:sz w:val="28"/>
          <w:szCs w:val="28"/>
        </w:rPr>
        <w:t>ифровые технологии, оказывая двустороннее воздействие на когнитивные способности человека, требуют тщательного анализа и аккуратного использования в образовательном процессе. Технологии «не являются заменой педагогической составляющей образовательного процесса. Цифровизация должна быть подчинена педагогике».</w:t>
      </w:r>
    </w:p>
    <w:p w14:paraId="6A8E896D" w14:textId="71349CB9"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 В соответствии с правительственной программой «Цифровая экономика Российской Федерации», принятой 2017 году, в список приоритетных задач системы образования входят обеспечение экономики кадрами, владеющими «сформированными базовыми компетенциями цифровой экономики», персонификация траекторий обучения, создание цифровых образовательных платформ. Формирование цифровых компетенций в обществе и успех реализации поставленных задач зависят от уровня владения педагогическими работниками цифровыми дидактическими инструментами.  Цифровизация меняет образовательный процесс, делая его конструктивистским. проектно- или проблемно-ориентированным, нацеленным на последовательное освоение профессиональных навыков и компетенций.  Образование становится более персонифицированным, кастомизированным к конкретным задачам и потребностям учащихся, одновременно развивая навыки эффективной коммуникации, командной работы, коворкинга.  </w:t>
      </w:r>
    </w:p>
    <w:p w14:paraId="793B1999" w14:textId="77777777"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Современная педагогическая деятельность характеризуется активным привлечением телекоммуникационных технологий для выполнения рутинных учебных, административных, контролирующих и организационных задач. Использование преподавателями цифровых инструментов для поиска </w:t>
      </w:r>
      <w:r w:rsidRPr="00652B5D">
        <w:rPr>
          <w:rFonts w:ascii="Times New Roman" w:hAnsi="Times New Roman" w:cs="Times New Roman"/>
          <w:sz w:val="28"/>
          <w:szCs w:val="28"/>
        </w:rPr>
        <w:lastRenderedPageBreak/>
        <w:t xml:space="preserve">информации в интернете, при работе с текстовыми, табличными и  презентационными компьютерными пакетами и приложениями для подготовки материалов к занятиям,  отчетов, тестовых заданий, воспроизведение аудио и видео контента, использование средств синхронной и асинхронной коммуникации – все перечисленное, не являясь показателем уровня освоения дидактических цифровых инструментов, только создает видимость цифровизации педагогической деятельности, не раскрывая весь спектр возможностей информационно-коммуникационных систем для образования. </w:t>
      </w:r>
    </w:p>
    <w:p w14:paraId="6B51FE36" w14:textId="77777777"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Дидактическая значимость цифровых технологий в образовательном процессе заключается не столько в применении компьютеров для оцифровки учебных материалов, сколько в разработке и использовании новых видов учебной деятельности, нацеленных на вовлечение учащихся в процесс общения, социализации, сотрудничества. Интерактивные образовательные проекты, решение кейсовых задач, дискуссии становятся необходимой альтернативой традиционным семинарским и лекционным занятиям и способствуют формированию важнейшего комплекса социальных компетенций. Компьютерные технологии, упрощая рутинные педагогические задачи, создают возможности для структуризации учебной деятельности, делая ее более динамичной, и, как следствие, более результативной. В рамках одного занятия преподаватель может эффективно сочетать разные виды деятельности: аудирование, презентации, групповая и индивидуальная работа с одновременным предоставлением обратной связи с целью рефлексии. Подготовка, планирование и проведение учебных занятий в формате с использованием различного медиа контента и дифференцированных видов учебной работы ставят перед преподавателем задачи, требующие интеллектуальных усилий, временных затрат и творческого подхода.     </w:t>
      </w:r>
    </w:p>
    <w:p w14:paraId="5F7CA62D" w14:textId="1A5F7E2D" w:rsidR="00860F4E" w:rsidRPr="00652B5D"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В цифровой образовательной среде преподаватель не просто передает имеющиеся знания и информацию в непосредственном контакте с учащимися в учебной среде, но создает условия и возможности для получения этих знаний </w:t>
      </w:r>
      <w:r w:rsidRPr="00652B5D">
        <w:rPr>
          <w:rFonts w:ascii="Times New Roman" w:hAnsi="Times New Roman" w:cs="Times New Roman"/>
          <w:sz w:val="28"/>
          <w:szCs w:val="28"/>
        </w:rPr>
        <w:lastRenderedPageBreak/>
        <w:t>учащимися. Цифровая среда трансформирует концепцию знания.  Знание не является определенной сформированной или накопленной информационной базой.  Владение конкретными знаниями предполагает умение делать выводы, применять имеющуюся информацию для решения практических задач. Знание характеризуется неограниченностью, неисчерпаемостью, нелинейностью, возможностью параллельного и совместного использования. Данная концепция связана с когнитивными и психологическими аспектами, что объясняет трудности, связанные с передачей знаний между преподавателями и учащимися. В современной парадигме цифровизации образования перед преподавателем ставятся следующие задачи:</w:t>
      </w:r>
    </w:p>
    <w:p w14:paraId="4BFFE8CF" w14:textId="77777777" w:rsidR="00860F4E" w:rsidRPr="00652B5D"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652B5D">
        <w:rPr>
          <w:rFonts w:ascii="Times New Roman" w:hAnsi="Times New Roman" w:cs="Times New Roman"/>
          <w:sz w:val="28"/>
          <w:szCs w:val="28"/>
        </w:rPr>
        <w:t>определение целей и задач учебного курса</w:t>
      </w:r>
    </w:p>
    <w:p w14:paraId="33932C96" w14:textId="77777777" w:rsidR="00860F4E" w:rsidRPr="00652B5D"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652B5D">
        <w:rPr>
          <w:rFonts w:ascii="Times New Roman" w:hAnsi="Times New Roman" w:cs="Times New Roman"/>
          <w:sz w:val="28"/>
          <w:szCs w:val="28"/>
        </w:rPr>
        <w:t>определение основной траектории обучения</w:t>
      </w:r>
    </w:p>
    <w:p w14:paraId="302232BC" w14:textId="77777777" w:rsidR="00860F4E" w:rsidRPr="00652B5D"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652B5D">
        <w:rPr>
          <w:rFonts w:ascii="Times New Roman" w:hAnsi="Times New Roman" w:cs="Times New Roman"/>
          <w:sz w:val="28"/>
          <w:szCs w:val="28"/>
        </w:rPr>
        <w:t xml:space="preserve">разработка программы и плана с учетом конкретных задач обучения </w:t>
      </w:r>
    </w:p>
    <w:p w14:paraId="2B0131A3" w14:textId="77777777" w:rsidR="00860F4E" w:rsidRPr="00652B5D"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652B5D">
        <w:rPr>
          <w:rFonts w:ascii="Times New Roman" w:hAnsi="Times New Roman" w:cs="Times New Roman"/>
          <w:sz w:val="28"/>
          <w:szCs w:val="28"/>
        </w:rPr>
        <w:t xml:space="preserve">отбор, обработка материалов для учебного курса, определение последовательности представления обучающих материалов   </w:t>
      </w:r>
    </w:p>
    <w:p w14:paraId="67D9FDCC" w14:textId="77777777" w:rsidR="00860F4E" w:rsidRPr="00652B5D"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652B5D">
        <w:rPr>
          <w:rFonts w:ascii="Times New Roman" w:hAnsi="Times New Roman" w:cs="Times New Roman"/>
          <w:sz w:val="28"/>
          <w:szCs w:val="28"/>
        </w:rPr>
        <w:t>дизайн индивидуализированного обучающего курса с учетом имеющиеся цифровых инструментов и ресурсов с оптимальным сочетанием различных форм медиа</w:t>
      </w:r>
    </w:p>
    <w:p w14:paraId="30EA752B" w14:textId="77777777" w:rsidR="00860F4E" w:rsidRPr="00652B5D"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652B5D">
        <w:rPr>
          <w:rFonts w:ascii="Times New Roman" w:hAnsi="Times New Roman" w:cs="Times New Roman"/>
          <w:sz w:val="28"/>
          <w:szCs w:val="28"/>
        </w:rPr>
        <w:t>оценка эффективности курса в процессе обучении</w:t>
      </w:r>
    </w:p>
    <w:p w14:paraId="2D9DC857" w14:textId="77777777" w:rsidR="00860F4E" w:rsidRDefault="00860F4E" w:rsidP="00860F4E">
      <w:pPr>
        <w:pStyle w:val="a3"/>
        <w:numPr>
          <w:ilvl w:val="0"/>
          <w:numId w:val="1"/>
        </w:numPr>
        <w:spacing w:line="360" w:lineRule="auto"/>
        <w:ind w:firstLine="0"/>
        <w:jc w:val="both"/>
        <w:rPr>
          <w:rFonts w:ascii="Times New Roman" w:hAnsi="Times New Roman" w:cs="Times New Roman"/>
          <w:sz w:val="28"/>
          <w:szCs w:val="28"/>
        </w:rPr>
      </w:pPr>
      <w:r w:rsidRPr="00C8444C">
        <w:rPr>
          <w:rFonts w:ascii="Times New Roman" w:hAnsi="Times New Roman" w:cs="Times New Roman"/>
          <w:sz w:val="28"/>
          <w:szCs w:val="28"/>
        </w:rPr>
        <w:t xml:space="preserve">модификация и адаптация курса и материалов для удовлетворения конкретных образовательных целей учащихся.    </w:t>
      </w:r>
    </w:p>
    <w:p w14:paraId="191B83A8" w14:textId="77777777" w:rsidR="00860F4E" w:rsidRDefault="00860F4E" w:rsidP="00860F4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C8444C">
        <w:rPr>
          <w:rFonts w:ascii="Times New Roman" w:hAnsi="Times New Roman" w:cs="Times New Roman"/>
          <w:sz w:val="28"/>
          <w:szCs w:val="28"/>
        </w:rPr>
        <w:t>ажным дидактическим аспектом становится адаптация профессиональных знаний и опыта преподавателя к цифровой среде обучения, уровень владения цифровыми технологиями и понимание возможности их эффективного использования в образовательных целях.</w:t>
      </w:r>
      <w:r>
        <w:rPr>
          <w:rFonts w:ascii="Times New Roman" w:hAnsi="Times New Roman" w:cs="Times New Roman"/>
          <w:sz w:val="28"/>
          <w:szCs w:val="28"/>
        </w:rPr>
        <w:t xml:space="preserve"> </w:t>
      </w:r>
    </w:p>
    <w:p w14:paraId="65DC8BC1" w14:textId="77777777"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Комплексная разработка всех аспектов цифровизированного образовательного курса требует коллективной работы специалистов из разных сфер деятельности, и не должна быть задачей преподавателя конкретной учебной дисциплины. Быстро изменяющиеся технические условия и растущая нагрузка </w:t>
      </w:r>
      <w:r w:rsidRPr="00652B5D">
        <w:rPr>
          <w:rFonts w:ascii="Times New Roman" w:hAnsi="Times New Roman" w:cs="Times New Roman"/>
          <w:sz w:val="28"/>
          <w:szCs w:val="28"/>
        </w:rPr>
        <w:lastRenderedPageBreak/>
        <w:t xml:space="preserve">на аппаратную часть требуют постоянной адаптации и усовершенствования программного обеспечения для предоставления бесперебойного и полномасштабного доступа к учебным ресурсам, представленных в разных медиа форматах, возможности получения своевременной и эффективной обратной связи, возможности совмещения разных видов учебной деятельности, например, чтение текста, прослушивание аудио или видеозаписи, выполнение заданий, запись и обмен сообщениями.   </w:t>
      </w:r>
    </w:p>
    <w:p w14:paraId="6E258952" w14:textId="3AE56A58"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Переход образовательного процесса в цифровую среду с сохранением классических дидактических приемов нельзя определять как цифровизацию образования, так как исчезают важные преимущества цифрового обучения – персонификация, непрерывность и доступность. В цифровом обучении технологии не должны доминировать над обучением, а способствовать интенсификации и оптимизации процесса получения знаний и навыков. Обучение должно становиться более конструктивистским, создающим аутентичную профессиональную среду с задачами и проблемами, не имеющими однозначного и предопределенного решения, а, напротив, дающими возможность «многообразной интерпретации и множества правильных ответов» [</w:t>
      </w:r>
      <w:r>
        <w:rPr>
          <w:rFonts w:ascii="Times New Roman" w:hAnsi="Times New Roman" w:cs="Times New Roman"/>
          <w:sz w:val="28"/>
          <w:szCs w:val="28"/>
        </w:rPr>
        <w:t>Ко</w:t>
      </w:r>
      <w:r w:rsidRPr="00652B5D">
        <w:rPr>
          <w:rFonts w:ascii="Times New Roman" w:hAnsi="Times New Roman" w:cs="Times New Roman"/>
          <w:sz w:val="28"/>
          <w:szCs w:val="28"/>
        </w:rPr>
        <w:t xml:space="preserve">нструктивистскими дидактическими приемами реализации основной цели обучения, а именно, приобретение навыков применения полученных знаний для решения конкретных практических задач, являются проблемно- или  проектно-ориентированный подходы.  Данные методы отличаются по некоторым определенным характеристикам.   Во-первых, по степени централизации конечного продукта обучения. В проектно-ориентированном подходе центральной задачей является планирование работы над проектом, разработка процесса реализации и его оценка, в то время как в проблемно-ориентированном подходе работа сфокусирована на сборе, анализе и оценки информации. Вторым отличием является обучающая важность проблемы. Проектно-ориентированный подход дает возможность учащимся приобрести навыки решения задач и преодоления трудностей, так как в основе проекта лежит четко сформулированная задача.  </w:t>
      </w:r>
    </w:p>
    <w:p w14:paraId="0598A28E" w14:textId="77777777"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lastRenderedPageBreak/>
        <w:t xml:space="preserve">Обучение, основанное на проблемно или проектно-ориентированном подходе, является диалектическим движением от постановки задачи к знанию и опыту через анализ задачи, выбор стратегии решения, попыток выполнения, повторение и рефлексии. Студенты часто сталкиваются с трудностями анализа проблем, в решении которых возможна вариативность, многозначность и неопределенность. Также, многие не могут применить обучающие модели для решения других задач и сценариев, что говорит о недостаточности имеющихся знаний для их применения на практике. Такой негативный опыт ведет к потере уверенности, снижению мотивации к продолжению работы над задачей и обучению в целом. Данные проблемы требуют от преподавателя постоянного контроля ситуации, координации действий, адаптации задачи для каждого конкретного учащегося или группы, внесения своевременных изменений в учебный процесс. </w:t>
      </w:r>
    </w:p>
    <w:p w14:paraId="4BA0DE21" w14:textId="77777777" w:rsidR="00860F4E" w:rsidRDefault="00860F4E" w:rsidP="00860F4E">
      <w:pPr>
        <w:spacing w:line="360" w:lineRule="auto"/>
        <w:ind w:firstLine="567"/>
        <w:jc w:val="both"/>
        <w:rPr>
          <w:rFonts w:ascii="Times New Roman" w:hAnsi="Times New Roman" w:cs="Times New Roman"/>
          <w:sz w:val="28"/>
          <w:szCs w:val="28"/>
        </w:rPr>
      </w:pPr>
      <w:r w:rsidRPr="00652B5D">
        <w:rPr>
          <w:rFonts w:ascii="Times New Roman" w:hAnsi="Times New Roman" w:cs="Times New Roman"/>
          <w:sz w:val="28"/>
          <w:szCs w:val="28"/>
        </w:rPr>
        <w:t xml:space="preserve">Цифровые технологии позволяют эффективно решать вышеперечисленные проблемы. Визуализация модели, текстовое сопровождение с гиперссылками на соответствующие сопроводительные ресурсы, возможность многократного повторения и прослушивания дают возможность учащимся отработать изучаемый материал. Асинхронные средства коммуникации позволяют в любой момент связаться с преподавателем для получения помощи и обсуждения возникающих вопросов.  В ходе работы над проектом учащиеся могут создавать собственные блоги и вики, предоставлять доступ для комментариев, организовывать видео собрания рабочей группы для совместной работы. </w:t>
      </w:r>
    </w:p>
    <w:p w14:paraId="7D7ABD29" w14:textId="77777777" w:rsidR="00860F4E" w:rsidRDefault="00860F4E" w:rsidP="00860F4E">
      <w:pPr>
        <w:spacing w:line="360" w:lineRule="auto"/>
        <w:jc w:val="both"/>
        <w:rPr>
          <w:rFonts w:ascii="Times New Roman" w:hAnsi="Times New Roman" w:cs="Times New Roman"/>
          <w:color w:val="000000"/>
          <w:sz w:val="28"/>
          <w:szCs w:val="28"/>
          <w:lang w:val="en-US"/>
        </w:rPr>
      </w:pPr>
    </w:p>
    <w:p w14:paraId="6905A6C1" w14:textId="77777777" w:rsidR="00860F4E" w:rsidRDefault="00860F4E"/>
    <w:sectPr w:rsidR="00860F4E" w:rsidSect="00D01EB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2813"/>
    <w:multiLevelType w:val="hybridMultilevel"/>
    <w:tmpl w:val="54CA4262"/>
    <w:lvl w:ilvl="0" w:tplc="04190001">
      <w:start w:val="1"/>
      <w:numFmt w:val="bullet"/>
      <w:lvlText w:val=""/>
      <w:lvlJc w:val="left"/>
      <w:pPr>
        <w:ind w:left="774" w:hanging="360"/>
      </w:pPr>
      <w:rPr>
        <w:rFonts w:ascii="Symbol" w:hAnsi="Symbol" w:cs="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15:restartNumberingAfterBreak="0">
    <w:nsid w:val="518D6642"/>
    <w:multiLevelType w:val="hybridMultilevel"/>
    <w:tmpl w:val="7E3A0CB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1E6C20"/>
    <w:multiLevelType w:val="hybridMultilevel"/>
    <w:tmpl w:val="C8FCF02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4E"/>
    <w:rsid w:val="00860F4E"/>
    <w:rsid w:val="00E06009"/>
    <w:rsid w:val="00ED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7F3A"/>
  <w15:chartTrackingRefBased/>
  <w15:docId w15:val="{D0C7E767-A1B6-40CA-8851-03FF131E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1</cp:revision>
  <dcterms:created xsi:type="dcterms:W3CDTF">2021-02-12T14:01:00Z</dcterms:created>
  <dcterms:modified xsi:type="dcterms:W3CDTF">2021-02-12T14:07:00Z</dcterms:modified>
</cp:coreProperties>
</file>