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rStyle w:val="a4"/>
          <w:color w:val="333333"/>
          <w:bdr w:val="none" w:sz="0" w:space="0" w:color="auto" w:frame="1"/>
        </w:rPr>
        <w:t>Культурно-досуговая деятельность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 xml:space="preserve">представляет собой сложное многоуровневое </w:t>
      </w:r>
      <w:bookmarkStart w:id="0" w:name="_GoBack"/>
      <w:bookmarkEnd w:id="0"/>
      <w:r w:rsidRPr="00EE2B8F">
        <w:rPr>
          <w:color w:val="333333"/>
        </w:rPr>
        <w:t>социальное явление, включенное в многообразие педагогически управляемой системы отношений.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В совокупности с социально полезной,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культурно-досуговая деятельность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выступает в роли ведущего, направляющего, определяющего начала социализации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дошкольников</w:t>
      </w:r>
      <w:r w:rsidRPr="00EE2B8F">
        <w:rPr>
          <w:color w:val="333333"/>
        </w:rPr>
        <w:t xml:space="preserve">, активного вовлечения в процесс всестороннего развития, освоения опыта старших поколений, приобщения к непреходящим ценностям общемировой и </w:t>
      </w:r>
      <w:proofErr w:type="spellStart"/>
      <w:r w:rsidRPr="00EE2B8F">
        <w:rPr>
          <w:color w:val="333333"/>
        </w:rPr>
        <w:t>национальной</w:t>
      </w:r>
      <w:r w:rsidRPr="00EE2B8F">
        <w:rPr>
          <w:rStyle w:val="a4"/>
          <w:color w:val="333333"/>
          <w:bdr w:val="none" w:sz="0" w:space="0" w:color="auto" w:frame="1"/>
        </w:rPr>
        <w:t>культуры</w:t>
      </w:r>
      <w:proofErr w:type="spellEnd"/>
      <w:r w:rsidRPr="00EE2B8F">
        <w:rPr>
          <w:color w:val="333333"/>
        </w:rPr>
        <w:t>. В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культурно-досуговой деятельности ребёнок усваивает культурные нормы</w:t>
      </w:r>
      <w:r w:rsidRPr="00EE2B8F">
        <w:rPr>
          <w:color w:val="333333"/>
        </w:rPr>
        <w:t>, ценности и образцы поведения. У него формируется глубокий, осмысленный подход к действительности, помогающий высветить его место во всеобщей взаимосвязи явлений мира, общества, макро- и микросреды.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rStyle w:val="a4"/>
          <w:color w:val="333333"/>
          <w:bdr w:val="none" w:sz="0" w:space="0" w:color="auto" w:frame="1"/>
        </w:rPr>
        <w:t>Дошкольный возраст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-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Условия жизни в это время стремительно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  <w:u w:val="single"/>
          <w:bdr w:val="none" w:sz="0" w:space="0" w:color="auto" w:frame="1"/>
        </w:rPr>
        <w:t>расширяются</w:t>
      </w:r>
      <w:r w:rsidRPr="00EE2B8F">
        <w:rPr>
          <w:color w:val="333333"/>
        </w:rPr>
        <w:t>: рамки семьи раздвигаются до пределов улицы, города, страны. Ребенок открывает для себя мир человеческих отношений, разных видов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деятельности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и общественных функций. Он испытывает сильное желание включиться во взрослую жизнь, активно в ней участвовать, что, конечно, ему еще недоступно. Он стремится к самостоятельности. Из этого противоречия рождается ролевая игра – самостоятельная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деятельность детей</w:t>
      </w:r>
      <w:r w:rsidRPr="00EE2B8F">
        <w:rPr>
          <w:color w:val="333333"/>
        </w:rPr>
        <w:t>, моделирующая жизнь взрослых.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Ведущая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деятельность в дошкольном возрасте - игра</w:t>
      </w:r>
    </w:p>
    <w:p w:rsidR="00EE2B8F" w:rsidRPr="00EE2B8F" w:rsidRDefault="00EE2B8F" w:rsidP="00EE2B8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E2B8F">
        <w:rPr>
          <w:color w:val="333333"/>
        </w:rPr>
        <w:t>Она оказывает значительное влияние на развитие ребенка. В игре дети учатся полноценному общению друг с другом.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В процессе сюжетно-ролевой творческой игры дети берут на себя роли взрослых и в обобщенной форме, в игровых условиях воспроизводят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деятельность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взрослых и отношения между ними.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Мышление в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дошкольном возрасте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характерно переходом от наглядно-действенного к наглядно-образному и в конце периода – к словесному мышлению. Основным видом мышления тем не менее является наглядно-образное.</w:t>
      </w:r>
    </w:p>
    <w:p w:rsidR="00EE2B8F" w:rsidRPr="00EE2B8F" w:rsidRDefault="00EE2B8F" w:rsidP="00EE2B8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E2B8F">
        <w:rPr>
          <w:color w:val="333333"/>
        </w:rPr>
        <w:t>Зрительное восприятие становится одним из ведущих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rStyle w:val="a4"/>
          <w:color w:val="333333"/>
          <w:bdr w:val="none" w:sz="0" w:space="0" w:color="auto" w:frame="1"/>
        </w:rPr>
        <w:t>Дошкольное детство – возраст</w:t>
      </w:r>
      <w:r w:rsidRPr="00EE2B8F">
        <w:rPr>
          <w:color w:val="333333"/>
        </w:rPr>
        <w:t>, наиболее благоприятный для развития памяти.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Ребенок не ставит перед собой цели что-то запомнить или вспомнить и не владеет специальными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способами запоминания</w:t>
      </w:r>
      <w:r w:rsidRPr="00EE2B8F">
        <w:rPr>
          <w:color w:val="333333"/>
        </w:rPr>
        <w:t>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  <w:u w:val="single"/>
          <w:bdr w:val="none" w:sz="0" w:space="0" w:color="auto" w:frame="1"/>
        </w:rPr>
        <w:t>Ребенок быстро запоминает</w:t>
      </w:r>
      <w:r w:rsidRPr="00EE2B8F">
        <w:rPr>
          <w:color w:val="333333"/>
        </w:rPr>
        <w:t>:</w:t>
      </w:r>
    </w:p>
    <w:p w:rsidR="00EE2B8F" w:rsidRPr="00EE2B8F" w:rsidRDefault="00EE2B8F" w:rsidP="00EE2B8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E2B8F">
        <w:rPr>
          <w:color w:val="333333"/>
        </w:rPr>
        <w:t>стихотворения,</w:t>
      </w:r>
    </w:p>
    <w:p w:rsidR="00EE2B8F" w:rsidRPr="00EE2B8F" w:rsidRDefault="00EE2B8F" w:rsidP="00EE2B8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E2B8F">
        <w:rPr>
          <w:color w:val="333333"/>
        </w:rPr>
        <w:t>сказки,</w:t>
      </w:r>
    </w:p>
    <w:p w:rsidR="00EE2B8F" w:rsidRPr="00EE2B8F" w:rsidRDefault="00EE2B8F" w:rsidP="00EE2B8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E2B8F">
        <w:rPr>
          <w:color w:val="333333"/>
        </w:rPr>
        <w:t>рассказы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 xml:space="preserve">диалоги из фильмов, сопереживает их героям, что расширяет сферу </w:t>
      </w:r>
      <w:proofErr w:type="spellStart"/>
      <w:r w:rsidRPr="00EE2B8F">
        <w:rPr>
          <w:color w:val="333333"/>
        </w:rPr>
        <w:t>познавательной</w:t>
      </w:r>
      <w:r w:rsidRPr="00EE2B8F">
        <w:rPr>
          <w:rStyle w:val="a4"/>
          <w:color w:val="333333"/>
          <w:bdr w:val="none" w:sz="0" w:space="0" w:color="auto" w:frame="1"/>
        </w:rPr>
        <w:t>деятельности</w:t>
      </w:r>
      <w:proofErr w:type="spellEnd"/>
      <w:r w:rsidRPr="00EE2B8F">
        <w:rPr>
          <w:rStyle w:val="a4"/>
          <w:color w:val="333333"/>
          <w:bdr w:val="none" w:sz="0" w:space="0" w:color="auto" w:frame="1"/>
        </w:rPr>
        <w:t xml:space="preserve"> ребенка</w:t>
      </w:r>
      <w:r w:rsidRPr="00EE2B8F">
        <w:rPr>
          <w:color w:val="333333"/>
        </w:rPr>
        <w:t>.</w:t>
      </w:r>
    </w:p>
    <w:p w:rsidR="00EE2B8F" w:rsidRPr="00EE2B8F" w:rsidRDefault="00EE2B8F" w:rsidP="00EE2B8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E2B8F">
        <w:rPr>
          <w:color w:val="333333"/>
        </w:rPr>
        <w:t>Ребенок постепенно учится повторять, осмысливать, связывать материал в целях запоминания, использовать связи при воспоминании.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Память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дошкольника</w:t>
      </w:r>
      <w:r w:rsidRPr="00EE2B8F">
        <w:rPr>
          <w:color w:val="333333"/>
        </w:rPr>
        <w:t>, несмотря на ее видимое внешнее несовершенство, в действительности становится ведущей функцией.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lastRenderedPageBreak/>
        <w:t>Практически вокруг любого объекта социальной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деятельности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может быть развернут весь комплекс воспитывающего влияния в социуме. Основным составляющим такого комплекса могут быть своеобразные блоки, вбирающие в себя основные направления содержания социальной работы, развитие инициативы взрослых и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  <w:u w:val="single"/>
          <w:bdr w:val="none" w:sz="0" w:space="0" w:color="auto" w:frame="1"/>
        </w:rPr>
        <w:t>детей</w:t>
      </w:r>
      <w:r w:rsidRPr="00EE2B8F">
        <w:rPr>
          <w:color w:val="333333"/>
        </w:rPr>
        <w:t>: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1. историко-</w:t>
      </w:r>
      <w:r w:rsidRPr="00EE2B8F">
        <w:rPr>
          <w:rStyle w:val="a4"/>
          <w:color w:val="333333"/>
          <w:bdr w:val="none" w:sz="0" w:space="0" w:color="auto" w:frame="1"/>
        </w:rPr>
        <w:t>культурное наследие</w:t>
      </w:r>
      <w:r w:rsidRPr="00EE2B8F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EE2B8F">
        <w:rPr>
          <w:color w:val="333333"/>
        </w:rPr>
        <w:t>(</w:t>
      </w:r>
      <w:r w:rsidRPr="00EE2B8F">
        <w:rPr>
          <w:rStyle w:val="a4"/>
          <w:color w:val="333333"/>
          <w:bdr w:val="none" w:sz="0" w:space="0" w:color="auto" w:frame="1"/>
        </w:rPr>
        <w:t>организация творческой деятельности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по исследованию родного края, фольклора);</w:t>
      </w:r>
    </w:p>
    <w:p w:rsidR="00EE2B8F" w:rsidRPr="00EE2B8F" w:rsidRDefault="00EE2B8F" w:rsidP="00EE2B8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E2B8F">
        <w:rPr>
          <w:color w:val="333333"/>
        </w:rPr>
        <w:t>2. экология (включение детей и взрослых в реальные, повседневные дела по защите природы, животных, формирование экологической грамотности);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3. милосердие</w:t>
      </w:r>
      <w:r w:rsidRPr="00EE2B8F">
        <w:rPr>
          <w:rStyle w:val="apple-converted-space"/>
          <w:color w:val="333333"/>
        </w:rPr>
        <w:t> </w:t>
      </w:r>
      <w:r w:rsidRPr="00EE2B8F">
        <w:rPr>
          <w:i/>
          <w:iCs/>
          <w:color w:val="333333"/>
          <w:bdr w:val="none" w:sz="0" w:space="0" w:color="auto" w:frame="1"/>
        </w:rPr>
        <w:t>(проявление заботы и милосердия к окружающим и т. д.)</w:t>
      </w:r>
      <w:r w:rsidRPr="00EE2B8F">
        <w:rPr>
          <w:color w:val="333333"/>
        </w:rPr>
        <w:t>;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4. здоровье и физическая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культура</w:t>
      </w:r>
      <w:r w:rsidRPr="00EE2B8F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EE2B8F">
        <w:rPr>
          <w:color w:val="333333"/>
        </w:rPr>
        <w:t>(воспитание в людях с раннего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возраста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заботы о своем здоровье);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5.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культура и искусство</w:t>
      </w:r>
      <w:r w:rsidRPr="00EE2B8F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EE2B8F">
        <w:rPr>
          <w:color w:val="333333"/>
        </w:rPr>
        <w:t>(включение подростков в те или иные виды творческой, художественно-эстетической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деятельности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в соответствии с выявленными интересами, развитие таланта);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color w:val="333333"/>
        </w:rPr>
        <w:t>6. менеджмент и предпринимательство</w:t>
      </w:r>
      <w:r w:rsidRPr="00EE2B8F">
        <w:rPr>
          <w:rStyle w:val="apple-converted-space"/>
          <w:color w:val="333333"/>
        </w:rPr>
        <w:t> </w:t>
      </w:r>
      <w:r w:rsidRPr="00EE2B8F">
        <w:rPr>
          <w:i/>
          <w:iCs/>
          <w:color w:val="333333"/>
          <w:bdr w:val="none" w:sz="0" w:space="0" w:color="auto" w:frame="1"/>
        </w:rPr>
        <w:t>(освоение современных форм хозяйствования и экономических отношений)</w:t>
      </w:r>
      <w:r w:rsidRPr="00EE2B8F">
        <w:rPr>
          <w:color w:val="333333"/>
        </w:rPr>
        <w:t>.</w:t>
      </w:r>
    </w:p>
    <w:p w:rsidR="00EE2B8F" w:rsidRPr="00EE2B8F" w:rsidRDefault="00EE2B8F" w:rsidP="00EE2B8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E2B8F">
        <w:rPr>
          <w:rStyle w:val="a4"/>
          <w:color w:val="333333"/>
          <w:bdr w:val="none" w:sz="0" w:space="0" w:color="auto" w:frame="1"/>
        </w:rPr>
        <w:t>Культурно-досуговая деятельность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 xml:space="preserve">выступает одним из главных </w:t>
      </w:r>
      <w:proofErr w:type="spellStart"/>
      <w:proofErr w:type="gramStart"/>
      <w:r w:rsidRPr="00EE2B8F">
        <w:rPr>
          <w:color w:val="333333"/>
        </w:rPr>
        <w:t>направлений,</w:t>
      </w:r>
      <w:r w:rsidRPr="00EE2B8F">
        <w:rPr>
          <w:rStyle w:val="a4"/>
          <w:color w:val="333333"/>
          <w:bdr w:val="none" w:sz="0" w:space="0" w:color="auto" w:frame="1"/>
        </w:rPr>
        <w:t>способствующим</w:t>
      </w:r>
      <w:proofErr w:type="spellEnd"/>
      <w:proofErr w:type="gramEnd"/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становлению социальной активности детей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дошкольного возраста</w:t>
      </w:r>
      <w:r w:rsidRPr="00EE2B8F">
        <w:rPr>
          <w:color w:val="333333"/>
        </w:rPr>
        <w:t>, вовлекая ее в различные виды творчества, досугового общения, формируя</w:t>
      </w:r>
      <w:r w:rsidRPr="00EE2B8F">
        <w:rPr>
          <w:rStyle w:val="apple-converted-space"/>
          <w:color w:val="333333"/>
        </w:rPr>
        <w:t> </w:t>
      </w:r>
      <w:proofErr w:type="spellStart"/>
      <w:r w:rsidRPr="00EE2B8F">
        <w:rPr>
          <w:rStyle w:val="a4"/>
          <w:color w:val="333333"/>
          <w:bdr w:val="none" w:sz="0" w:space="0" w:color="auto" w:frame="1"/>
        </w:rPr>
        <w:t>культуру</w:t>
      </w:r>
      <w:r w:rsidRPr="00EE2B8F">
        <w:rPr>
          <w:color w:val="333333"/>
        </w:rPr>
        <w:t>потребления</w:t>
      </w:r>
      <w:proofErr w:type="spellEnd"/>
      <w:r w:rsidRPr="00EE2B8F">
        <w:rPr>
          <w:color w:val="333333"/>
        </w:rPr>
        <w:t xml:space="preserve"> определенных ценностей</w:t>
      </w:r>
      <w:r w:rsidRPr="00EE2B8F">
        <w:rPr>
          <w:rStyle w:val="apple-converted-space"/>
          <w:color w:val="333333"/>
        </w:rPr>
        <w:t> </w:t>
      </w:r>
      <w:r w:rsidRPr="00EE2B8F">
        <w:rPr>
          <w:i/>
          <w:iCs/>
          <w:color w:val="333333"/>
          <w:bdr w:val="none" w:sz="0" w:space="0" w:color="auto" w:frame="1"/>
        </w:rPr>
        <w:t>(эстетических, духовно-нравственных, социальных, творческих и др.)</w:t>
      </w:r>
      <w:r w:rsidRPr="00EE2B8F">
        <w:rPr>
          <w:color w:val="333333"/>
        </w:rPr>
        <w:t>.</w:t>
      </w:r>
      <w:r w:rsidRPr="00EE2B8F">
        <w:rPr>
          <w:rStyle w:val="apple-converted-space"/>
          <w:color w:val="333333"/>
        </w:rPr>
        <w:t> </w:t>
      </w:r>
      <w:r w:rsidRPr="00EE2B8F">
        <w:rPr>
          <w:rStyle w:val="a4"/>
          <w:color w:val="333333"/>
          <w:bdr w:val="none" w:sz="0" w:space="0" w:color="auto" w:frame="1"/>
        </w:rPr>
        <w:t>Культурно-досуговая деятельность</w:t>
      </w:r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обеспечивает реализацию досуговых интересов молодежи в том случае, если реализуются субъективные, т. е. личностные потребности в досуге и объективные - социально-</w:t>
      </w:r>
      <w:r w:rsidRPr="00EE2B8F">
        <w:rPr>
          <w:rStyle w:val="a4"/>
          <w:color w:val="333333"/>
          <w:bdr w:val="none" w:sz="0" w:space="0" w:color="auto" w:frame="1"/>
        </w:rPr>
        <w:t xml:space="preserve">культурные </w:t>
      </w:r>
      <w:proofErr w:type="spellStart"/>
      <w:proofErr w:type="gramStart"/>
      <w:r w:rsidRPr="00EE2B8F">
        <w:rPr>
          <w:rStyle w:val="a4"/>
          <w:color w:val="333333"/>
          <w:bdr w:val="none" w:sz="0" w:space="0" w:color="auto" w:frame="1"/>
        </w:rPr>
        <w:t>условия</w:t>
      </w:r>
      <w:r w:rsidRPr="00EE2B8F">
        <w:rPr>
          <w:color w:val="333333"/>
        </w:rPr>
        <w:t>,</w:t>
      </w:r>
      <w:r w:rsidRPr="00EE2B8F">
        <w:rPr>
          <w:rStyle w:val="a4"/>
          <w:color w:val="333333"/>
          <w:bdr w:val="none" w:sz="0" w:space="0" w:color="auto" w:frame="1"/>
        </w:rPr>
        <w:t>способствующие</w:t>
      </w:r>
      <w:proofErr w:type="spellEnd"/>
      <w:proofErr w:type="gramEnd"/>
      <w:r w:rsidRPr="00EE2B8F">
        <w:rPr>
          <w:rStyle w:val="apple-converted-space"/>
          <w:color w:val="333333"/>
        </w:rPr>
        <w:t> </w:t>
      </w:r>
      <w:r w:rsidRPr="00EE2B8F">
        <w:rPr>
          <w:color w:val="333333"/>
        </w:rPr>
        <w:t>раскрытию человеком собственных потенций.</w:t>
      </w:r>
    </w:p>
    <w:p w:rsidR="00EE2B8F" w:rsidRPr="00EE2B8F" w:rsidRDefault="00EE2B8F" w:rsidP="00EE2B8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E2B8F">
        <w:rPr>
          <w:color w:val="333333"/>
        </w:rPr>
        <w:t>Реализация досуговых интересов у детей обеспечивается на сегодняшний день за счет наполнения досуга новым социально-значимым смыслом, в процессе которого идет формирование у личности практических навыков проведения своего свободного времени. Этот процесс сопровождается потребностью в познании и общении, возможностью релаксации, стремлении к творчеству и саморазвитию.</w:t>
      </w:r>
    </w:p>
    <w:p w:rsidR="000A37F7" w:rsidRDefault="000A37F7"/>
    <w:sectPr w:rsidR="000A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50"/>
    <w:rsid w:val="000A37F7"/>
    <w:rsid w:val="006B1A50"/>
    <w:rsid w:val="00E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99593-0E88-49D7-A430-4F128A2E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B8F"/>
    <w:rPr>
      <w:b/>
      <w:bCs/>
    </w:rPr>
  </w:style>
  <w:style w:type="character" w:customStyle="1" w:styleId="apple-converted-space">
    <w:name w:val="apple-converted-space"/>
    <w:basedOn w:val="a0"/>
    <w:rsid w:val="00EE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Кравченко</dc:creator>
  <cp:keywords/>
  <dc:description/>
  <cp:lastModifiedBy>Владимир Кравченко</cp:lastModifiedBy>
  <cp:revision>3</cp:revision>
  <dcterms:created xsi:type="dcterms:W3CDTF">2016-10-13T19:22:00Z</dcterms:created>
  <dcterms:modified xsi:type="dcterms:W3CDTF">2016-10-13T19:23:00Z</dcterms:modified>
</cp:coreProperties>
</file>