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72" w:rsidRDefault="00972C72" w:rsidP="00972C72">
      <w:pPr>
        <w:rPr>
          <w:b/>
          <w:bCs/>
          <w:color w:val="0000FF"/>
        </w:rPr>
      </w:pPr>
    </w:p>
    <w:p w:rsidR="00972C72" w:rsidRDefault="00972C72" w:rsidP="00972C72">
      <w:pPr>
        <w:jc w:val="center"/>
        <w:rPr>
          <w:b/>
          <w:bCs/>
          <w:lang w:val="en-US"/>
        </w:rPr>
      </w:pPr>
    </w:p>
    <w:tbl>
      <w:tblPr>
        <w:tblpPr w:leftFromText="180" w:rightFromText="180" w:bottomFromText="200" w:vertAnchor="text" w:horzAnchor="margin" w:tblpY="-22"/>
        <w:tblW w:w="9985" w:type="dxa"/>
        <w:tblLook w:val="01E0"/>
      </w:tblPr>
      <w:tblGrid>
        <w:gridCol w:w="9985"/>
      </w:tblGrid>
      <w:tr w:rsidR="00972C72" w:rsidTr="00972C72">
        <w:trPr>
          <w:trHeight w:val="119"/>
        </w:trPr>
        <w:tc>
          <w:tcPr>
            <w:tcW w:w="9985" w:type="dxa"/>
            <w:vAlign w:val="center"/>
            <w:hideMark/>
          </w:tcPr>
          <w:p w:rsidR="00972C72" w:rsidRDefault="00972C72">
            <w:pPr>
              <w:widowControl w:val="0"/>
              <w:autoSpaceDE w:val="0"/>
              <w:autoSpaceDN w:val="0"/>
              <w:adjustRightInd w:val="0"/>
              <w:spacing w:line="276" w:lineRule="auto"/>
              <w:jc w:val="center"/>
              <w:rPr>
                <w:sz w:val="20"/>
                <w:szCs w:val="20"/>
                <w:lang w:eastAsia="en-US"/>
              </w:rPr>
            </w:pPr>
            <w:r>
              <w:rPr>
                <w:sz w:val="20"/>
                <w:szCs w:val="20"/>
                <w:lang w:eastAsia="en-US"/>
              </w:rPr>
              <w:t>ПРАВИТЕЛЬСТВО СВЕРДЛОВСКОЙ ОБЛАСТИ</w:t>
            </w:r>
          </w:p>
        </w:tc>
      </w:tr>
      <w:tr w:rsidR="00972C72" w:rsidTr="00972C72">
        <w:trPr>
          <w:trHeight w:val="150"/>
        </w:trPr>
        <w:tc>
          <w:tcPr>
            <w:tcW w:w="9985" w:type="dxa"/>
            <w:vAlign w:val="center"/>
            <w:hideMark/>
          </w:tcPr>
          <w:p w:rsidR="00972C72" w:rsidRDefault="00972C72">
            <w:pPr>
              <w:widowControl w:val="0"/>
              <w:autoSpaceDE w:val="0"/>
              <w:autoSpaceDN w:val="0"/>
              <w:adjustRightInd w:val="0"/>
              <w:spacing w:line="276" w:lineRule="auto"/>
              <w:jc w:val="center"/>
              <w:rPr>
                <w:sz w:val="20"/>
                <w:szCs w:val="20"/>
                <w:lang w:eastAsia="en-US"/>
              </w:rPr>
            </w:pPr>
            <w:r>
              <w:rPr>
                <w:sz w:val="20"/>
                <w:szCs w:val="20"/>
                <w:lang w:eastAsia="en-US"/>
              </w:rPr>
              <w:t xml:space="preserve"> МИНИСТЕРСТВО ОБЩЕГО И ПРОФЕССИОНАЛЬНОГО ОБРАЗОВАНИЯ СВЕРДЛОВСКОЙ ОБЛАСТИ</w:t>
            </w:r>
          </w:p>
        </w:tc>
      </w:tr>
      <w:tr w:rsidR="00972C72" w:rsidTr="00972C72">
        <w:trPr>
          <w:trHeight w:val="1669"/>
        </w:trPr>
        <w:tc>
          <w:tcPr>
            <w:tcW w:w="9985" w:type="dxa"/>
            <w:vAlign w:val="center"/>
          </w:tcPr>
          <w:p w:rsidR="00972C72" w:rsidRDefault="00972C72">
            <w:pPr>
              <w:widowControl w:val="0"/>
              <w:autoSpaceDE w:val="0"/>
              <w:autoSpaceDN w:val="0"/>
              <w:adjustRightInd w:val="0"/>
              <w:spacing w:line="276" w:lineRule="auto"/>
              <w:jc w:val="center"/>
              <w:rPr>
                <w:bCs/>
                <w:sz w:val="20"/>
                <w:szCs w:val="20"/>
                <w:lang w:eastAsia="en-US"/>
              </w:rPr>
            </w:pPr>
          </w:p>
          <w:p w:rsidR="00972C72" w:rsidRDefault="00972C72">
            <w:pPr>
              <w:widowControl w:val="0"/>
              <w:autoSpaceDE w:val="0"/>
              <w:autoSpaceDN w:val="0"/>
              <w:adjustRightInd w:val="0"/>
              <w:spacing w:line="276" w:lineRule="auto"/>
              <w:jc w:val="center"/>
              <w:rPr>
                <w:bCs/>
                <w:sz w:val="20"/>
                <w:szCs w:val="20"/>
                <w:lang w:eastAsia="en-US"/>
              </w:rPr>
            </w:pPr>
            <w:r>
              <w:rPr>
                <w:bCs/>
                <w:sz w:val="20"/>
                <w:szCs w:val="20"/>
                <w:lang w:eastAsia="en-US"/>
              </w:rPr>
              <w:t xml:space="preserve"> 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w:t>
            </w:r>
          </w:p>
          <w:p w:rsidR="00972C72" w:rsidRDefault="00972C72">
            <w:pPr>
              <w:widowControl w:val="0"/>
              <w:autoSpaceDE w:val="0"/>
              <w:autoSpaceDN w:val="0"/>
              <w:adjustRightInd w:val="0"/>
              <w:spacing w:line="276" w:lineRule="auto"/>
              <w:jc w:val="center"/>
              <w:rPr>
                <w:sz w:val="20"/>
                <w:szCs w:val="20"/>
                <w:lang w:eastAsia="en-US"/>
              </w:rPr>
            </w:pPr>
            <w:r>
              <w:rPr>
                <w:sz w:val="20"/>
                <w:szCs w:val="20"/>
                <w:lang w:eastAsia="en-US"/>
              </w:rPr>
              <w:t>(ГАПОУ  СО «УКСАП»)</w:t>
            </w:r>
          </w:p>
          <w:p w:rsidR="00972C72" w:rsidRDefault="00972C72">
            <w:pPr>
              <w:widowControl w:val="0"/>
              <w:autoSpaceDE w:val="0"/>
              <w:autoSpaceDN w:val="0"/>
              <w:adjustRightInd w:val="0"/>
              <w:spacing w:line="276" w:lineRule="auto"/>
              <w:jc w:val="center"/>
              <w:rPr>
                <w:sz w:val="20"/>
                <w:szCs w:val="20"/>
                <w:lang w:eastAsia="en-US"/>
              </w:rPr>
            </w:pPr>
          </w:p>
          <w:p w:rsidR="00972C72" w:rsidRDefault="00972C72">
            <w:pPr>
              <w:widowControl w:val="0"/>
              <w:autoSpaceDE w:val="0"/>
              <w:autoSpaceDN w:val="0"/>
              <w:adjustRightInd w:val="0"/>
              <w:spacing w:line="276" w:lineRule="auto"/>
              <w:jc w:val="center"/>
              <w:rPr>
                <w:sz w:val="20"/>
                <w:szCs w:val="20"/>
                <w:lang w:eastAsia="en-US"/>
              </w:rPr>
            </w:pPr>
          </w:p>
          <w:p w:rsidR="00972C72" w:rsidRDefault="00972C72">
            <w:pPr>
              <w:widowControl w:val="0"/>
              <w:autoSpaceDE w:val="0"/>
              <w:autoSpaceDN w:val="0"/>
              <w:adjustRightInd w:val="0"/>
              <w:spacing w:line="276" w:lineRule="auto"/>
              <w:jc w:val="center"/>
              <w:rPr>
                <w:sz w:val="20"/>
                <w:szCs w:val="20"/>
                <w:lang w:eastAsia="en-US"/>
              </w:rPr>
            </w:pPr>
          </w:p>
          <w:p w:rsidR="00972C72" w:rsidRDefault="00972C72">
            <w:pPr>
              <w:widowControl w:val="0"/>
              <w:autoSpaceDE w:val="0"/>
              <w:autoSpaceDN w:val="0"/>
              <w:adjustRightInd w:val="0"/>
              <w:spacing w:line="276" w:lineRule="auto"/>
              <w:jc w:val="center"/>
              <w:rPr>
                <w:bCs/>
                <w:sz w:val="20"/>
                <w:szCs w:val="20"/>
                <w:lang w:eastAsia="en-US"/>
              </w:rPr>
            </w:pPr>
          </w:p>
        </w:tc>
      </w:tr>
    </w:tbl>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jc w:val="right"/>
        <w:rPr>
          <w:sz w:val="28"/>
          <w:szCs w:val="28"/>
        </w:rPr>
      </w:pPr>
      <w:r>
        <w:rPr>
          <w:b/>
          <w:bCs/>
          <w:sz w:val="28"/>
          <w:szCs w:val="28"/>
        </w:rPr>
        <w:t>УТВЕРЖДАЮ</w:t>
      </w:r>
      <w:r>
        <w:rPr>
          <w:sz w:val="28"/>
          <w:szCs w:val="28"/>
        </w:rPr>
        <w:br/>
        <w:t xml:space="preserve">Зам. директора </w:t>
      </w:r>
    </w:p>
    <w:p w:rsidR="00972C72" w:rsidRDefault="00972C72" w:rsidP="00972C72">
      <w:pPr>
        <w:jc w:val="right"/>
        <w:rPr>
          <w:sz w:val="28"/>
          <w:szCs w:val="28"/>
        </w:rPr>
      </w:pPr>
      <w:r>
        <w:rPr>
          <w:sz w:val="28"/>
          <w:szCs w:val="28"/>
        </w:rPr>
        <w:t xml:space="preserve">_________ / </w:t>
      </w:r>
      <w:r>
        <w:rPr>
          <w:sz w:val="28"/>
          <w:szCs w:val="28"/>
          <w:u w:val="single"/>
        </w:rPr>
        <w:t xml:space="preserve">В.А. Лихачева </w:t>
      </w:r>
      <w:r>
        <w:rPr>
          <w:sz w:val="28"/>
          <w:szCs w:val="28"/>
        </w:rPr>
        <w:t>/</w:t>
      </w:r>
      <w:r>
        <w:rPr>
          <w:sz w:val="28"/>
          <w:szCs w:val="28"/>
        </w:rPr>
        <w:br/>
        <w:t>«___»____________ 2016 г.</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рабочая ПРОГРАММа УЧЕБНОЙ ДИСЦИПЛИНЫ</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10"/>
          <w:szCs w:val="10"/>
        </w:rPr>
      </w:pPr>
    </w:p>
    <w:p w:rsidR="00972C72" w:rsidRDefault="00D65675"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28"/>
          <w:szCs w:val="28"/>
        </w:rPr>
        <w:t>ОБ</w:t>
      </w:r>
      <w:r w:rsidR="00972C72">
        <w:rPr>
          <w:b/>
          <w:sz w:val="28"/>
          <w:szCs w:val="28"/>
        </w:rPr>
        <w:t xml:space="preserve"> 03 </w:t>
      </w:r>
      <w:r w:rsidR="00972C72">
        <w:rPr>
          <w:b/>
          <w:sz w:val="32"/>
          <w:szCs w:val="32"/>
        </w:rPr>
        <w:t>Математика: алгебра и начала математического анализа, геометрия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Pr>
          <w:i/>
          <w:sz w:val="20"/>
          <w:szCs w:val="20"/>
        </w:rPr>
        <w:t xml:space="preserve"> </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Екатеринбург</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2016 г.</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8"/>
          <w:szCs w:val="28"/>
          <w:lang w:eastAsia="ar-SA"/>
        </w:rPr>
      </w:pPr>
      <w:r>
        <w:rPr>
          <w:sz w:val="28"/>
          <w:szCs w:val="28"/>
        </w:rPr>
        <w:lastRenderedPageBreak/>
        <w:t>Рабочая программа дисциплины «Математика: алгебра и начала математического анализа, геометрия» составлена в соответствии с федеральным государственным образовательным стандартом среднего (полного) общего образования (утв. приказом Министерства образования и науки РФ от 17 мая   2012 г. N 413)</w:t>
      </w:r>
      <w:r w:rsidR="00181BD8">
        <w:rPr>
          <w:sz w:val="28"/>
          <w:szCs w:val="28"/>
          <w:lang w:eastAsia="ar-SA"/>
        </w:rPr>
        <w:t xml:space="preserve"> для специальности</w:t>
      </w:r>
      <w:r>
        <w:rPr>
          <w:sz w:val="28"/>
          <w:szCs w:val="28"/>
          <w:lang w:eastAsia="ar-SA"/>
        </w:rPr>
        <w:t xml:space="preserve"> среднего профессион</w:t>
      </w:r>
      <w:r w:rsidR="00181BD8">
        <w:rPr>
          <w:sz w:val="28"/>
          <w:szCs w:val="28"/>
          <w:lang w:eastAsia="ar-SA"/>
        </w:rPr>
        <w:t>ального образования (далее СПО) 07.02.01 «Архитектура».</w:t>
      </w:r>
    </w:p>
    <w:p w:rsidR="00972C72" w:rsidRDefault="00972C72" w:rsidP="00972C72">
      <w:pPr>
        <w:ind w:firstLine="720"/>
        <w:jc w:val="both"/>
        <w:rPr>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Pr>
          <w:sz w:val="28"/>
          <w:szCs w:val="28"/>
        </w:rPr>
        <w:tab/>
        <w:t xml:space="preserve">Организация-разработчик: </w:t>
      </w:r>
      <w:r>
        <w:rPr>
          <w:b/>
          <w:bCs/>
        </w:rPr>
        <w:t>ГАПОУ СО «УКСАП»</w:t>
      </w:r>
      <w:r>
        <w:rPr>
          <w:bCs/>
        </w:rPr>
        <w:t>.</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w:t>
      </w:r>
    </w:p>
    <w:p w:rsidR="00181BD8" w:rsidRDefault="00181BD8"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О.Ф. Вяль, преподаватель,</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pacing w:val="8"/>
          <w:sz w:val="28"/>
          <w:szCs w:val="28"/>
        </w:rPr>
        <w:t xml:space="preserve">И.В. </w:t>
      </w:r>
      <w:proofErr w:type="spellStart"/>
      <w:r>
        <w:rPr>
          <w:spacing w:val="8"/>
          <w:sz w:val="28"/>
          <w:szCs w:val="28"/>
        </w:rPr>
        <w:t>Шохова</w:t>
      </w:r>
      <w:proofErr w:type="spellEnd"/>
      <w:r>
        <w:rPr>
          <w:spacing w:val="8"/>
          <w:sz w:val="28"/>
          <w:szCs w:val="28"/>
        </w:rPr>
        <w:t>, преподаватель</w:t>
      </w:r>
    </w:p>
    <w:p w:rsidR="00972C72" w:rsidRDefault="00972C72" w:rsidP="00972C72">
      <w:pPr>
        <w:rPr>
          <w:spacing w:val="8"/>
          <w:sz w:val="28"/>
          <w:szCs w:val="28"/>
        </w:rPr>
      </w:pPr>
    </w:p>
    <w:p w:rsidR="00972C72" w:rsidRDefault="00972C72" w:rsidP="00972C72">
      <w:pPr>
        <w:rPr>
          <w:sz w:val="28"/>
          <w:szCs w:val="28"/>
        </w:rPr>
      </w:pPr>
    </w:p>
    <w:p w:rsidR="00972C72" w:rsidRDefault="00972C72" w:rsidP="00972C72">
      <w:pPr>
        <w:spacing w:before="100" w:beforeAutospacing="1" w:after="100" w:afterAutospacing="1"/>
        <w:rPr>
          <w:sz w:val="28"/>
          <w:szCs w:val="28"/>
        </w:rPr>
      </w:pPr>
      <w:r>
        <w:rPr>
          <w:sz w:val="28"/>
          <w:szCs w:val="28"/>
        </w:rPr>
        <w:t xml:space="preserve">Эксперты: </w:t>
      </w:r>
    </w:p>
    <w:p w:rsidR="00972C72" w:rsidRDefault="00972C72" w:rsidP="00972C72">
      <w:pPr>
        <w:spacing w:before="100" w:beforeAutospacing="1" w:after="100" w:afterAutospacing="1"/>
        <w:rPr>
          <w:i/>
          <w:iCs/>
          <w:sz w:val="28"/>
          <w:szCs w:val="28"/>
        </w:rPr>
      </w:pPr>
      <w:r>
        <w:rPr>
          <w:sz w:val="28"/>
          <w:szCs w:val="28"/>
        </w:rPr>
        <w:t>______________________________________________________________________</w:t>
      </w:r>
      <w:r>
        <w:rPr>
          <w:sz w:val="28"/>
          <w:szCs w:val="28"/>
        </w:rPr>
        <w:br/>
      </w:r>
      <w:r>
        <w:rPr>
          <w:i/>
          <w:sz w:val="28"/>
          <w:szCs w:val="28"/>
        </w:rPr>
        <w:t>Ф.И.О.                       должность                    место работы</w:t>
      </w:r>
      <w:r>
        <w:rPr>
          <w:i/>
          <w:sz w:val="28"/>
          <w:szCs w:val="28"/>
        </w:rPr>
        <w:br/>
        <w:t>______________________________________________________________________</w:t>
      </w:r>
      <w:r>
        <w:rPr>
          <w:sz w:val="28"/>
          <w:szCs w:val="28"/>
        </w:rPr>
        <w:br/>
      </w:r>
      <w:r>
        <w:rPr>
          <w:i/>
          <w:sz w:val="28"/>
          <w:szCs w:val="28"/>
        </w:rPr>
        <w:t xml:space="preserve"> Ф.И.О.                       должность                    место работы</w:t>
      </w:r>
      <w:r>
        <w:rPr>
          <w:i/>
          <w:sz w:val="28"/>
          <w:szCs w:val="28"/>
        </w:rPr>
        <w:br/>
        <w:t>_________________________________________________</w:t>
      </w:r>
      <w:r>
        <w:rPr>
          <w:sz w:val="28"/>
          <w:szCs w:val="28"/>
        </w:rPr>
        <w:t>_____________________</w:t>
      </w:r>
      <w:r>
        <w:rPr>
          <w:sz w:val="28"/>
          <w:szCs w:val="28"/>
        </w:rPr>
        <w:br/>
      </w:r>
      <w:r>
        <w:rPr>
          <w:i/>
          <w:sz w:val="28"/>
          <w:szCs w:val="28"/>
        </w:rPr>
        <w:t>Ф.И.О.                       должность                    место работы</w:t>
      </w:r>
      <w:r>
        <w:rPr>
          <w:i/>
          <w:sz w:val="28"/>
          <w:szCs w:val="28"/>
        </w:rPr>
        <w:br/>
      </w:r>
    </w:p>
    <w:p w:rsidR="00972C72" w:rsidRDefault="00972C72" w:rsidP="00972C72">
      <w:pPr>
        <w:spacing w:before="100" w:beforeAutospacing="1" w:after="100" w:afterAutospacing="1"/>
        <w:rPr>
          <w:iCs/>
          <w:sz w:val="28"/>
          <w:szCs w:val="28"/>
        </w:rPr>
      </w:pPr>
      <w:r>
        <w:rPr>
          <w:iCs/>
          <w:sz w:val="28"/>
          <w:szCs w:val="28"/>
        </w:rPr>
        <w:t>Рассмотрено на заседании методического объединения/предметной комиссии</w:t>
      </w:r>
    </w:p>
    <w:p w:rsidR="00972C72" w:rsidRDefault="00972C72" w:rsidP="00972C72">
      <w:pPr>
        <w:rPr>
          <w:i/>
          <w:iCs/>
          <w:sz w:val="28"/>
          <w:szCs w:val="28"/>
        </w:rPr>
      </w:pPr>
      <w:r>
        <w:rPr>
          <w:i/>
          <w:iCs/>
          <w:sz w:val="28"/>
          <w:szCs w:val="28"/>
        </w:rPr>
        <w:t>____________________________________________________________________</w:t>
      </w:r>
    </w:p>
    <w:p w:rsidR="00972C72" w:rsidRDefault="00972C72" w:rsidP="00972C72">
      <w:pPr>
        <w:jc w:val="center"/>
        <w:rPr>
          <w:i/>
          <w:iCs/>
          <w:sz w:val="28"/>
          <w:szCs w:val="28"/>
        </w:rPr>
      </w:pPr>
      <w:r>
        <w:rPr>
          <w:i/>
          <w:iCs/>
          <w:sz w:val="28"/>
          <w:szCs w:val="28"/>
        </w:rPr>
        <w:t>Название МО  или  ПК</w:t>
      </w:r>
    </w:p>
    <w:p w:rsidR="00972C72" w:rsidRDefault="00972C72" w:rsidP="00972C72">
      <w:pPr>
        <w:rPr>
          <w:sz w:val="28"/>
          <w:szCs w:val="28"/>
        </w:rPr>
      </w:pPr>
    </w:p>
    <w:p w:rsidR="00972C72" w:rsidRDefault="00972C72" w:rsidP="00972C72">
      <w:pPr>
        <w:rPr>
          <w:sz w:val="28"/>
          <w:szCs w:val="28"/>
        </w:rPr>
      </w:pPr>
    </w:p>
    <w:p w:rsidR="00972C72" w:rsidRDefault="00972C72" w:rsidP="00972C72">
      <w:pPr>
        <w:rPr>
          <w:sz w:val="28"/>
          <w:szCs w:val="28"/>
        </w:rPr>
      </w:pPr>
      <w:r>
        <w:rPr>
          <w:sz w:val="28"/>
          <w:szCs w:val="28"/>
        </w:rPr>
        <w:t>Протокол №  ___ от «____»____________ 20____г</w:t>
      </w:r>
    </w:p>
    <w:p w:rsidR="00972C72" w:rsidRDefault="00972C72" w:rsidP="00972C72">
      <w:pPr>
        <w:spacing w:before="100" w:beforeAutospacing="1" w:after="100" w:afterAutospacing="1"/>
        <w:rPr>
          <w:sz w:val="28"/>
          <w:szCs w:val="28"/>
        </w:rPr>
      </w:pPr>
      <w:r>
        <w:rPr>
          <w:sz w:val="28"/>
          <w:szCs w:val="28"/>
        </w:rPr>
        <w:t>Руководитель   МО/ председатель ПК     __________________________</w:t>
      </w:r>
    </w:p>
    <w:p w:rsidR="00972C72" w:rsidRDefault="00972C72" w:rsidP="00972C72">
      <w:pPr>
        <w:widowControl w:val="0"/>
        <w:tabs>
          <w:tab w:val="left" w:pos="6420"/>
        </w:tabs>
        <w:suppressAutoHyphens/>
        <w:rPr>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972C72" w:rsidRDefault="00972C72" w:rsidP="00972C72"/>
    <w:p w:rsidR="00972C72" w:rsidRDefault="00972C72" w:rsidP="00972C72"/>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972C72" w:rsidTr="00972C72">
        <w:tc>
          <w:tcPr>
            <w:tcW w:w="7668" w:type="dxa"/>
          </w:tcPr>
          <w:p w:rsidR="00972C72" w:rsidRDefault="00972C72">
            <w:pPr>
              <w:pStyle w:val="10"/>
              <w:spacing w:line="276" w:lineRule="auto"/>
              <w:ind w:left="284" w:firstLine="0"/>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стр.</w:t>
            </w:r>
          </w:p>
        </w:tc>
      </w:tr>
      <w:tr w:rsidR="00972C72" w:rsidTr="00972C72">
        <w:tc>
          <w:tcPr>
            <w:tcW w:w="7668" w:type="dxa"/>
          </w:tcPr>
          <w:p w:rsidR="00972C72" w:rsidRDefault="00972C72">
            <w:pPr>
              <w:pStyle w:val="10"/>
              <w:numPr>
                <w:ilvl w:val="0"/>
                <w:numId w:val="2"/>
              </w:numPr>
              <w:spacing w:line="276" w:lineRule="auto"/>
              <w:jc w:val="both"/>
              <w:rPr>
                <w:b/>
                <w:caps/>
                <w:lang w:eastAsia="en-US"/>
              </w:rPr>
            </w:pPr>
            <w:r>
              <w:rPr>
                <w:b/>
                <w:caps/>
                <w:lang w:eastAsia="en-US"/>
              </w:rPr>
              <w:t>ПАСПОРТ РАБОЧЕЙ ПРОГРАММЫ УЧЕБНОЙ ДИСЦИПЛИНЫ</w:t>
            </w:r>
          </w:p>
          <w:p w:rsidR="00972C72" w:rsidRDefault="00972C72">
            <w:pPr>
              <w:spacing w:line="276" w:lineRule="auto"/>
              <w:rPr>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4</w:t>
            </w:r>
          </w:p>
        </w:tc>
      </w:tr>
      <w:tr w:rsidR="00972C72" w:rsidTr="00972C72">
        <w:tc>
          <w:tcPr>
            <w:tcW w:w="7668" w:type="dxa"/>
          </w:tcPr>
          <w:p w:rsidR="00972C72" w:rsidRDefault="00972C72">
            <w:pPr>
              <w:pStyle w:val="10"/>
              <w:numPr>
                <w:ilvl w:val="0"/>
                <w:numId w:val="2"/>
              </w:numPr>
              <w:spacing w:line="276" w:lineRule="auto"/>
              <w:jc w:val="both"/>
              <w:rPr>
                <w:b/>
                <w:caps/>
                <w:lang w:eastAsia="en-US"/>
              </w:rPr>
            </w:pPr>
            <w:r>
              <w:rPr>
                <w:b/>
                <w:caps/>
                <w:lang w:eastAsia="en-US"/>
              </w:rPr>
              <w:t>СТРУКТУРА и ПРИМЕРНОЕ содержание УЧЕБНОЙ ДИСЦИПЛИНЫ</w:t>
            </w:r>
          </w:p>
          <w:p w:rsidR="00972C72" w:rsidRDefault="00972C72">
            <w:pPr>
              <w:pStyle w:val="10"/>
              <w:spacing w:line="276" w:lineRule="auto"/>
              <w:ind w:left="284" w:firstLine="0"/>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7</w:t>
            </w:r>
          </w:p>
        </w:tc>
      </w:tr>
      <w:tr w:rsidR="00972C72" w:rsidTr="00972C72">
        <w:trPr>
          <w:trHeight w:val="670"/>
        </w:trPr>
        <w:tc>
          <w:tcPr>
            <w:tcW w:w="7668" w:type="dxa"/>
          </w:tcPr>
          <w:p w:rsidR="00972C72" w:rsidRDefault="00972C72">
            <w:pPr>
              <w:pStyle w:val="10"/>
              <w:numPr>
                <w:ilvl w:val="0"/>
                <w:numId w:val="2"/>
              </w:numPr>
              <w:spacing w:line="276" w:lineRule="auto"/>
              <w:jc w:val="both"/>
              <w:rPr>
                <w:b/>
                <w:caps/>
                <w:lang w:eastAsia="en-US"/>
              </w:rPr>
            </w:pPr>
            <w:r>
              <w:rPr>
                <w:b/>
                <w:caps/>
                <w:lang w:eastAsia="en-US"/>
              </w:rPr>
              <w:t>условия реализации учебной дисциплины</w:t>
            </w:r>
          </w:p>
          <w:p w:rsidR="00972C72" w:rsidRDefault="00972C72">
            <w:pPr>
              <w:pStyle w:val="10"/>
              <w:tabs>
                <w:tab w:val="num" w:pos="0"/>
              </w:tabs>
              <w:spacing w:line="276" w:lineRule="auto"/>
              <w:ind w:left="284"/>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13</w:t>
            </w:r>
          </w:p>
        </w:tc>
      </w:tr>
      <w:tr w:rsidR="00972C72" w:rsidTr="00972C72">
        <w:tc>
          <w:tcPr>
            <w:tcW w:w="7668" w:type="dxa"/>
          </w:tcPr>
          <w:p w:rsidR="00972C72" w:rsidRDefault="00972C72">
            <w:pPr>
              <w:pStyle w:val="10"/>
              <w:numPr>
                <w:ilvl w:val="0"/>
                <w:numId w:val="2"/>
              </w:numPr>
              <w:spacing w:line="276" w:lineRule="auto"/>
              <w:jc w:val="both"/>
              <w:rPr>
                <w:b/>
                <w:caps/>
                <w:lang w:eastAsia="en-US"/>
              </w:rPr>
            </w:pPr>
            <w:r>
              <w:rPr>
                <w:b/>
                <w:caps/>
                <w:lang w:eastAsia="en-US"/>
              </w:rPr>
              <w:t>Контроль и оценка результатов Освоения учебной дисциплины</w:t>
            </w: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pStyle w:val="10"/>
              <w:spacing w:line="276" w:lineRule="auto"/>
              <w:ind w:left="284" w:firstLine="0"/>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16</w:t>
            </w:r>
          </w:p>
        </w:tc>
      </w:tr>
    </w:tbl>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center"/>
        <w:rPr>
          <w:b/>
          <w:caps/>
          <w:sz w:val="10"/>
          <w:szCs w:val="10"/>
        </w:rPr>
      </w:pPr>
      <w:r>
        <w:rPr>
          <w:b/>
          <w:caps/>
          <w:sz w:val="28"/>
          <w:szCs w:val="28"/>
        </w:rPr>
        <w:lastRenderedPageBreak/>
        <w:t>паспорт РАБОЧЕЙ ПРОГРАММЫ УЧЕБнОй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Pr>
          <w:b/>
          <w:sz w:val="28"/>
          <w:szCs w:val="28"/>
        </w:rPr>
        <w:t>"Математика: алгебра и начала математического анализа, геометрия"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972C72" w:rsidRDefault="00972C72" w:rsidP="00972C72">
      <w:pPr>
        <w:ind w:firstLine="720"/>
        <w:jc w:val="both"/>
        <w:rPr>
          <w:b/>
          <w:color w:val="000000"/>
          <w:spacing w:val="-3"/>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157A6E">
        <w:rPr>
          <w:b/>
          <w:sz w:val="28"/>
          <w:szCs w:val="28"/>
        </w:rPr>
        <w:t>07.02.01 «Архитектура</w:t>
      </w:r>
      <w:r>
        <w:rPr>
          <w:b/>
          <w:sz w:val="28"/>
          <w:szCs w:val="28"/>
        </w:rPr>
        <w:t>»</w:t>
      </w:r>
      <w:r>
        <w:rPr>
          <w:color w:val="000000"/>
          <w:spacing w:val="-3"/>
          <w:sz w:val="28"/>
          <w:szCs w:val="28"/>
        </w:rPr>
        <w:t>.</w:t>
      </w:r>
    </w:p>
    <w:p w:rsidR="00972C72" w:rsidRDefault="00972C72" w:rsidP="00972C72">
      <w:pPr>
        <w:ind w:firstLine="720"/>
        <w:jc w:val="both"/>
        <w:rPr>
          <w:sz w:val="28"/>
          <w:szCs w:val="28"/>
        </w:rPr>
      </w:pPr>
      <w:r>
        <w:rPr>
          <w:b/>
          <w:color w:val="000000"/>
          <w:spacing w:val="-3"/>
          <w:sz w:val="28"/>
          <w:szCs w:val="28"/>
        </w:rPr>
        <w:t xml:space="preserve"> </w:t>
      </w:r>
      <w:r>
        <w:rPr>
          <w:sz w:val="28"/>
          <w:szCs w:val="28"/>
        </w:rPr>
        <w:t>При освоении специальностей среднего профессионального образования технического профиля данная дисциплина изучается как профильный  курс математики на ступени среднего (полного) общего образования.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w:t>
      </w:r>
      <w:r>
        <w:rPr>
          <w:sz w:val="28"/>
          <w:szCs w:val="28"/>
        </w:rPr>
        <w:tab/>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 xml:space="preserve">1.2. Место дисциплины в структуре основной профессиональной образовательной программы: </w:t>
      </w:r>
      <w:r>
        <w:rPr>
          <w:sz w:val="28"/>
          <w:szCs w:val="28"/>
        </w:rPr>
        <w:t>входит в общеобразовательный цикл.</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Цели и задачи дисциплины – требования к результатам освоения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Содержание рабочей программы учебной дисциплины «Математика: алгебра и начала математического анализа, геометрия» направлено на достижение следующих </w:t>
      </w:r>
      <w:r>
        <w:rPr>
          <w:b/>
          <w:sz w:val="28"/>
          <w:szCs w:val="28"/>
        </w:rPr>
        <w:t>целей</w:t>
      </w:r>
      <w:r>
        <w:rPr>
          <w:sz w:val="28"/>
          <w:szCs w:val="28"/>
        </w:rPr>
        <w:t xml:space="preserve">: </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социальных, культурных и исторических факторах становления математики;</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логического, алгоритмического и математического мышления;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умений применять полученные знания при решении различных задач;</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72C72" w:rsidRDefault="00972C72" w:rsidP="00972C72">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личностных результатов</w:t>
      </w:r>
      <w:r>
        <w:rPr>
          <w:sz w:val="28"/>
          <w:szCs w:val="28"/>
        </w:rPr>
        <w:t>:</w:t>
      </w:r>
    </w:p>
    <w:p w:rsidR="00972C72" w:rsidRDefault="00972C72" w:rsidP="00972C72">
      <w:pPr>
        <w:widowControl w:val="0"/>
        <w:autoSpaceDE w:val="0"/>
        <w:autoSpaceDN w:val="0"/>
        <w:adjustRightInd w:val="0"/>
        <w:ind w:firstLine="540"/>
        <w:jc w:val="both"/>
        <w:rPr>
          <w:sz w:val="28"/>
          <w:szCs w:val="28"/>
        </w:rPr>
      </w:pPr>
      <w:r>
        <w:rPr>
          <w:sz w:val="28"/>
          <w:szCs w:val="28"/>
        </w:rPr>
        <w:t xml:space="preserve">1) </w:t>
      </w:r>
      <w:proofErr w:type="spellStart"/>
      <w:r>
        <w:rPr>
          <w:sz w:val="28"/>
          <w:szCs w:val="28"/>
        </w:rPr>
        <w:t>сформированность</w:t>
      </w:r>
      <w:proofErr w:type="spellEnd"/>
      <w:r>
        <w:rPr>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972C72" w:rsidRDefault="00972C72" w:rsidP="00972C72">
      <w:pPr>
        <w:widowControl w:val="0"/>
        <w:autoSpaceDE w:val="0"/>
        <w:autoSpaceDN w:val="0"/>
        <w:adjustRightInd w:val="0"/>
        <w:ind w:firstLine="540"/>
        <w:jc w:val="both"/>
        <w:rPr>
          <w:sz w:val="28"/>
          <w:szCs w:val="28"/>
        </w:rPr>
      </w:pPr>
      <w:r>
        <w:rPr>
          <w:sz w:val="28"/>
          <w:szCs w:val="28"/>
        </w:rPr>
        <w:t xml:space="preserve">2) понимание значимости математики для научно-технического прогресса, </w:t>
      </w:r>
      <w:proofErr w:type="spellStart"/>
      <w:r>
        <w:rPr>
          <w:sz w:val="28"/>
          <w:szCs w:val="28"/>
        </w:rPr>
        <w:t>сформированность</w:t>
      </w:r>
      <w:proofErr w:type="spellEnd"/>
      <w:r>
        <w:rPr>
          <w:sz w:val="28"/>
          <w:szCs w:val="28"/>
        </w:rPr>
        <w:t xml:space="preserve"> отношения к математике как части общечеловеческой культуры через знакомство с историей развития математики, эволюцией математических идей;</w:t>
      </w:r>
    </w:p>
    <w:p w:rsidR="00972C72" w:rsidRDefault="00972C72" w:rsidP="00972C72">
      <w:pPr>
        <w:widowControl w:val="0"/>
        <w:autoSpaceDE w:val="0"/>
        <w:autoSpaceDN w:val="0"/>
        <w:adjustRightInd w:val="0"/>
        <w:ind w:firstLine="540"/>
        <w:jc w:val="both"/>
        <w:rPr>
          <w:sz w:val="28"/>
          <w:szCs w:val="28"/>
        </w:rPr>
      </w:pPr>
      <w:r>
        <w:rPr>
          <w:sz w:val="28"/>
          <w:szCs w:val="28"/>
        </w:rPr>
        <w:t>3)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972C72" w:rsidRDefault="00972C72" w:rsidP="00972C72">
      <w:pPr>
        <w:widowControl w:val="0"/>
        <w:autoSpaceDE w:val="0"/>
        <w:autoSpaceDN w:val="0"/>
        <w:adjustRightInd w:val="0"/>
        <w:ind w:firstLine="540"/>
        <w:jc w:val="both"/>
        <w:rPr>
          <w:sz w:val="28"/>
          <w:szCs w:val="28"/>
        </w:rPr>
      </w:pPr>
      <w:r>
        <w:rPr>
          <w:sz w:val="28"/>
          <w:szCs w:val="28"/>
        </w:rPr>
        <w:t xml:space="preserve">4) овладение математическими знаниями и умениями, необходимыми в повседневной жизни, для освоения смежных </w:t>
      </w:r>
      <w:proofErr w:type="spellStart"/>
      <w:proofErr w:type="gramStart"/>
      <w:r>
        <w:rPr>
          <w:sz w:val="28"/>
          <w:szCs w:val="28"/>
        </w:rPr>
        <w:t>естественно-научных</w:t>
      </w:r>
      <w:proofErr w:type="spellEnd"/>
      <w:proofErr w:type="gramEnd"/>
      <w:r>
        <w:rPr>
          <w:sz w:val="28"/>
          <w:szCs w:val="28"/>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972C72" w:rsidRDefault="00972C72" w:rsidP="00972C72">
      <w:pPr>
        <w:widowControl w:val="0"/>
        <w:autoSpaceDE w:val="0"/>
        <w:autoSpaceDN w:val="0"/>
        <w:adjustRightInd w:val="0"/>
        <w:ind w:firstLine="540"/>
        <w:jc w:val="both"/>
        <w:rPr>
          <w:sz w:val="28"/>
          <w:szCs w:val="28"/>
        </w:rPr>
      </w:pPr>
      <w:r>
        <w:rPr>
          <w:sz w:val="28"/>
          <w:szCs w:val="28"/>
        </w:rPr>
        <w:lastRenderedPageBreak/>
        <w:t>5)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72C72" w:rsidRDefault="00972C72" w:rsidP="00972C72">
      <w:pPr>
        <w:widowControl w:val="0"/>
        <w:autoSpaceDE w:val="0"/>
        <w:autoSpaceDN w:val="0"/>
        <w:adjustRightInd w:val="0"/>
        <w:ind w:firstLine="540"/>
        <w:jc w:val="both"/>
        <w:rPr>
          <w:sz w:val="28"/>
          <w:szCs w:val="28"/>
        </w:rPr>
      </w:pPr>
      <w:r>
        <w:rPr>
          <w:sz w:val="28"/>
          <w:szCs w:val="28"/>
        </w:rPr>
        <w:t>6) готовность и способность к самостоятельной творческой и ответственной деятельности;</w:t>
      </w:r>
    </w:p>
    <w:p w:rsidR="00972C72" w:rsidRDefault="00972C72" w:rsidP="00972C72">
      <w:pPr>
        <w:widowControl w:val="0"/>
        <w:autoSpaceDE w:val="0"/>
        <w:autoSpaceDN w:val="0"/>
        <w:adjustRightInd w:val="0"/>
        <w:ind w:firstLine="540"/>
        <w:jc w:val="both"/>
        <w:rPr>
          <w:sz w:val="28"/>
          <w:szCs w:val="28"/>
        </w:rPr>
      </w:pPr>
      <w:r>
        <w:rPr>
          <w:sz w:val="28"/>
          <w:szCs w:val="28"/>
        </w:rPr>
        <w:t>7)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972C72" w:rsidRDefault="00972C72" w:rsidP="00972C72">
      <w:pPr>
        <w:widowControl w:val="0"/>
        <w:autoSpaceDE w:val="0"/>
        <w:autoSpaceDN w:val="0"/>
        <w:adjustRightInd w:val="0"/>
        <w:ind w:firstLine="540"/>
        <w:jc w:val="both"/>
        <w:rPr>
          <w:sz w:val="28"/>
          <w:szCs w:val="28"/>
        </w:rPr>
      </w:pPr>
      <w:r>
        <w:rPr>
          <w:sz w:val="28"/>
          <w:szCs w:val="28"/>
        </w:rPr>
        <w:t>8)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72C72" w:rsidRDefault="00972C72" w:rsidP="00972C72">
      <w:pPr>
        <w:widowControl w:val="0"/>
        <w:autoSpaceDE w:val="0"/>
        <w:autoSpaceDN w:val="0"/>
        <w:adjustRightInd w:val="0"/>
        <w:jc w:val="both"/>
        <w:rPr>
          <w:sz w:val="28"/>
          <w:szCs w:val="28"/>
        </w:rPr>
      </w:pPr>
      <w:r>
        <w:rPr>
          <w:sz w:val="28"/>
          <w:szCs w:val="28"/>
        </w:rPr>
        <w:t xml:space="preserve">       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proofErr w:type="spellStart"/>
      <w:r>
        <w:rPr>
          <w:b/>
          <w:sz w:val="28"/>
          <w:szCs w:val="28"/>
        </w:rPr>
        <w:t>метапредметных</w:t>
      </w:r>
      <w:proofErr w:type="spellEnd"/>
      <w:r>
        <w:rPr>
          <w:b/>
          <w:sz w:val="28"/>
          <w:szCs w:val="28"/>
        </w:rPr>
        <w:t xml:space="preserve"> результатов</w:t>
      </w:r>
      <w:r>
        <w:rPr>
          <w:sz w:val="28"/>
          <w:szCs w:val="28"/>
        </w:rPr>
        <w:t>:</w:t>
      </w:r>
    </w:p>
    <w:p w:rsidR="00972C72" w:rsidRDefault="00972C72" w:rsidP="00972C72">
      <w:pPr>
        <w:widowControl w:val="0"/>
        <w:autoSpaceDE w:val="0"/>
        <w:autoSpaceDN w:val="0"/>
        <w:adjustRightInd w:val="0"/>
        <w:ind w:firstLine="540"/>
        <w:jc w:val="both"/>
        <w:rPr>
          <w:sz w:val="28"/>
          <w:szCs w:val="28"/>
        </w:rPr>
      </w:pPr>
      <w:r>
        <w:rPr>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72C72" w:rsidRDefault="00972C72" w:rsidP="00972C72">
      <w:pPr>
        <w:widowControl w:val="0"/>
        <w:autoSpaceDE w:val="0"/>
        <w:autoSpaceDN w:val="0"/>
        <w:adjustRightInd w:val="0"/>
        <w:ind w:firstLine="540"/>
        <w:jc w:val="both"/>
        <w:rPr>
          <w:sz w:val="28"/>
          <w:szCs w:val="28"/>
        </w:rPr>
      </w:pPr>
      <w:r>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72C72" w:rsidRDefault="00972C72" w:rsidP="00972C72">
      <w:pPr>
        <w:widowControl w:val="0"/>
        <w:autoSpaceDE w:val="0"/>
        <w:autoSpaceDN w:val="0"/>
        <w:adjustRightInd w:val="0"/>
        <w:ind w:firstLine="540"/>
        <w:jc w:val="both"/>
        <w:rPr>
          <w:sz w:val="28"/>
          <w:szCs w:val="28"/>
        </w:rPr>
      </w:pPr>
      <w:r>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72C72" w:rsidRDefault="00972C72" w:rsidP="00972C72">
      <w:pPr>
        <w:widowControl w:val="0"/>
        <w:autoSpaceDE w:val="0"/>
        <w:autoSpaceDN w:val="0"/>
        <w:adjustRightInd w:val="0"/>
        <w:ind w:firstLine="540"/>
        <w:jc w:val="both"/>
        <w:rPr>
          <w:sz w:val="28"/>
          <w:szCs w:val="28"/>
        </w:rPr>
      </w:pPr>
      <w:r>
        <w:rPr>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полученную из различных источников;</w:t>
      </w:r>
    </w:p>
    <w:p w:rsidR="00972C72" w:rsidRDefault="00972C72" w:rsidP="00972C72">
      <w:pPr>
        <w:widowControl w:val="0"/>
        <w:autoSpaceDE w:val="0"/>
        <w:autoSpaceDN w:val="0"/>
        <w:adjustRightInd w:val="0"/>
        <w:ind w:firstLine="540"/>
        <w:jc w:val="both"/>
        <w:rPr>
          <w:sz w:val="28"/>
          <w:szCs w:val="28"/>
        </w:rPr>
      </w:pPr>
      <w:r>
        <w:rPr>
          <w:sz w:val="28"/>
          <w:szCs w:val="28"/>
        </w:rPr>
        <w:t>5) владение языковыми средствами: умение ясно, логично и точно излагать свою точку зрения, использовать адекватные языковые средства;</w:t>
      </w:r>
    </w:p>
    <w:p w:rsidR="00972C72" w:rsidRDefault="00972C72" w:rsidP="00972C72">
      <w:pPr>
        <w:widowControl w:val="0"/>
        <w:autoSpaceDE w:val="0"/>
        <w:autoSpaceDN w:val="0"/>
        <w:adjustRightInd w:val="0"/>
        <w:ind w:firstLine="540"/>
        <w:jc w:val="both"/>
        <w:rPr>
          <w:sz w:val="28"/>
          <w:szCs w:val="28"/>
        </w:rPr>
      </w:pPr>
      <w:r>
        <w:rPr>
          <w:sz w:val="28"/>
          <w:szCs w:val="28"/>
        </w:rPr>
        <w:t>6)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72C72" w:rsidRDefault="00972C72" w:rsidP="00972C72">
      <w:pPr>
        <w:widowControl w:val="0"/>
        <w:autoSpaceDE w:val="0"/>
        <w:autoSpaceDN w:val="0"/>
        <w:adjustRightInd w:val="0"/>
        <w:ind w:firstLine="540"/>
        <w:jc w:val="both"/>
        <w:rPr>
          <w:sz w:val="28"/>
          <w:szCs w:val="28"/>
        </w:rPr>
      </w:pPr>
      <w:r>
        <w:rPr>
          <w:sz w:val="28"/>
          <w:szCs w:val="28"/>
        </w:rPr>
        <w:t>7)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972C72" w:rsidRDefault="00972C72" w:rsidP="00972C72">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предметных результатов</w:t>
      </w:r>
      <w:r>
        <w:rPr>
          <w:sz w:val="28"/>
          <w:szCs w:val="28"/>
        </w:rPr>
        <w:t>:</w:t>
      </w:r>
      <w:r>
        <w:rPr>
          <w:b/>
          <w:sz w:val="28"/>
          <w:szCs w:val="28"/>
        </w:rPr>
        <w:t xml:space="preserve"> </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1) </w:t>
      </w:r>
      <w:proofErr w:type="spellStart"/>
      <w:r>
        <w:rPr>
          <w:sz w:val="28"/>
          <w:szCs w:val="28"/>
          <w:lang w:eastAsia="ar-SA"/>
        </w:rPr>
        <w:t>сформированность</w:t>
      </w:r>
      <w:proofErr w:type="spellEnd"/>
      <w:r>
        <w:rPr>
          <w:sz w:val="28"/>
          <w:szCs w:val="28"/>
          <w:lang w:eastAsia="ar-SA"/>
        </w:rPr>
        <w:t xml:space="preserve"> представлений о математике как части мировой культуры и о месте математики в современной цивилизации, способах описания явлений реального мира на математическом языке;</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2) </w:t>
      </w:r>
      <w:proofErr w:type="spellStart"/>
      <w:r>
        <w:rPr>
          <w:sz w:val="28"/>
          <w:szCs w:val="28"/>
          <w:lang w:eastAsia="ar-SA"/>
        </w:rPr>
        <w:t>сформированность</w:t>
      </w:r>
      <w:proofErr w:type="spellEnd"/>
      <w:r>
        <w:rPr>
          <w:sz w:val="28"/>
          <w:szCs w:val="28"/>
          <w:lang w:eastAsia="ar-SA"/>
        </w:rPr>
        <w:t xml:space="preserve"> представлений о математических понятиях как о важнейших математических моделях, позволяющих описывать и изучать разные </w:t>
      </w:r>
      <w:r>
        <w:rPr>
          <w:sz w:val="28"/>
          <w:szCs w:val="28"/>
          <w:lang w:eastAsia="ar-SA"/>
        </w:rPr>
        <w:lastRenderedPageBreak/>
        <w:t>процессы и явления; понимание возможности аксиоматического построения математических теорий;</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3) владение методами доказательств и алгоритмов решения,  умение их применять, проводить доказательные рассуждения в ходе решения задач;</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eastAsia="ar-SA"/>
        </w:rPr>
        <w:t xml:space="preserve">5) </w:t>
      </w:r>
      <w:proofErr w:type="spellStart"/>
      <w:r>
        <w:rPr>
          <w:sz w:val="28"/>
          <w:szCs w:val="28"/>
        </w:rPr>
        <w:t>сформированность</w:t>
      </w:r>
      <w:proofErr w:type="spellEnd"/>
      <w:r>
        <w:rPr>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6) владение основными понятиями о плоских и пространственных геометрических фигурах, их основных свойствах; </w:t>
      </w:r>
      <w:proofErr w:type="spellStart"/>
      <w:r>
        <w:rPr>
          <w:sz w:val="28"/>
          <w:szCs w:val="28"/>
          <w:lang w:eastAsia="ar-SA"/>
        </w:rPr>
        <w:t>сформированность</w:t>
      </w:r>
      <w:proofErr w:type="spellEnd"/>
      <w:r>
        <w:rPr>
          <w:sz w:val="28"/>
          <w:szCs w:val="28"/>
          <w:lang w:eastAsia="ar-SA"/>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7) </w:t>
      </w:r>
      <w:proofErr w:type="spellStart"/>
      <w:r>
        <w:rPr>
          <w:sz w:val="28"/>
          <w:szCs w:val="28"/>
          <w:lang w:eastAsia="ar-SA"/>
        </w:rPr>
        <w:t>сформированность</w:t>
      </w:r>
      <w:proofErr w:type="spellEnd"/>
      <w:r>
        <w:rPr>
          <w:sz w:val="28"/>
          <w:szCs w:val="28"/>
          <w:lang w:eastAsia="ar-SA"/>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72C72" w:rsidRDefault="00972C72" w:rsidP="00972C72">
      <w:pPr>
        <w:widowControl w:val="0"/>
        <w:autoSpaceDE w:val="0"/>
        <w:autoSpaceDN w:val="0"/>
        <w:adjustRightInd w:val="0"/>
        <w:jc w:val="both"/>
        <w:rPr>
          <w:sz w:val="28"/>
          <w:szCs w:val="28"/>
          <w:lang w:eastAsia="ar-SA"/>
        </w:rPr>
      </w:pPr>
      <w:r>
        <w:rPr>
          <w:sz w:val="28"/>
          <w:szCs w:val="28"/>
          <w:lang w:eastAsia="ar-SA"/>
        </w:rPr>
        <w:t>8) владение навыками использования готовых компьютерных программ при решении задач.</w:t>
      </w:r>
    </w:p>
    <w:p w:rsidR="00972C72" w:rsidRDefault="00972C72" w:rsidP="00972C72">
      <w:pPr>
        <w:widowControl w:val="0"/>
        <w:autoSpaceDE w:val="0"/>
        <w:autoSpaceDN w:val="0"/>
        <w:adjustRightInd w:val="0"/>
        <w:jc w:val="both"/>
        <w:rPr>
          <w:rFonts w:ascii="Calibri" w:hAnsi="Calibri" w:cs="Calibri"/>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Рекомендуемое количество часов на освоение программы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максимальной учебной нагрузки </w:t>
      </w:r>
      <w:proofErr w:type="gramStart"/>
      <w:r>
        <w:rPr>
          <w:sz w:val="28"/>
          <w:szCs w:val="28"/>
        </w:rPr>
        <w:t>обучающегося</w:t>
      </w:r>
      <w:proofErr w:type="gramEnd"/>
      <w:r>
        <w:rPr>
          <w:sz w:val="28"/>
          <w:szCs w:val="28"/>
        </w:rPr>
        <w:t xml:space="preserve"> - </w:t>
      </w:r>
      <w:r>
        <w:rPr>
          <w:b/>
          <w:sz w:val="28"/>
          <w:szCs w:val="28"/>
        </w:rPr>
        <w:t>351</w:t>
      </w:r>
      <w:r>
        <w:rPr>
          <w:sz w:val="28"/>
          <w:szCs w:val="28"/>
        </w:rPr>
        <w:t xml:space="preserve"> час, в том числе:</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обучающегося - </w:t>
      </w:r>
      <w:r>
        <w:rPr>
          <w:b/>
          <w:sz w:val="28"/>
          <w:szCs w:val="28"/>
        </w:rPr>
        <w:t>234</w:t>
      </w:r>
      <w:r>
        <w:rPr>
          <w:sz w:val="28"/>
          <w:szCs w:val="28"/>
        </w:rPr>
        <w:t xml:space="preserve"> часа;</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самостоятельной работы </w:t>
      </w:r>
      <w:proofErr w:type="gramStart"/>
      <w:r>
        <w:rPr>
          <w:sz w:val="28"/>
          <w:szCs w:val="28"/>
        </w:rPr>
        <w:t>обучающегося</w:t>
      </w:r>
      <w:proofErr w:type="gramEnd"/>
      <w:r>
        <w:rPr>
          <w:sz w:val="28"/>
          <w:szCs w:val="28"/>
        </w:rPr>
        <w:t xml:space="preserve"> - </w:t>
      </w:r>
      <w:r>
        <w:rPr>
          <w:b/>
          <w:sz w:val="28"/>
          <w:szCs w:val="28"/>
        </w:rPr>
        <w:t>117</w:t>
      </w:r>
      <w:r>
        <w:rPr>
          <w:sz w:val="28"/>
          <w:szCs w:val="28"/>
        </w:rPr>
        <w:t xml:space="preserve"> часов.</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45137" w:rsidRDefault="00D45137"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45137" w:rsidRDefault="00D45137"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ПРИМЕРНОЕ СОДЕРЖАНИЕ УЧЕБНОЙ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972C72" w:rsidTr="00972C72">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sz w:val="28"/>
                <w:szCs w:val="28"/>
                <w:lang w:eastAsia="en-US"/>
              </w:rPr>
            </w:pPr>
            <w:r>
              <w:rPr>
                <w:b/>
                <w:sz w:val="28"/>
                <w:szCs w:val="28"/>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Объем часов</w:t>
            </w:r>
          </w:p>
        </w:tc>
      </w:tr>
      <w:tr w:rsidR="00972C72" w:rsidTr="00972C72">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rPr>
                <w:b/>
                <w:sz w:val="28"/>
                <w:szCs w:val="28"/>
                <w:lang w:eastAsia="en-US"/>
              </w:rPr>
            </w:pPr>
            <w:r>
              <w:rPr>
                <w:b/>
                <w:sz w:val="28"/>
                <w:szCs w:val="28"/>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351</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b/>
                <w:sz w:val="28"/>
                <w:szCs w:val="28"/>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234</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972C72" w:rsidRDefault="00972C72">
            <w:pPr>
              <w:spacing w:line="276" w:lineRule="auto"/>
              <w:jc w:val="center"/>
              <w:rPr>
                <w:i/>
                <w:iCs/>
                <w:sz w:val="28"/>
                <w:szCs w:val="28"/>
                <w:lang w:eastAsia="en-US"/>
              </w:rPr>
            </w:pP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i/>
                <w:iCs/>
                <w:sz w:val="28"/>
                <w:szCs w:val="28"/>
                <w:lang w:eastAsia="en-US"/>
              </w:rPr>
            </w:pPr>
            <w:r>
              <w:rPr>
                <w:i/>
                <w:iCs/>
                <w:sz w:val="28"/>
                <w:szCs w:val="28"/>
                <w:lang w:eastAsia="en-US"/>
              </w:rPr>
              <w:t xml:space="preserve">4 </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b/>
                <w:sz w:val="28"/>
                <w:szCs w:val="28"/>
                <w:lang w:eastAsia="en-US"/>
              </w:rPr>
            </w:pPr>
            <w:r>
              <w:rPr>
                <w:b/>
                <w:sz w:val="28"/>
                <w:szCs w:val="28"/>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117</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972C72" w:rsidRDefault="00972C72">
            <w:pPr>
              <w:spacing w:line="276" w:lineRule="auto"/>
              <w:jc w:val="center"/>
              <w:rPr>
                <w:i/>
                <w:iCs/>
                <w:sz w:val="28"/>
                <w:szCs w:val="28"/>
                <w:lang w:eastAsia="en-US"/>
              </w:rPr>
            </w:pP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 xml:space="preserve"> выполнение домашнего задания</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i/>
                <w:iCs/>
                <w:sz w:val="28"/>
                <w:szCs w:val="28"/>
                <w:lang w:eastAsia="en-US"/>
              </w:rPr>
            </w:pPr>
            <w:r>
              <w:rPr>
                <w:i/>
                <w:iCs/>
                <w:sz w:val="28"/>
                <w:szCs w:val="28"/>
                <w:lang w:val="en-US" w:eastAsia="en-US"/>
              </w:rPr>
              <w:t>1</w:t>
            </w:r>
            <w:r>
              <w:rPr>
                <w:i/>
                <w:iCs/>
                <w:sz w:val="28"/>
                <w:szCs w:val="28"/>
                <w:lang w:eastAsia="en-US"/>
              </w:rPr>
              <w:t xml:space="preserve">17 </w:t>
            </w:r>
          </w:p>
        </w:tc>
      </w:tr>
      <w:tr w:rsidR="00972C72" w:rsidTr="00972C72">
        <w:tc>
          <w:tcPr>
            <w:tcW w:w="9704" w:type="dxa"/>
            <w:gridSpan w:val="2"/>
            <w:tcBorders>
              <w:top w:val="single" w:sz="6" w:space="0" w:color="000000"/>
              <w:left w:val="single" w:sz="6" w:space="0" w:color="000000"/>
              <w:bottom w:val="single" w:sz="4" w:space="0" w:color="auto"/>
              <w:right w:val="single" w:sz="6" w:space="0" w:color="000000"/>
            </w:tcBorders>
            <w:hideMark/>
          </w:tcPr>
          <w:p w:rsidR="00972C72" w:rsidRDefault="00972C72">
            <w:pPr>
              <w:spacing w:line="276" w:lineRule="auto"/>
              <w:jc w:val="both"/>
              <w:rPr>
                <w:b/>
                <w:i/>
                <w:iCs/>
                <w:sz w:val="28"/>
                <w:szCs w:val="28"/>
                <w:lang w:eastAsia="en-US"/>
              </w:rPr>
            </w:pPr>
            <w:r>
              <w:rPr>
                <w:i/>
                <w:iCs/>
                <w:sz w:val="28"/>
                <w:szCs w:val="28"/>
                <w:lang w:eastAsia="en-US"/>
              </w:rPr>
              <w:t xml:space="preserve">Промежуточная аттестация в форме </w:t>
            </w:r>
            <w:r>
              <w:rPr>
                <w:b/>
                <w:i/>
                <w:iCs/>
                <w:sz w:val="28"/>
                <w:szCs w:val="28"/>
                <w:lang w:eastAsia="en-US"/>
              </w:rPr>
              <w:t>экзамена</w:t>
            </w:r>
          </w:p>
        </w:tc>
      </w:tr>
      <w:tr w:rsidR="00972C72" w:rsidTr="00972C72">
        <w:tc>
          <w:tcPr>
            <w:tcW w:w="9704" w:type="dxa"/>
            <w:gridSpan w:val="2"/>
            <w:tcBorders>
              <w:top w:val="single" w:sz="4" w:space="0" w:color="auto"/>
              <w:left w:val="nil"/>
              <w:bottom w:val="nil"/>
              <w:right w:val="nil"/>
            </w:tcBorders>
          </w:tcPr>
          <w:p w:rsidR="00972C72" w:rsidRDefault="00972C72">
            <w:pPr>
              <w:spacing w:line="276" w:lineRule="auto"/>
              <w:jc w:val="both"/>
              <w:rPr>
                <w:i/>
                <w:iCs/>
                <w:sz w:val="28"/>
                <w:szCs w:val="28"/>
                <w:lang w:eastAsia="en-US"/>
              </w:rPr>
            </w:pPr>
          </w:p>
        </w:tc>
      </w:tr>
    </w:tbl>
    <w:p w:rsidR="00972C72" w:rsidRDefault="00972C72"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Pr>
        <w:sectPr w:rsidR="00AA27BD">
          <w:pgSz w:w="11906" w:h="16838"/>
          <w:pgMar w:top="1134" w:right="851" w:bottom="851" w:left="1134" w:header="708" w:footer="708" w:gutter="0"/>
          <w:cols w:space="720"/>
        </w:sectPr>
      </w:pPr>
    </w:p>
    <w:tbl>
      <w:tblPr>
        <w:tblpPr w:leftFromText="180" w:rightFromText="180" w:bottomFromText="200" w:vertAnchor="page" w:horzAnchor="margin" w:tblpY="241"/>
        <w:tblW w:w="15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478"/>
        <w:gridCol w:w="35"/>
        <w:gridCol w:w="8"/>
        <w:gridCol w:w="8786"/>
        <w:gridCol w:w="1714"/>
        <w:gridCol w:w="1545"/>
      </w:tblGrid>
      <w:tr w:rsidR="00972C72" w:rsidTr="00D45137">
        <w:trPr>
          <w:trHeight w:val="21"/>
        </w:trPr>
        <w:tc>
          <w:tcPr>
            <w:tcW w:w="15384" w:type="dxa"/>
            <w:gridSpan w:val="7"/>
            <w:tcBorders>
              <w:top w:val="nil"/>
              <w:left w:val="nil"/>
              <w:bottom w:val="single" w:sz="4" w:space="0" w:color="auto"/>
              <w:right w:val="nil"/>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lang w:eastAsia="en-US"/>
              </w:rPr>
            </w:pPr>
            <w:r>
              <w:rPr>
                <w:b/>
                <w:sz w:val="28"/>
                <w:szCs w:val="28"/>
                <w:lang w:eastAsia="en-US"/>
              </w:rPr>
              <w:t>2.2. Примерное планирование учебного материала дисциплины  "Математика: алгебра и начала математического анализа, геометрия"</w:t>
            </w:r>
          </w:p>
        </w:tc>
      </w:tr>
      <w:tr w:rsidR="00972C72" w:rsidTr="00D45137">
        <w:trPr>
          <w:trHeight w:val="21"/>
        </w:trPr>
        <w:tc>
          <w:tcPr>
            <w:tcW w:w="281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Наименование разделов и тем</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 xml:space="preserve">Содержание учебного материала, лабораторные и практические работы, самостоятельная работа </w:t>
            </w:r>
            <w:proofErr w:type="gramStart"/>
            <w:r>
              <w:rPr>
                <w:b/>
                <w:bCs/>
                <w:sz w:val="20"/>
                <w:szCs w:val="20"/>
                <w:lang w:eastAsia="en-US"/>
              </w:rPr>
              <w:t>обучающихся</w:t>
            </w:r>
            <w:proofErr w:type="gramEnd"/>
            <w:r>
              <w:rPr>
                <w:b/>
                <w:bCs/>
                <w:sz w:val="20"/>
                <w:szCs w:val="20"/>
                <w:lang w:eastAsia="en-US"/>
              </w:rPr>
              <w:t xml:space="preserve">, курсовая работа </w:t>
            </w:r>
            <w:r>
              <w:rPr>
                <w:bCs/>
                <w:i/>
                <w:sz w:val="20"/>
                <w:szCs w:val="20"/>
                <w:lang w:eastAsia="en-US"/>
              </w:rPr>
              <w:t>(если предусмотрены)</w:t>
            </w:r>
          </w:p>
        </w:tc>
        <w:tc>
          <w:tcPr>
            <w:tcW w:w="1714"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Объем часов</w:t>
            </w:r>
          </w:p>
        </w:tc>
        <w:tc>
          <w:tcPr>
            <w:tcW w:w="1545"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Уровень овладения</w:t>
            </w:r>
          </w:p>
        </w:tc>
      </w:tr>
      <w:tr w:rsidR="00972C72" w:rsidTr="00D45137">
        <w:trPr>
          <w:trHeight w:val="365"/>
        </w:trPr>
        <w:tc>
          <w:tcPr>
            <w:tcW w:w="281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b/>
                <w:lang w:eastAsia="en-US"/>
              </w:rPr>
              <w:t xml:space="preserve">Раздел 1.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lang w:eastAsia="en-US"/>
              </w:rPr>
              <w:t xml:space="preserve">Алгебра  </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156</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328"/>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b/>
                <w:lang w:eastAsia="en-US"/>
              </w:rPr>
              <w:t>Тема 1. 1.</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lang w:eastAsia="en-US"/>
              </w:rPr>
              <w:t>Развитие понятия о числе</w:t>
            </w: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10</w:t>
            </w:r>
          </w:p>
        </w:tc>
        <w:tc>
          <w:tcPr>
            <w:tcW w:w="1545"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30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Действительные числа. Операции над действительными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6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Абсолютная и относительная погрешности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69"/>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Комплексные числа. Арифметические действия над комплексными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77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Арифметические действия с целыми числами. Арифметические действия с дробями</w:t>
            </w:r>
          </w:p>
          <w:p w:rsidR="00972C72" w:rsidRPr="001B3876"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1B3876">
              <w:rPr>
                <w:bCs/>
                <w:i/>
                <w:lang w:eastAsia="en-US"/>
              </w:rPr>
              <w:t>П</w:t>
            </w:r>
            <w:r w:rsidR="00181BD8" w:rsidRPr="001B3876">
              <w:rPr>
                <w:bCs/>
                <w:i/>
                <w:lang w:eastAsia="en-US"/>
              </w:rPr>
              <w:t>ропорции</w:t>
            </w:r>
          </w:p>
        </w:tc>
        <w:tc>
          <w:tcPr>
            <w:tcW w:w="1714" w:type="dxa"/>
            <w:tcBorders>
              <w:top w:val="single" w:sz="4" w:space="0" w:color="auto"/>
              <w:left w:val="single" w:sz="4" w:space="0" w:color="auto"/>
              <w:bottom w:val="single" w:sz="4" w:space="0" w:color="auto"/>
              <w:right w:val="single" w:sz="4" w:space="0" w:color="auto"/>
            </w:tcBorders>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5</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92"/>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1.2.</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lang w:eastAsia="en-US"/>
              </w:rPr>
              <w:t>Корни, степени и логарифмы</w:t>
            </w: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16</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Корни, их свойства. Степени, их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рациональных  и иррациональных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степенных и  показательных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8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Логарифм числа. Вычисление логарифмов с использованием их свойств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72"/>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логарифмических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249"/>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Арифметические действия со степенями. Арифметические действия с корнями и иррациональные выражения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Формулы сокращенного умножения. Преобразование рациональных  алгебраических выражений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Понятие и свойства степени с действительным показателем. Вычисление значений показательных выражений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Понятие логарифма. Свойства логарифмов. Вычисление значений логарифмических выражений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 Исследовательская работа № 1. Двоичные логарифмы</w:t>
            </w:r>
          </w:p>
        </w:tc>
        <w:tc>
          <w:tcPr>
            <w:tcW w:w="1714" w:type="dxa"/>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8</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72"/>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b/>
                <w:lang w:eastAsia="en-US"/>
              </w:rPr>
              <w:t>Тема 1.3.</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r>
              <w:rPr>
                <w:b/>
                <w:lang w:eastAsia="en-US"/>
              </w:rPr>
              <w:t xml:space="preserve"> </w:t>
            </w:r>
            <w:r>
              <w:rPr>
                <w:lang w:eastAsia="en-US"/>
              </w:rPr>
              <w:t>Основы тригонометрии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lastRenderedPageBreak/>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20</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Основные понятия тригонометрии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Основные тригонометрические тождества. Формулы приведения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Формулы двойного и половинного угла. Формулы сложения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суммы тригонометрических функций в произведение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тригонометрических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8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Самостоятельная работа </w:t>
            </w:r>
            <w:proofErr w:type="gramStart"/>
            <w:r>
              <w:rPr>
                <w:b/>
                <w:bCs/>
                <w:lang w:eastAsia="en-US"/>
              </w:rPr>
              <w:t>обучающихся</w:t>
            </w:r>
            <w:proofErr w:type="gramEnd"/>
            <w:r>
              <w:rPr>
                <w:b/>
                <w:bCs/>
                <w:lang w:eastAsia="en-US"/>
              </w:rPr>
              <w:t>:</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sidRPr="0083296B">
              <w:rPr>
                <w:lang w:eastAsia="en-US"/>
              </w:rPr>
              <w:t>1) Исследовательская работа № 2. Прямоугольный треугольник</w:t>
            </w:r>
            <w:r w:rsidRPr="0083296B">
              <w:rPr>
                <w:bCs/>
                <w:lang w:eastAsia="en-US"/>
              </w:rPr>
              <w:t xml:space="preserve">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lastRenderedPageBreak/>
              <w:t>2) Выполнение домашних заданий по темам:</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sidRPr="0083296B">
              <w:rPr>
                <w:bCs/>
                <w:lang w:eastAsia="en-US"/>
              </w:rPr>
              <w:t>Геометрия на клетчатой бумаге</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Круговое движение</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Основные формулы тригонометрии. Вычисление значений  тригонометрических выражений</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sidRPr="0083296B">
              <w:rPr>
                <w:bCs/>
                <w:lang w:eastAsia="en-US"/>
              </w:rPr>
              <w:t>Тригонометрия на местности</w:t>
            </w: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10</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494"/>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Тема 1.4.</w:t>
            </w:r>
            <w:r>
              <w:rPr>
                <w:bCs/>
                <w:lang w:eastAsia="en-US"/>
              </w:rPr>
              <w:t xml:space="preserve">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Функции, их свойства и графики</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24</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3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Функции, основные понятия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Графики функций. Простейшие преобразования графиков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Основные свойства функции. Исследование свойств функции по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Обратные и сложные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Степенная,  показательная и  логарифмическая функции, их свойства и графики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6</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Функции у = </w:t>
            </w:r>
            <w:r>
              <w:rPr>
                <w:lang w:val="en-US" w:eastAsia="en-US"/>
              </w:rPr>
              <w:t>sin</w:t>
            </w:r>
            <w:r w:rsidRPr="00972C72">
              <w:rPr>
                <w:lang w:eastAsia="en-US"/>
              </w:rPr>
              <w:t xml:space="preserve"> </w:t>
            </w:r>
            <w:r>
              <w:rPr>
                <w:lang w:val="en-US" w:eastAsia="en-US"/>
              </w:rPr>
              <w:t>x</w:t>
            </w:r>
            <w:r>
              <w:rPr>
                <w:lang w:eastAsia="en-US"/>
              </w:rPr>
              <w:t xml:space="preserve">, у = </w:t>
            </w:r>
            <w:proofErr w:type="spellStart"/>
            <w:r>
              <w:rPr>
                <w:lang w:val="en-US" w:eastAsia="en-US"/>
              </w:rPr>
              <w:t>cos</w:t>
            </w:r>
            <w:proofErr w:type="spellEnd"/>
            <w:r w:rsidRPr="00972C72">
              <w:rPr>
                <w:lang w:eastAsia="en-US"/>
              </w:rPr>
              <w:t xml:space="preserve"> </w:t>
            </w:r>
            <w:r>
              <w:rPr>
                <w:lang w:val="en-US" w:eastAsia="en-US"/>
              </w:rPr>
              <w:t>x</w:t>
            </w:r>
            <w:r w:rsidRPr="00972C72">
              <w:rPr>
                <w:lang w:eastAsia="en-US"/>
              </w:rPr>
              <w:t xml:space="preserve"> </w:t>
            </w:r>
            <w:r>
              <w:rPr>
                <w:lang w:eastAsia="en-US"/>
              </w:rPr>
              <w:t xml:space="preserve">, </w:t>
            </w:r>
            <w:r>
              <w:rPr>
                <w:lang w:val="en-US" w:eastAsia="en-US"/>
              </w:rPr>
              <w:t>y</w:t>
            </w:r>
            <w:r>
              <w:rPr>
                <w:lang w:eastAsia="en-US"/>
              </w:rPr>
              <w:t xml:space="preserve"> =  </w:t>
            </w:r>
            <w:proofErr w:type="spellStart"/>
            <w:r>
              <w:rPr>
                <w:lang w:val="en-US" w:eastAsia="en-US"/>
              </w:rPr>
              <w:t>tg</w:t>
            </w:r>
            <w:proofErr w:type="spellEnd"/>
            <w:r w:rsidRPr="00972C72">
              <w:rPr>
                <w:lang w:eastAsia="en-US"/>
              </w:rPr>
              <w:t xml:space="preserve"> </w:t>
            </w:r>
            <w:r>
              <w:rPr>
                <w:lang w:val="en-US" w:eastAsia="en-US"/>
              </w:rPr>
              <w:t>x</w:t>
            </w:r>
            <w:r w:rsidRPr="00972C72">
              <w:rPr>
                <w:lang w:eastAsia="en-US"/>
              </w:rPr>
              <w:t xml:space="preserve"> </w:t>
            </w:r>
            <w:r>
              <w:rPr>
                <w:lang w:eastAsia="en-US"/>
              </w:rPr>
              <w:t xml:space="preserve">, </w:t>
            </w:r>
            <w:r>
              <w:rPr>
                <w:lang w:val="en-US" w:eastAsia="en-US"/>
              </w:rPr>
              <w:t>y</w:t>
            </w:r>
            <w:r>
              <w:rPr>
                <w:lang w:eastAsia="en-US"/>
              </w:rPr>
              <w:t xml:space="preserve"> = </w:t>
            </w:r>
            <w:proofErr w:type="spellStart"/>
            <w:r>
              <w:rPr>
                <w:lang w:val="en-US" w:eastAsia="en-US"/>
              </w:rPr>
              <w:t>ctg</w:t>
            </w:r>
            <w:proofErr w:type="spellEnd"/>
            <w:r w:rsidRPr="00972C72">
              <w:rPr>
                <w:lang w:eastAsia="en-US"/>
              </w:rPr>
              <w:t xml:space="preserve"> </w:t>
            </w:r>
            <w:r>
              <w:rPr>
                <w:lang w:val="en-US" w:eastAsia="en-US"/>
              </w:rPr>
              <w:t>x</w:t>
            </w:r>
            <w:r>
              <w:rPr>
                <w:lang w:eastAsia="en-US"/>
              </w:rPr>
              <w:t>, их  свойства и графики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Контрольная работа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Самостоятельная работа </w:t>
            </w:r>
            <w:proofErr w:type="gramStart"/>
            <w:r>
              <w:rPr>
                <w:b/>
                <w:bCs/>
                <w:lang w:eastAsia="en-US"/>
              </w:rPr>
              <w:t>обучающихся</w:t>
            </w:r>
            <w:proofErr w:type="gramEnd"/>
            <w:r>
              <w:rPr>
                <w:b/>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Построение зависимостей. Вычисления и преобразования по данным формулам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Функция. График функции. Возрастание, убывание, точки максимума и минимума, наибольшее и наименьшее значения функции. Чтение графиков функций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График показательной функции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График логарифмической функции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Графики тригонометрических функций</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sidRPr="0083296B">
              <w:rPr>
                <w:bCs/>
                <w:lang w:eastAsia="en-US"/>
              </w:rPr>
              <w:t>2) Исследовательская работа № 3. Эллиптическая орбита</w:t>
            </w: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12</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r>
      <w:tr w:rsidR="00972C72" w:rsidTr="00D45137">
        <w:trPr>
          <w:trHeight w:val="324"/>
        </w:trPr>
        <w:tc>
          <w:tcPr>
            <w:tcW w:w="2818" w:type="dxa"/>
            <w:vMerge w:val="restart"/>
            <w:tcBorders>
              <w:top w:val="single" w:sz="4" w:space="0" w:color="auto"/>
              <w:left w:val="single" w:sz="4" w:space="0" w:color="auto"/>
              <w:bottom w:val="single" w:sz="4" w:space="0" w:color="auto"/>
              <w:right w:val="single" w:sz="4" w:space="0" w:color="auto"/>
            </w:tcBorders>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1.5.</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r>
              <w:rPr>
                <w:bCs/>
                <w:lang w:eastAsia="en-US"/>
              </w:rPr>
              <w:t xml:space="preserve"> </w:t>
            </w:r>
            <w:r>
              <w:rPr>
                <w:lang w:eastAsia="en-US"/>
              </w:rPr>
              <w:t>Уравнения и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34</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i/>
                <w:lang w:eastAsia="en-US"/>
              </w:rPr>
              <w:t>1, 2, 3</w:t>
            </w:r>
          </w:p>
        </w:tc>
      </w:tr>
      <w:tr w:rsidR="00972C72" w:rsidTr="00D45137">
        <w:trPr>
          <w:trHeight w:val="202"/>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Уравнения, основные понятия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7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Рациональные и иррациональные уравнения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9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Показательные и логарифмические уравнения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9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Арккосинус числа. Решение уравнения </w:t>
            </w:r>
            <w:proofErr w:type="spellStart"/>
            <w:r>
              <w:rPr>
                <w:lang w:val="en-US" w:eastAsia="en-US"/>
              </w:rPr>
              <w:t>cos</w:t>
            </w:r>
            <w:proofErr w:type="spellEnd"/>
            <w:r w:rsidRPr="00972C72">
              <w:rPr>
                <w:lang w:eastAsia="en-US"/>
              </w:rPr>
              <w:t xml:space="preserve"> </w:t>
            </w:r>
            <w:r>
              <w:rPr>
                <w:lang w:val="en-US" w:eastAsia="en-US"/>
              </w:rPr>
              <w:t>x</w:t>
            </w:r>
            <w:r>
              <w:rPr>
                <w:lang w:eastAsia="en-US"/>
              </w:rPr>
              <w:t>=</w:t>
            </w:r>
            <w:r>
              <w:rPr>
                <w:lang w:val="en-US" w:eastAsia="en-US"/>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9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Арксинус числа. Решение уравнения </w:t>
            </w:r>
            <w:r>
              <w:rPr>
                <w:lang w:val="en-US" w:eastAsia="en-US"/>
              </w:rPr>
              <w:t>sin</w:t>
            </w:r>
            <w:r w:rsidRPr="00972C72">
              <w:rPr>
                <w:lang w:eastAsia="en-US"/>
              </w:rPr>
              <w:t xml:space="preserve"> </w:t>
            </w:r>
            <w:r>
              <w:rPr>
                <w:lang w:val="en-US" w:eastAsia="en-US"/>
              </w:rPr>
              <w:t>x</w:t>
            </w:r>
            <w:r>
              <w:rPr>
                <w:lang w:eastAsia="en-US"/>
              </w:rPr>
              <w:t>=</w:t>
            </w:r>
            <w:r>
              <w:rPr>
                <w:lang w:val="en-US" w:eastAsia="en-US"/>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7"/>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6</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Арктангенс числа. Уравнения </w:t>
            </w:r>
            <w:proofErr w:type="spellStart"/>
            <w:r>
              <w:rPr>
                <w:lang w:val="en-US" w:eastAsia="en-US"/>
              </w:rPr>
              <w:t>tg</w:t>
            </w:r>
            <w:proofErr w:type="spellEnd"/>
            <w:r w:rsidRPr="00972C72">
              <w:rPr>
                <w:lang w:eastAsia="en-US"/>
              </w:rPr>
              <w:t xml:space="preserve"> </w:t>
            </w:r>
            <w:r>
              <w:rPr>
                <w:lang w:val="en-US" w:eastAsia="en-US"/>
              </w:rPr>
              <w:t>x</w:t>
            </w:r>
            <w:r>
              <w:rPr>
                <w:lang w:eastAsia="en-US"/>
              </w:rPr>
              <w:t>=</w:t>
            </w:r>
            <w:r>
              <w:rPr>
                <w:lang w:val="en-US" w:eastAsia="en-US"/>
              </w:rPr>
              <w:t>a</w:t>
            </w:r>
            <w:r>
              <w:rPr>
                <w:lang w:eastAsia="en-US"/>
              </w:rPr>
              <w:t xml:space="preserve">, </w:t>
            </w:r>
            <w:proofErr w:type="spellStart"/>
            <w:r>
              <w:rPr>
                <w:lang w:val="en-US" w:eastAsia="en-US"/>
              </w:rPr>
              <w:t>ctg</w:t>
            </w:r>
            <w:proofErr w:type="spellEnd"/>
            <w:r w:rsidRPr="00972C72">
              <w:rPr>
                <w:lang w:eastAsia="en-US"/>
              </w:rPr>
              <w:t xml:space="preserve"> </w:t>
            </w:r>
            <w:r>
              <w:rPr>
                <w:lang w:val="en-US" w:eastAsia="en-US"/>
              </w:rPr>
              <w:t>x</w:t>
            </w:r>
            <w:r>
              <w:rPr>
                <w:lang w:eastAsia="en-US"/>
              </w:rPr>
              <w:t>=</w:t>
            </w:r>
            <w:r>
              <w:rPr>
                <w:lang w:val="en-US" w:eastAsia="en-US"/>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7</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Уравнения, сводящиеся к </w:t>
            </w:r>
            <w:proofErr w:type="gramStart"/>
            <w:r>
              <w:rPr>
                <w:lang w:eastAsia="en-US"/>
              </w:rPr>
              <w:t>квадратным</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8</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Однородные уравнения. Уравнения, решаемые разложением левой части на множители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9</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Неравенства, основные понятия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10</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Рациональные и иррациональные неравенства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11</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Показательные и  логарифмические неравенства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12</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Тригонометрические неравенства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13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13</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Системы уравнений и неравенств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13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b/>
                <w:bCs/>
                <w:lang w:eastAsia="en-US"/>
              </w:rPr>
              <w:t>Контрольная работа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Самостоятельная работа </w:t>
            </w:r>
            <w:proofErr w:type="gramStart"/>
            <w:r>
              <w:rPr>
                <w:b/>
                <w:bCs/>
                <w:lang w:eastAsia="en-US"/>
              </w:rPr>
              <w:t>обучающихся</w:t>
            </w:r>
            <w:proofErr w:type="gramEnd"/>
            <w:r>
              <w:rPr>
                <w:b/>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домашнего задания по теме:</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Линейные и квадратные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2) Исследовательская работа № 4. Графическое решение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 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Дробно-рациональные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иррациональные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показательные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логарифмические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тригонометрические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Более сложные тригонометрические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Иррациональные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Показательные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Логарифмические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Тригонометрические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Задачи с параметром</w:t>
            </w: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17</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r>
      <w:tr w:rsidR="00972C72" w:rsidTr="00D45137">
        <w:trPr>
          <w:trHeight w:val="625"/>
        </w:trPr>
        <w:tc>
          <w:tcPr>
            <w:tcW w:w="281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Раздел 2.</w:t>
            </w:r>
            <w:r>
              <w:rPr>
                <w:b/>
                <w:lang w:eastAsia="en-US"/>
              </w:rPr>
              <w:t xml:space="preserve"> Начала математического анализа</w:t>
            </w:r>
            <w:r>
              <w:rPr>
                <w:b/>
                <w:bCs/>
                <w:lang w:eastAsia="en-US"/>
              </w:rPr>
              <w:t xml:space="preserve"> </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64</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2C72" w:rsidRDefault="00972C72" w:rsidP="00D45137">
            <w:pPr>
              <w:spacing w:line="276" w:lineRule="auto"/>
              <w:rPr>
                <w:rFonts w:asciiTheme="minorHAnsi" w:eastAsiaTheme="minorHAnsi" w:hAnsiTheme="minorHAnsi"/>
                <w:lang w:eastAsia="en-US"/>
              </w:rPr>
            </w:pPr>
          </w:p>
        </w:tc>
      </w:tr>
      <w:tr w:rsidR="00972C72" w:rsidTr="00D45137">
        <w:trPr>
          <w:trHeight w:val="411"/>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2.1.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lang w:eastAsia="en-US"/>
              </w:rPr>
              <w:t>Производная функции</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Cs/>
                <w:lang w:eastAsia="en-US"/>
              </w:rPr>
              <w:t>28</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Числовая последовательность. Предел последовательности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Понятие производной. Производные основных элементарных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Правила дифференцирования. Производная сложной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Геометрический смысл производной. Применение производной к построению графиков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Решение прикладных задач на нахождение наибольшего и наименьшего значений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6</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Вторая производная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Контрольная работа №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79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Самостоятельная работа </w:t>
            </w:r>
            <w:proofErr w:type="gramStart"/>
            <w:r>
              <w:rPr>
                <w:b/>
                <w:bCs/>
                <w:lang w:eastAsia="en-US"/>
              </w:rPr>
              <w:t>обучающихся</w:t>
            </w:r>
            <w:proofErr w:type="gramEnd"/>
            <w:r>
              <w:rPr>
                <w:b/>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181BD8"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Наглядное представление о производной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Вычисление производных</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Понятие производной. Производная как угловой коэффициент касательной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Чтение свой</w:t>
            </w:r>
            <w:proofErr w:type="gramStart"/>
            <w:r>
              <w:rPr>
                <w:bCs/>
                <w:lang w:eastAsia="en-US"/>
              </w:rPr>
              <w:t>ств пр</w:t>
            </w:r>
            <w:proofErr w:type="gramEnd"/>
            <w:r>
              <w:rPr>
                <w:bCs/>
                <w:lang w:eastAsia="en-US"/>
              </w:rPr>
              <w:t>оизводной функции по графику этой функции. Чтение свой</w:t>
            </w:r>
            <w:proofErr w:type="gramStart"/>
            <w:r>
              <w:rPr>
                <w:bCs/>
                <w:lang w:eastAsia="en-US"/>
              </w:rPr>
              <w:t>ств гр</w:t>
            </w:r>
            <w:proofErr w:type="gramEnd"/>
            <w:r>
              <w:rPr>
                <w:bCs/>
                <w:lang w:eastAsia="en-US"/>
              </w:rPr>
              <w:t>афика функции по графику производной этой функции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Применение производной к исследованию функций</w:t>
            </w:r>
          </w:p>
          <w:p w:rsidR="00181BD8"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181BD8"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14</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r>
    </w:tbl>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bottomFromText="200" w:vertAnchor="text" w:horzAnchor="margin" w:tblpY="87"/>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432"/>
        <w:gridCol w:w="24"/>
        <w:gridCol w:w="9059"/>
        <w:gridCol w:w="1745"/>
        <w:gridCol w:w="1987"/>
      </w:tblGrid>
      <w:tr w:rsidR="00972C72" w:rsidTr="005A4602">
        <w:trPr>
          <w:trHeight w:val="20"/>
        </w:trPr>
        <w:tc>
          <w:tcPr>
            <w:tcW w:w="2086"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lastRenderedPageBreak/>
              <w:t>Наименование разделов и тем</w:t>
            </w:r>
          </w:p>
        </w:tc>
        <w:tc>
          <w:tcPr>
            <w:tcW w:w="9515" w:type="dxa"/>
            <w:gridSpan w:val="3"/>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 xml:space="preserve">Содержание учебного материала, лабораторные и практические работы, самостоятельная работа </w:t>
            </w:r>
            <w:proofErr w:type="gramStart"/>
            <w:r>
              <w:rPr>
                <w:b/>
                <w:bCs/>
                <w:sz w:val="20"/>
                <w:szCs w:val="20"/>
                <w:lang w:eastAsia="en-US"/>
              </w:rPr>
              <w:t>обучающихся</w:t>
            </w:r>
            <w:proofErr w:type="gramEnd"/>
            <w:r>
              <w:rPr>
                <w:b/>
                <w:bCs/>
                <w:sz w:val="20"/>
                <w:szCs w:val="20"/>
                <w:lang w:eastAsia="en-US"/>
              </w:rPr>
              <w:t xml:space="preserve">, курсовая работа </w:t>
            </w:r>
            <w:r>
              <w:rPr>
                <w:bCs/>
                <w:i/>
                <w:sz w:val="20"/>
                <w:szCs w:val="20"/>
                <w:lang w:eastAsia="en-US"/>
              </w:rPr>
              <w:t>(если предусмотрены)</w:t>
            </w:r>
          </w:p>
        </w:tc>
        <w:tc>
          <w:tcPr>
            <w:tcW w:w="1745"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Объем часов</w:t>
            </w:r>
          </w:p>
        </w:tc>
        <w:tc>
          <w:tcPr>
            <w:tcW w:w="1987"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Уровень овладения</w:t>
            </w:r>
          </w:p>
        </w:tc>
      </w:tr>
      <w:tr w:rsidR="00972C72" w:rsidTr="005A4602">
        <w:trPr>
          <w:trHeight w:val="290"/>
        </w:trPr>
        <w:tc>
          <w:tcPr>
            <w:tcW w:w="2086"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1</w:t>
            </w:r>
          </w:p>
        </w:tc>
        <w:tc>
          <w:tcPr>
            <w:tcW w:w="9515" w:type="dxa"/>
            <w:gridSpan w:val="3"/>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2</w:t>
            </w:r>
          </w:p>
        </w:tc>
        <w:tc>
          <w:tcPr>
            <w:tcW w:w="1745"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3</w:t>
            </w:r>
          </w:p>
        </w:tc>
        <w:tc>
          <w:tcPr>
            <w:tcW w:w="1987"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4</w:t>
            </w:r>
          </w:p>
        </w:tc>
      </w:tr>
      <w:tr w:rsidR="00D45137" w:rsidTr="005A4602">
        <w:trPr>
          <w:trHeight w:val="290"/>
        </w:trPr>
        <w:tc>
          <w:tcPr>
            <w:tcW w:w="2086" w:type="dxa"/>
            <w:vMerge w:val="restart"/>
            <w:tcBorders>
              <w:top w:val="single" w:sz="4" w:space="0" w:color="auto"/>
              <w:left w:val="single" w:sz="4" w:space="0" w:color="auto"/>
              <w:right w:val="single" w:sz="4" w:space="0" w:color="auto"/>
            </w:tcBorders>
            <w:hideMark/>
          </w:tcPr>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lang w:eastAsia="en-US"/>
              </w:rPr>
              <w:t>Тема 2.2.</w:t>
            </w:r>
            <w:r>
              <w:rPr>
                <w:bCs/>
                <w:lang w:eastAsia="en-US"/>
              </w:rPr>
              <w:t xml:space="preserve"> </w:t>
            </w:r>
            <w:proofErr w:type="gramStart"/>
            <w:r>
              <w:rPr>
                <w:lang w:eastAsia="en-US"/>
              </w:rPr>
              <w:t>Первообразная</w:t>
            </w:r>
            <w:proofErr w:type="gramEnd"/>
            <w:r>
              <w:rPr>
                <w:lang w:eastAsia="en-US"/>
              </w:rPr>
              <w:t xml:space="preserve"> и интеграл</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P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right w:val="single" w:sz="4" w:space="0" w:color="auto"/>
            </w:tcBorders>
            <w:hideMark/>
          </w:tcPr>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Cs/>
                <w:lang w:eastAsia="en-US"/>
              </w:rPr>
              <w:t>14</w:t>
            </w:r>
          </w:p>
        </w:tc>
        <w:tc>
          <w:tcPr>
            <w:tcW w:w="1987" w:type="dxa"/>
            <w:vMerge w:val="restart"/>
            <w:tcBorders>
              <w:top w:val="single" w:sz="4" w:space="0" w:color="auto"/>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roofErr w:type="gramStart"/>
            <w:r>
              <w:rPr>
                <w:lang w:eastAsia="en-US"/>
              </w:rPr>
              <w:t>Первообразная</w:t>
            </w:r>
            <w:proofErr w:type="gramEnd"/>
            <w:r>
              <w:rPr>
                <w:lang w:eastAsia="en-US"/>
              </w:rPr>
              <w:t xml:space="preserve"> и интеграл</w:t>
            </w:r>
          </w:p>
        </w:tc>
        <w:tc>
          <w:tcPr>
            <w:tcW w:w="1745"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leader="underscore" w:pos="8179"/>
                <w:tab w:val="left" w:leader="underscore" w:pos="9446"/>
              </w:tabs>
              <w:spacing w:line="276" w:lineRule="auto"/>
              <w:rPr>
                <w:lang w:eastAsia="en-US"/>
              </w:rPr>
            </w:pPr>
            <w:r>
              <w:rPr>
                <w:lang w:eastAsia="en-US"/>
              </w:rPr>
              <w:t>Определенный интеграл. Формула Ньютона-Лейбница</w:t>
            </w:r>
          </w:p>
        </w:tc>
        <w:tc>
          <w:tcPr>
            <w:tcW w:w="1745"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leader="underscore" w:pos="8179"/>
                <w:tab w:val="left" w:leader="underscore" w:pos="9446"/>
              </w:tabs>
              <w:spacing w:line="276" w:lineRule="auto"/>
              <w:rPr>
                <w:lang w:eastAsia="en-US"/>
              </w:rPr>
            </w:pPr>
            <w:r>
              <w:rPr>
                <w:lang w:eastAsia="en-US"/>
              </w:rPr>
              <w:t>Геометрический смысл определенного интеграла</w:t>
            </w:r>
          </w:p>
        </w:tc>
        <w:tc>
          <w:tcPr>
            <w:tcW w:w="1745"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leader="underscore" w:pos="8179"/>
                <w:tab w:val="left" w:leader="underscore" w:pos="9446"/>
              </w:tabs>
              <w:spacing w:line="276" w:lineRule="auto"/>
              <w:rPr>
                <w:lang w:eastAsia="en-US"/>
              </w:rPr>
            </w:pPr>
            <w:r>
              <w:rPr>
                <w:lang w:eastAsia="en-US"/>
              </w:rPr>
              <w:t>Применение интеграла в физике и геометрии</w:t>
            </w:r>
          </w:p>
        </w:tc>
        <w:tc>
          <w:tcPr>
            <w:tcW w:w="1745" w:type="dxa"/>
            <w:vMerge/>
            <w:tcBorders>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1074"/>
        </w:trPr>
        <w:tc>
          <w:tcPr>
            <w:tcW w:w="2086" w:type="dxa"/>
            <w:vMerge/>
            <w:tcBorders>
              <w:left w:val="single" w:sz="4" w:space="0" w:color="auto"/>
              <w:bottom w:val="single" w:sz="4" w:space="0" w:color="auto"/>
              <w:right w:val="single" w:sz="4" w:space="0" w:color="auto"/>
            </w:tcBorders>
            <w:hideMark/>
          </w:tcPr>
          <w:p w:rsidR="00D45137" w:rsidRDefault="00D45137" w:rsidP="00D45137">
            <w:pPr>
              <w:spacing w:line="276" w:lineRule="auto"/>
              <w:rPr>
                <w:rFonts w:asciiTheme="minorHAnsi" w:eastAsiaTheme="minorHAnsi" w:hAnsiTheme="minorHAnsi"/>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Исследовательская работа № 5. Вычисление интеграла</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 Исследовательская работа № 6. Применение интеграла</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 Выполнение домашних заданий по темам:</w:t>
            </w:r>
          </w:p>
          <w:p w:rsidR="00181BD8" w:rsidRPr="0083296B"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83296B">
              <w:rPr>
                <w:bCs/>
                <w:i/>
                <w:lang w:eastAsia="en-US"/>
              </w:rPr>
              <w:t>Наглядные представления об интеграле</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Вычисление площадей и объемов</w:t>
            </w:r>
          </w:p>
        </w:tc>
        <w:tc>
          <w:tcPr>
            <w:tcW w:w="1745" w:type="dxa"/>
            <w:tcBorders>
              <w:top w:val="single" w:sz="4" w:space="0" w:color="auto"/>
              <w:left w:val="single" w:sz="4" w:space="0" w:color="auto"/>
              <w:bottom w:val="single" w:sz="4" w:space="0" w:color="auto"/>
              <w:right w:val="single" w:sz="4" w:space="0" w:color="auto"/>
            </w:tcBorders>
            <w:hideMark/>
          </w:tcPr>
          <w:p w:rsidR="00D45137" w:rsidRDefault="00D45137" w:rsidP="00D45137">
            <w:pPr>
              <w:spacing w:line="276" w:lineRule="auto"/>
              <w:jc w:val="center"/>
              <w:rPr>
                <w:rFonts w:asciiTheme="minorHAnsi" w:eastAsiaTheme="minorHAnsi" w:hAnsiTheme="minorHAnsi"/>
                <w:lang w:eastAsia="en-US"/>
              </w:rPr>
            </w:pPr>
            <w:r>
              <w:rPr>
                <w:bCs/>
                <w:lang w:eastAsia="en-US"/>
              </w:rPr>
              <w:t>8</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5137" w:rsidRDefault="00D45137" w:rsidP="00D45137">
            <w:pPr>
              <w:spacing w:line="276" w:lineRule="auto"/>
              <w:rPr>
                <w:rFonts w:asciiTheme="minorHAnsi" w:eastAsiaTheme="minorHAnsi" w:hAnsiTheme="minorHAnsi"/>
                <w:lang w:eastAsia="en-US"/>
              </w:rPr>
            </w:pPr>
          </w:p>
        </w:tc>
      </w:tr>
      <w:tr w:rsidR="00D45137" w:rsidTr="005A4602">
        <w:trPr>
          <w:trHeight w:val="1071"/>
        </w:trPr>
        <w:tc>
          <w:tcPr>
            <w:tcW w:w="2086"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lang w:eastAsia="en-US"/>
              </w:rPr>
              <w:t>Раздел 3. Комбинаторика, статистика и теория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spacing w:line="276" w:lineRule="auto"/>
              <w:rPr>
                <w:rFonts w:asciiTheme="minorHAnsi" w:eastAsiaTheme="minorHAnsi" w:hAnsiTheme="minorHAnsi"/>
                <w:lang w:eastAsia="en-US"/>
              </w:rPr>
            </w:pPr>
          </w:p>
        </w:tc>
        <w:tc>
          <w:tcPr>
            <w:tcW w:w="1745"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16</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5137" w:rsidRDefault="00D45137" w:rsidP="00D45137">
            <w:pPr>
              <w:spacing w:line="276" w:lineRule="auto"/>
              <w:rPr>
                <w:rFonts w:asciiTheme="minorHAnsi" w:eastAsiaTheme="minorHAnsi" w:hAnsiTheme="minorHAnsi"/>
                <w:lang w:eastAsia="en-US"/>
              </w:rPr>
            </w:pPr>
          </w:p>
        </w:tc>
      </w:tr>
      <w:tr w:rsidR="00D45137" w:rsidTr="005A4602">
        <w:trPr>
          <w:trHeight w:val="201"/>
        </w:trPr>
        <w:tc>
          <w:tcPr>
            <w:tcW w:w="2086"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3.1.</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 xml:space="preserve"> </w:t>
            </w:r>
            <w:r>
              <w:rPr>
                <w:lang w:eastAsia="en-US"/>
              </w:rPr>
              <w:t>Элементы комбинаторики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val="en-US"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4</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D45137" w:rsidTr="005A4602">
        <w:trPr>
          <w:trHeight w:val="19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lang w:eastAsia="en-US"/>
              </w:rPr>
              <w:t>Основные понятия комбинаторики</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19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lang w:eastAsia="en-US"/>
              </w:rPr>
              <w:t>Формула бинома Ньютона. Треугольник Паскаля</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19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Самостоятельная  работа </w:t>
            </w:r>
            <w:proofErr w:type="gramStart"/>
            <w:r>
              <w:rPr>
                <w:b/>
                <w:bCs/>
                <w:lang w:eastAsia="en-US"/>
              </w:rPr>
              <w:t>обучающихся</w:t>
            </w:r>
            <w:proofErr w:type="gramEnd"/>
            <w:r>
              <w:rPr>
                <w:b/>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Выполнение домашнего задания по теме:</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Оценка числа возможных вариантов</w:t>
            </w: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5137" w:rsidRDefault="00D45137" w:rsidP="00D45137">
            <w:pPr>
              <w:spacing w:line="276" w:lineRule="auto"/>
              <w:rPr>
                <w:rFonts w:asciiTheme="minorHAnsi" w:eastAsiaTheme="minorHAnsi" w:hAnsiTheme="minorHAnsi"/>
                <w:lang w:eastAsia="en-US"/>
              </w:rPr>
            </w:pPr>
          </w:p>
        </w:tc>
      </w:tr>
      <w:tr w:rsidR="00D45137" w:rsidTr="005A4602">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3.2. </w:t>
            </w:r>
            <w:r>
              <w:rPr>
                <w:lang w:eastAsia="en-US"/>
              </w:rPr>
              <w:t>Элементы теории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4</w:t>
            </w:r>
          </w:p>
        </w:tc>
        <w:tc>
          <w:tcPr>
            <w:tcW w:w="1987"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События, виды событий</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Вероятность события</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D45137" w:rsidRDefault="00152829"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домашнего задания по теме</w:t>
            </w:r>
            <w:r w:rsidR="00D45137">
              <w:rPr>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правила и формулы вычисления вероятностей</w:t>
            </w:r>
          </w:p>
          <w:p w:rsidR="00724A25" w:rsidRPr="00471C66" w:rsidRDefault="00152829"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bCs/>
                <w:i/>
                <w:lang w:eastAsia="en-US"/>
              </w:rPr>
              <w:t xml:space="preserve">2) </w:t>
            </w:r>
            <w:r w:rsidR="00724A25" w:rsidRPr="00471C66">
              <w:rPr>
                <w:bCs/>
                <w:i/>
                <w:lang w:eastAsia="en-US"/>
              </w:rPr>
              <w:t xml:space="preserve">Проект № 1. </w:t>
            </w:r>
            <w:proofErr w:type="spellStart"/>
            <w:proofErr w:type="gramStart"/>
            <w:r w:rsidR="0096262E" w:rsidRPr="00471C66">
              <w:rPr>
                <w:bCs/>
                <w:i/>
                <w:lang w:eastAsia="en-US"/>
              </w:rPr>
              <w:t>Естественно-научные</w:t>
            </w:r>
            <w:proofErr w:type="spellEnd"/>
            <w:proofErr w:type="gramEnd"/>
            <w:r w:rsidR="0096262E" w:rsidRPr="00471C66">
              <w:rPr>
                <w:bCs/>
                <w:i/>
                <w:lang w:eastAsia="en-US"/>
              </w:rPr>
              <w:t xml:space="preserve"> приложения закона больших чисел</w:t>
            </w: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D45137" w:rsidTr="005A4602">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w:t>
            </w:r>
            <w:r w:rsidRPr="00724A25">
              <w:rPr>
                <w:b/>
                <w:bCs/>
                <w:lang w:eastAsia="en-US"/>
              </w:rPr>
              <w:t>3</w:t>
            </w:r>
            <w:r>
              <w:rPr>
                <w:b/>
                <w:bCs/>
                <w:lang w:eastAsia="en-US"/>
              </w:rPr>
              <w:t>.</w:t>
            </w:r>
            <w:r w:rsidRPr="00724A25">
              <w:rPr>
                <w:b/>
                <w:bCs/>
                <w:lang w:eastAsia="en-US"/>
              </w:rPr>
              <w:t>3</w:t>
            </w:r>
            <w:r>
              <w:rPr>
                <w:b/>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lang w:eastAsia="en-US"/>
              </w:rPr>
              <w:t>Элементы математической статистики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4</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w:t>
            </w: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Представление данных</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Генеральная совокупность, выборка</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spacing w:line="276" w:lineRule="auto"/>
              <w:rPr>
                <w:lang w:eastAsia="en-US"/>
              </w:rPr>
            </w:pPr>
            <w:r>
              <w:rPr>
                <w:b/>
                <w:lang w:eastAsia="en-US"/>
              </w:rPr>
              <w:t>Раздел 4. Геометрия</w:t>
            </w:r>
          </w:p>
        </w:tc>
        <w:tc>
          <w:tcPr>
            <w:tcW w:w="9515" w:type="dxa"/>
            <w:gridSpan w:val="3"/>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115</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D45137" w:rsidTr="005A4602">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b/>
                <w:lang w:eastAsia="en-US"/>
              </w:rPr>
            </w:pPr>
            <w:r>
              <w:rPr>
                <w:b/>
                <w:lang w:eastAsia="en-US"/>
              </w:rPr>
              <w:t xml:space="preserve">Тема 4.1. </w:t>
            </w:r>
          </w:p>
          <w:p w:rsidR="00D45137" w:rsidRDefault="00D45137" w:rsidP="00D45137">
            <w:pPr>
              <w:tabs>
                <w:tab w:val="left" w:leader="underscore" w:pos="8179"/>
                <w:tab w:val="left" w:leader="underscore" w:pos="9446"/>
              </w:tabs>
              <w:spacing w:line="276" w:lineRule="auto"/>
              <w:rPr>
                <w:b/>
                <w:lang w:eastAsia="en-US"/>
              </w:rPr>
            </w:pPr>
            <w:r>
              <w:rPr>
                <w:lang w:eastAsia="en-US"/>
              </w:rPr>
              <w:t xml:space="preserve">Прямые и плоскости в </w:t>
            </w:r>
            <w:r>
              <w:rPr>
                <w:lang w:eastAsia="en-US"/>
              </w:rPr>
              <w:lastRenderedPageBreak/>
              <w:t>пространстве</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lastRenderedPageBreak/>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18</w:t>
            </w:r>
          </w:p>
        </w:tc>
        <w:tc>
          <w:tcPr>
            <w:tcW w:w="1987"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Аксиомы стереометрии и следствия из них</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 xml:space="preserve">Взаимное расположение двух прямых в пространстве. Углы между </w:t>
            </w:r>
            <w:proofErr w:type="gramStart"/>
            <w:r>
              <w:rPr>
                <w:lang w:eastAsia="en-US"/>
              </w:rPr>
              <w:t>прямыми</w:t>
            </w:r>
            <w:proofErr w:type="gramEnd"/>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Параллельность прямых и плоскостей</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Перпендикулярность прямой и плоскости. Перпендикулярность двух плоскостей</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Перпендикуляр и наклонная. Угол между прямой и плоскостью. Двугранный угол</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Взаимное расположение прямых и плоскостей.</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Параллельность прямых и плоскостей.</w:t>
            </w:r>
          </w:p>
          <w:p w:rsidR="00A324EC" w:rsidRPr="00471C66" w:rsidRDefault="000F72B5"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471C66">
              <w:rPr>
                <w:bCs/>
                <w:i/>
                <w:lang w:eastAsia="en-US"/>
              </w:rPr>
              <w:t>2)  Проект № 2</w:t>
            </w:r>
            <w:r w:rsidR="00A324EC" w:rsidRPr="00471C66">
              <w:rPr>
                <w:bCs/>
                <w:i/>
                <w:lang w:eastAsia="en-US"/>
              </w:rPr>
              <w:t>. История создания геометрии Лобачевского</w:t>
            </w:r>
          </w:p>
          <w:p w:rsidR="00A324EC" w:rsidRDefault="00A324EC" w:rsidP="00A3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 Выполнение домашних заданий по темам:</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Углы между прямыми и плоскостями.</w:t>
            </w:r>
          </w:p>
          <w:p w:rsidR="00A324EC"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Перпендикулярность прямых и плоскостей</w:t>
            </w:r>
            <w:r w:rsidR="00A324EC">
              <w:rPr>
                <w:bCs/>
                <w:lang w:eastAsia="en-US"/>
              </w:rPr>
              <w:t xml:space="preserve"> </w:t>
            </w: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10</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5A4602" w:rsidTr="005A4602">
        <w:trPr>
          <w:trHeight w:val="20"/>
        </w:trPr>
        <w:tc>
          <w:tcPr>
            <w:tcW w:w="2086" w:type="dxa"/>
            <w:vMerge w:val="restart"/>
            <w:tcBorders>
              <w:top w:val="single" w:sz="4" w:space="0" w:color="auto"/>
              <w:left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4.2.</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lang w:eastAsia="en-US"/>
              </w:rPr>
            </w:pPr>
            <w:r>
              <w:rPr>
                <w:lang w:eastAsia="en-US"/>
              </w:rPr>
              <w:t>Многогранники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14</w:t>
            </w:r>
          </w:p>
        </w:tc>
        <w:tc>
          <w:tcPr>
            <w:tcW w:w="1987" w:type="dxa"/>
            <w:vMerge w:val="restart"/>
            <w:tcBorders>
              <w:top w:val="single" w:sz="4" w:space="0" w:color="auto"/>
              <w:left w:val="single" w:sz="4" w:space="0" w:color="auto"/>
              <w:right w:val="single" w:sz="4" w:space="0" w:color="auto"/>
            </w:tcBorders>
            <w:shd w:val="clear" w:color="auto" w:fill="auto"/>
            <w:vAlign w:val="center"/>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5A4602" w:rsidTr="005A4602">
        <w:trPr>
          <w:trHeight w:val="20"/>
        </w:trPr>
        <w:tc>
          <w:tcPr>
            <w:tcW w:w="2086" w:type="dxa"/>
            <w:vMerge/>
            <w:tcBorders>
              <w:left w:val="single" w:sz="4" w:space="0" w:color="auto"/>
              <w:right w:val="single" w:sz="4" w:space="0" w:color="auto"/>
            </w:tcBorders>
            <w:vAlign w:val="center"/>
            <w:hideMark/>
          </w:tcPr>
          <w:p w:rsidR="005A4602" w:rsidRDefault="005A4602" w:rsidP="005A4602">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vAlign w:val="center"/>
          </w:tcPr>
          <w:p w:rsidR="005A4602" w:rsidRDefault="005A4602" w:rsidP="005A4602">
            <w:pPr>
              <w:tabs>
                <w:tab w:val="left" w:leader="underscore" w:pos="8179"/>
                <w:tab w:val="left" w:leader="underscore" w:pos="9446"/>
              </w:tabs>
              <w:spacing w:line="276" w:lineRule="auto"/>
              <w:rPr>
                <w:lang w:eastAsia="en-US"/>
              </w:rPr>
            </w:pPr>
            <w:r>
              <w:rPr>
                <w:lang w:eastAsia="en-US"/>
              </w:rPr>
              <w:t>Многогранники. Параллелепипед, его свойства. Призма. Пирамида</w:t>
            </w:r>
          </w:p>
        </w:tc>
        <w:tc>
          <w:tcPr>
            <w:tcW w:w="1745" w:type="dxa"/>
            <w:vMerge/>
            <w:tcBorders>
              <w:left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right w:val="single" w:sz="4" w:space="0" w:color="auto"/>
            </w:tcBorders>
            <w:shd w:val="clear" w:color="auto" w:fill="auto"/>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5A4602" w:rsidTr="005A4602">
        <w:trPr>
          <w:trHeight w:val="20"/>
        </w:trPr>
        <w:tc>
          <w:tcPr>
            <w:tcW w:w="2086" w:type="dxa"/>
            <w:vMerge/>
            <w:tcBorders>
              <w:left w:val="single" w:sz="4" w:space="0" w:color="auto"/>
              <w:right w:val="single" w:sz="4" w:space="0" w:color="auto"/>
            </w:tcBorders>
            <w:vAlign w:val="center"/>
            <w:hideMark/>
          </w:tcPr>
          <w:p w:rsidR="005A4602" w:rsidRDefault="005A4602" w:rsidP="005A4602">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vAlign w:val="center"/>
          </w:tcPr>
          <w:p w:rsidR="005A4602" w:rsidRDefault="005A4602" w:rsidP="005A4602">
            <w:pPr>
              <w:tabs>
                <w:tab w:val="left" w:leader="underscore" w:pos="8179"/>
                <w:tab w:val="left" w:leader="underscore" w:pos="9446"/>
              </w:tabs>
              <w:spacing w:line="276" w:lineRule="auto"/>
              <w:rPr>
                <w:lang w:eastAsia="en-US"/>
              </w:rPr>
            </w:pPr>
            <w:r>
              <w:rPr>
                <w:lang w:eastAsia="en-US"/>
              </w:rPr>
              <w:t>Симметрия многогранников. Сечения многогранников. Правильные многогранники</w:t>
            </w:r>
          </w:p>
        </w:tc>
        <w:tc>
          <w:tcPr>
            <w:tcW w:w="1745" w:type="dxa"/>
            <w:vMerge/>
            <w:tcBorders>
              <w:left w:val="single" w:sz="4" w:space="0" w:color="auto"/>
              <w:bottom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bottom w:val="single" w:sz="4" w:space="0" w:color="auto"/>
              <w:right w:val="single" w:sz="4" w:space="0" w:color="auto"/>
            </w:tcBorders>
            <w:shd w:val="clear" w:color="auto" w:fill="auto"/>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5A4602" w:rsidTr="00927BDC">
        <w:trPr>
          <w:trHeight w:val="20"/>
        </w:trPr>
        <w:tc>
          <w:tcPr>
            <w:tcW w:w="2086" w:type="dxa"/>
            <w:vMerge/>
            <w:tcBorders>
              <w:left w:val="single" w:sz="4" w:space="0" w:color="auto"/>
              <w:bottom w:val="single" w:sz="4" w:space="0" w:color="auto"/>
              <w:right w:val="single" w:sz="4" w:space="0" w:color="auto"/>
            </w:tcBorders>
            <w:vAlign w:val="center"/>
            <w:hideMark/>
          </w:tcPr>
          <w:p w:rsidR="005A4602" w:rsidRDefault="005A4602" w:rsidP="005A4602">
            <w:pPr>
              <w:rPr>
                <w:b/>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1)Выполнение домашних заданий по темам:</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Параллелепипед, его элементы. Прямоугольный параллелепипед. Куб</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Призма, ее элементы. Прямая призма. Правильная призма. Правильная треугольная призма</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Пирамида, ее элементы. Правильная пирамида, ее элементы. Правильная треугольная пирамида. Правильная четырехугольная пирамида. Правильная шестиугольная пирамида</w:t>
            </w:r>
          </w:p>
          <w:p w:rsidR="005A4602" w:rsidRPr="00152829" w:rsidRDefault="000F72B5"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152829">
              <w:rPr>
                <w:bCs/>
                <w:i/>
                <w:lang w:eastAsia="en-US"/>
              </w:rPr>
              <w:t>2)  Проект № 3</w:t>
            </w:r>
            <w:r w:rsidR="005A4602" w:rsidRPr="00152829">
              <w:rPr>
                <w:bCs/>
                <w:i/>
                <w:lang w:eastAsia="en-US"/>
              </w:rPr>
              <w:t>. Многогранники в архитектуре</w:t>
            </w:r>
          </w:p>
        </w:tc>
        <w:tc>
          <w:tcPr>
            <w:tcW w:w="1745" w:type="dxa"/>
            <w:tcBorders>
              <w:top w:val="single" w:sz="4" w:space="0" w:color="auto"/>
              <w:left w:val="single" w:sz="4" w:space="0" w:color="auto"/>
              <w:bottom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7</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27BDC" w:rsidTr="005A4602">
        <w:trPr>
          <w:trHeight w:val="135"/>
        </w:trPr>
        <w:tc>
          <w:tcPr>
            <w:tcW w:w="2086" w:type="dxa"/>
            <w:vMerge w:val="restart"/>
            <w:tcBorders>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4.3. </w:t>
            </w:r>
          </w:p>
          <w:p w:rsidR="00927BDC" w:rsidRDefault="00927BDC" w:rsidP="00927BDC">
            <w:pPr>
              <w:rPr>
                <w:b/>
                <w:lang w:eastAsia="en-US"/>
              </w:rPr>
            </w:pPr>
            <w:r>
              <w:rPr>
                <w:lang w:eastAsia="en-US"/>
              </w:rPr>
              <w:t>Тела и поверхности вращения</w:t>
            </w:r>
          </w:p>
        </w:tc>
        <w:tc>
          <w:tcPr>
            <w:tcW w:w="9515" w:type="dxa"/>
            <w:gridSpan w:val="3"/>
            <w:tcBorders>
              <w:top w:val="single" w:sz="4" w:space="0" w:color="auto"/>
              <w:left w:val="single" w:sz="4" w:space="0" w:color="auto"/>
              <w:bottom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10</w:t>
            </w:r>
          </w:p>
        </w:tc>
        <w:tc>
          <w:tcPr>
            <w:tcW w:w="1987" w:type="dxa"/>
            <w:vMerge w:val="restart"/>
            <w:tcBorders>
              <w:top w:val="single" w:sz="4" w:space="0" w:color="auto"/>
              <w:left w:val="single" w:sz="4" w:space="0" w:color="auto"/>
              <w:right w:val="single" w:sz="4" w:space="0" w:color="auto"/>
            </w:tcBorders>
            <w:shd w:val="clear" w:color="auto" w:fill="auto"/>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27BDC" w:rsidTr="00724A25">
        <w:trPr>
          <w:trHeight w:val="243"/>
        </w:trPr>
        <w:tc>
          <w:tcPr>
            <w:tcW w:w="2086" w:type="dxa"/>
            <w:vMerge/>
            <w:tcBorders>
              <w:left w:val="single" w:sz="4" w:space="0" w:color="auto"/>
              <w:right w:val="single" w:sz="4" w:space="0" w:color="auto"/>
            </w:tcBorders>
            <w:vAlign w:val="center"/>
            <w:hideMark/>
          </w:tcPr>
          <w:p w:rsidR="00927BDC" w:rsidRDefault="00927BDC" w:rsidP="00927BDC">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vAlign w:val="center"/>
          </w:tcPr>
          <w:p w:rsidR="00927BDC" w:rsidRDefault="00927BDC" w:rsidP="00927BDC">
            <w:pPr>
              <w:spacing w:line="276" w:lineRule="auto"/>
              <w:rPr>
                <w:lang w:eastAsia="en-US"/>
              </w:rPr>
            </w:pPr>
            <w:r>
              <w:rPr>
                <w:lang w:eastAsia="en-US"/>
              </w:rPr>
              <w:t>Цилиндр. Сечения цилиндра плоскостью. Конус. Сечения конуса плоскостью</w:t>
            </w:r>
          </w:p>
        </w:tc>
        <w:tc>
          <w:tcPr>
            <w:tcW w:w="1745" w:type="dxa"/>
            <w:vMerge/>
            <w:tcBorders>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right w:val="single" w:sz="4" w:space="0" w:color="auto"/>
            </w:tcBorders>
            <w:shd w:val="clear" w:color="auto" w:fill="auto"/>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27BDC" w:rsidTr="00724A25">
        <w:trPr>
          <w:trHeight w:val="135"/>
        </w:trPr>
        <w:tc>
          <w:tcPr>
            <w:tcW w:w="2086" w:type="dxa"/>
            <w:vMerge/>
            <w:tcBorders>
              <w:left w:val="single" w:sz="4" w:space="0" w:color="auto"/>
              <w:right w:val="single" w:sz="4" w:space="0" w:color="auto"/>
            </w:tcBorders>
            <w:vAlign w:val="center"/>
            <w:hideMark/>
          </w:tcPr>
          <w:p w:rsidR="00927BDC" w:rsidRDefault="00927BDC" w:rsidP="00927BDC">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vAlign w:val="center"/>
          </w:tcPr>
          <w:p w:rsidR="00927BDC" w:rsidRDefault="00927BDC" w:rsidP="00927BDC">
            <w:pPr>
              <w:spacing w:line="276" w:lineRule="auto"/>
              <w:rPr>
                <w:lang w:eastAsia="en-US"/>
              </w:rPr>
            </w:pPr>
            <w:r>
              <w:rPr>
                <w:lang w:eastAsia="en-US"/>
              </w:rPr>
              <w:t>Шар и сфера. Взаимное расположение плоскости и шара</w:t>
            </w:r>
          </w:p>
        </w:tc>
        <w:tc>
          <w:tcPr>
            <w:tcW w:w="1745" w:type="dxa"/>
            <w:vMerge/>
            <w:tcBorders>
              <w:left w:val="single" w:sz="4" w:space="0" w:color="auto"/>
              <w:bottom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bottom w:val="single" w:sz="4" w:space="0" w:color="auto"/>
              <w:right w:val="single" w:sz="4" w:space="0" w:color="auto"/>
            </w:tcBorders>
            <w:shd w:val="clear" w:color="auto" w:fill="auto"/>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27BDC" w:rsidTr="00927BDC">
        <w:trPr>
          <w:trHeight w:val="1000"/>
        </w:trPr>
        <w:tc>
          <w:tcPr>
            <w:tcW w:w="2086" w:type="dxa"/>
            <w:vMerge/>
            <w:tcBorders>
              <w:left w:val="single" w:sz="4" w:space="0" w:color="auto"/>
              <w:right w:val="single" w:sz="4" w:space="0" w:color="auto"/>
            </w:tcBorders>
            <w:vAlign w:val="center"/>
            <w:hideMark/>
          </w:tcPr>
          <w:p w:rsidR="00927BDC" w:rsidRDefault="00927BDC" w:rsidP="00927BDC">
            <w:pPr>
              <w:rPr>
                <w:b/>
                <w:lang w:eastAsia="en-US"/>
              </w:rPr>
            </w:pPr>
          </w:p>
        </w:tc>
        <w:tc>
          <w:tcPr>
            <w:tcW w:w="9515" w:type="dxa"/>
            <w:gridSpan w:val="3"/>
            <w:tcBorders>
              <w:top w:val="single" w:sz="4" w:space="0" w:color="auto"/>
              <w:left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927BDC" w:rsidRDefault="000C6EF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1) </w:t>
            </w:r>
            <w:r w:rsidR="00927BDC">
              <w:rPr>
                <w:bCs/>
                <w:lang w:eastAsia="en-US"/>
              </w:rPr>
              <w:t>Выполнение домашних заданий по темам:</w:t>
            </w: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Цилиндр, его элементы</w:t>
            </w: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Конус, его элементы</w:t>
            </w:r>
          </w:p>
          <w:p w:rsidR="000C6EFF" w:rsidRDefault="00927BDC" w:rsidP="00927BDC">
            <w:pPr>
              <w:tabs>
                <w:tab w:val="left" w:pos="3570"/>
              </w:tabs>
              <w:spacing w:line="200" w:lineRule="exact"/>
              <w:rPr>
                <w:bCs/>
                <w:lang w:eastAsia="en-US"/>
              </w:rPr>
            </w:pPr>
            <w:r>
              <w:rPr>
                <w:bCs/>
                <w:lang w:eastAsia="en-US"/>
              </w:rPr>
              <w:t>Сфера и шар, их элементы</w:t>
            </w:r>
          </w:p>
          <w:p w:rsidR="00927BDC" w:rsidRPr="00152829" w:rsidRDefault="000F72B5" w:rsidP="00927BDC">
            <w:pPr>
              <w:tabs>
                <w:tab w:val="left" w:pos="3570"/>
              </w:tabs>
              <w:spacing w:line="200" w:lineRule="exact"/>
              <w:rPr>
                <w:b/>
                <w:bCs/>
                <w:i/>
                <w:lang w:eastAsia="en-US"/>
              </w:rPr>
            </w:pPr>
            <w:r w:rsidRPr="00152829">
              <w:rPr>
                <w:bCs/>
                <w:i/>
                <w:lang w:eastAsia="en-US"/>
              </w:rPr>
              <w:t>2)  Проект № 4</w:t>
            </w:r>
            <w:r w:rsidR="00927BDC" w:rsidRPr="00152829">
              <w:rPr>
                <w:bCs/>
                <w:i/>
                <w:lang w:eastAsia="en-US"/>
              </w:rPr>
              <w:t>. Комбинации геометрических фигур в архитектуре и окружающем нас мире</w:t>
            </w:r>
          </w:p>
        </w:tc>
        <w:tc>
          <w:tcPr>
            <w:tcW w:w="1745" w:type="dxa"/>
            <w:tcBorders>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5</w:t>
            </w: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tcBorders>
              <w:left w:val="single" w:sz="4" w:space="0" w:color="auto"/>
              <w:right w:val="single" w:sz="4" w:space="0" w:color="auto"/>
            </w:tcBorders>
            <w:shd w:val="clear" w:color="auto" w:fill="BFBFBF" w:themeFill="background1" w:themeFillShade="BF"/>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16A13" w:rsidTr="00916A13">
        <w:trPr>
          <w:trHeight w:val="197"/>
        </w:trPr>
        <w:tc>
          <w:tcPr>
            <w:tcW w:w="2086" w:type="dxa"/>
            <w:vMerge w:val="restart"/>
            <w:tcBorders>
              <w:left w:val="single" w:sz="4" w:space="0" w:color="auto"/>
              <w:right w:val="single" w:sz="4" w:space="0" w:color="auto"/>
            </w:tcBorders>
            <w:vAlign w:val="center"/>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4.4.</w:t>
            </w:r>
          </w:p>
          <w:p w:rsidR="00916A13" w:rsidRDefault="00916A13" w:rsidP="00633362">
            <w:pPr>
              <w:rPr>
                <w:b/>
                <w:lang w:eastAsia="en-US"/>
              </w:rPr>
            </w:pPr>
            <w:r>
              <w:rPr>
                <w:lang w:eastAsia="en-US"/>
              </w:rPr>
              <w:t>Измерения в геометрии</w:t>
            </w:r>
          </w:p>
        </w:tc>
        <w:tc>
          <w:tcPr>
            <w:tcW w:w="9515" w:type="dxa"/>
            <w:gridSpan w:val="3"/>
            <w:tcBorders>
              <w:top w:val="single" w:sz="4" w:space="0" w:color="auto"/>
              <w:left w:val="single" w:sz="4" w:space="0" w:color="auto"/>
              <w:right w:val="single" w:sz="4" w:space="0" w:color="auto"/>
            </w:tcBorders>
            <w:hideMark/>
          </w:tcPr>
          <w:p w:rsidR="00916A13" w:rsidRDefault="00916A13"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left w:val="single" w:sz="4" w:space="0" w:color="auto"/>
              <w:right w:val="single" w:sz="4" w:space="0" w:color="auto"/>
            </w:tcBorders>
            <w:vAlign w:val="center"/>
            <w:hideMark/>
          </w:tcPr>
          <w:p w:rsidR="00916A13" w:rsidRDefault="00FB191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20</w:t>
            </w:r>
          </w:p>
        </w:tc>
        <w:tc>
          <w:tcPr>
            <w:tcW w:w="1987" w:type="dxa"/>
            <w:vMerge w:val="restart"/>
            <w:tcBorders>
              <w:left w:val="single" w:sz="4" w:space="0" w:color="auto"/>
              <w:right w:val="single" w:sz="4" w:space="0" w:color="auto"/>
            </w:tcBorders>
            <w:shd w:val="clear" w:color="auto" w:fill="auto"/>
          </w:tcPr>
          <w:p w:rsidR="00FB191F" w:rsidRDefault="00FB191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16A13" w:rsidRDefault="00FB191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16A13" w:rsidTr="00916A13">
        <w:trPr>
          <w:trHeight w:val="128"/>
        </w:trPr>
        <w:tc>
          <w:tcPr>
            <w:tcW w:w="2086" w:type="dxa"/>
            <w:vMerge/>
            <w:tcBorders>
              <w:left w:val="single" w:sz="4" w:space="0" w:color="auto"/>
              <w:right w:val="single" w:sz="4" w:space="0" w:color="auto"/>
            </w:tcBorders>
            <w:vAlign w:val="center"/>
            <w:hideMark/>
          </w:tcPr>
          <w:p w:rsidR="00916A13" w:rsidRDefault="00916A13" w:rsidP="00633362">
            <w:pPr>
              <w:rPr>
                <w:b/>
                <w:lang w:eastAsia="en-US"/>
              </w:rPr>
            </w:pPr>
          </w:p>
        </w:tc>
        <w:tc>
          <w:tcPr>
            <w:tcW w:w="432" w:type="dxa"/>
            <w:tcBorders>
              <w:top w:val="single" w:sz="4" w:space="0" w:color="auto"/>
              <w:left w:val="single" w:sz="4" w:space="0" w:color="auto"/>
              <w:right w:val="single" w:sz="4" w:space="0" w:color="auto"/>
            </w:tcBorders>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83" w:type="dxa"/>
            <w:gridSpan w:val="2"/>
            <w:tcBorders>
              <w:top w:val="single" w:sz="4" w:space="0" w:color="auto"/>
              <w:left w:val="single" w:sz="4" w:space="0" w:color="auto"/>
              <w:right w:val="single" w:sz="4" w:space="0" w:color="auto"/>
            </w:tcBorders>
          </w:tcPr>
          <w:p w:rsidR="00916A13" w:rsidRDefault="00916A13" w:rsidP="00633362">
            <w:pPr>
              <w:tabs>
                <w:tab w:val="left" w:leader="underscore" w:pos="8179"/>
                <w:tab w:val="left" w:leader="underscore" w:pos="9446"/>
              </w:tabs>
              <w:spacing w:line="276" w:lineRule="auto"/>
              <w:rPr>
                <w:b/>
                <w:lang w:eastAsia="en-US"/>
              </w:rPr>
            </w:pPr>
            <w:r>
              <w:rPr>
                <w:lang w:eastAsia="en-US"/>
              </w:rPr>
              <w:t>Площади поверхности и объем призмы, пирамиды, цилиндра, конуса, шара</w:t>
            </w:r>
          </w:p>
        </w:tc>
        <w:tc>
          <w:tcPr>
            <w:tcW w:w="1745" w:type="dxa"/>
            <w:vMerge/>
            <w:tcBorders>
              <w:left w:val="single" w:sz="4" w:space="0" w:color="auto"/>
              <w:right w:val="single" w:sz="4" w:space="0" w:color="auto"/>
            </w:tcBorders>
            <w:vAlign w:val="center"/>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c>
          <w:tcPr>
            <w:tcW w:w="1987" w:type="dxa"/>
            <w:vMerge/>
            <w:tcBorders>
              <w:left w:val="single" w:sz="4" w:space="0" w:color="auto"/>
              <w:right w:val="single" w:sz="4" w:space="0" w:color="auto"/>
            </w:tcBorders>
            <w:shd w:val="clear" w:color="auto" w:fill="auto"/>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16A13" w:rsidTr="00916A13">
        <w:trPr>
          <w:trHeight w:val="344"/>
        </w:trPr>
        <w:tc>
          <w:tcPr>
            <w:tcW w:w="2086" w:type="dxa"/>
            <w:vMerge/>
            <w:tcBorders>
              <w:left w:val="single" w:sz="4" w:space="0" w:color="auto"/>
              <w:right w:val="single" w:sz="4" w:space="0" w:color="auto"/>
            </w:tcBorders>
            <w:vAlign w:val="center"/>
            <w:hideMark/>
          </w:tcPr>
          <w:p w:rsidR="00916A13" w:rsidRDefault="00916A13" w:rsidP="00633362">
            <w:pPr>
              <w:rPr>
                <w:b/>
                <w:lang w:eastAsia="en-US"/>
              </w:rPr>
            </w:pPr>
          </w:p>
        </w:tc>
        <w:tc>
          <w:tcPr>
            <w:tcW w:w="9515" w:type="dxa"/>
            <w:gridSpan w:val="3"/>
            <w:tcBorders>
              <w:top w:val="single" w:sz="4" w:space="0" w:color="auto"/>
              <w:left w:val="single" w:sz="4" w:space="0" w:color="auto"/>
              <w:right w:val="single" w:sz="4" w:space="0" w:color="auto"/>
            </w:tcBorders>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Контрольная работа №4</w:t>
            </w:r>
          </w:p>
        </w:tc>
        <w:tc>
          <w:tcPr>
            <w:tcW w:w="1745" w:type="dxa"/>
            <w:vMerge/>
            <w:tcBorders>
              <w:left w:val="single" w:sz="4" w:space="0" w:color="auto"/>
              <w:right w:val="single" w:sz="4" w:space="0" w:color="auto"/>
            </w:tcBorders>
            <w:vAlign w:val="center"/>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c>
          <w:tcPr>
            <w:tcW w:w="1987" w:type="dxa"/>
            <w:vMerge/>
            <w:tcBorders>
              <w:left w:val="single" w:sz="4" w:space="0" w:color="auto"/>
              <w:right w:val="single" w:sz="4" w:space="0" w:color="auto"/>
            </w:tcBorders>
            <w:shd w:val="clear" w:color="auto" w:fill="auto"/>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633362" w:rsidTr="00633362">
        <w:trPr>
          <w:trHeight w:val="278"/>
        </w:trPr>
        <w:tc>
          <w:tcPr>
            <w:tcW w:w="2086" w:type="dxa"/>
            <w:vMerge/>
            <w:tcBorders>
              <w:left w:val="single" w:sz="4" w:space="0" w:color="auto"/>
              <w:right w:val="single" w:sz="4" w:space="0" w:color="auto"/>
            </w:tcBorders>
            <w:vAlign w:val="center"/>
            <w:hideMark/>
          </w:tcPr>
          <w:p w:rsidR="00633362" w:rsidRDefault="00633362" w:rsidP="00633362">
            <w:pPr>
              <w:rPr>
                <w:b/>
                <w:lang w:eastAsia="en-US"/>
              </w:rPr>
            </w:pPr>
          </w:p>
        </w:tc>
        <w:tc>
          <w:tcPr>
            <w:tcW w:w="9515" w:type="dxa"/>
            <w:gridSpan w:val="3"/>
            <w:tcBorders>
              <w:top w:val="single" w:sz="4" w:space="0" w:color="auto"/>
              <w:left w:val="single" w:sz="4" w:space="0" w:color="auto"/>
              <w:right w:val="single" w:sz="4" w:space="0" w:color="auto"/>
            </w:tcBorders>
            <w:hideMark/>
          </w:tcPr>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поверхности призмы. Объем призмы</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Пирамида. Вычисление площадей и объемов</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поверхности цилиндра.  Объем цилиндра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поверхности конуса. Объем конуса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сферы и объем шара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Изменение площади поверхности и объема пространственного тела при изменении размеров этого тела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Организация практических измерений</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 Проект № 5. Точные и приближенные методы нахождения геометрических величин (площадей и объемов)</w:t>
            </w:r>
          </w:p>
        </w:tc>
        <w:tc>
          <w:tcPr>
            <w:tcW w:w="1745" w:type="dxa"/>
            <w:tcBorders>
              <w:left w:val="single" w:sz="4" w:space="0" w:color="auto"/>
              <w:right w:val="single" w:sz="4" w:space="0" w:color="auto"/>
            </w:tcBorders>
            <w:vAlign w:val="center"/>
            <w:hideMark/>
          </w:tcPr>
          <w:p w:rsidR="00633362" w:rsidRDefault="007A277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10</w:t>
            </w:r>
          </w:p>
        </w:tc>
        <w:tc>
          <w:tcPr>
            <w:tcW w:w="1987" w:type="dxa"/>
            <w:tcBorders>
              <w:left w:val="single" w:sz="4" w:space="0" w:color="auto"/>
              <w:right w:val="single" w:sz="4" w:space="0" w:color="auto"/>
            </w:tcBorders>
            <w:shd w:val="clear" w:color="auto" w:fill="BFBFBF" w:themeFill="background1" w:themeFillShade="BF"/>
          </w:tcPr>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16A13" w:rsidTr="00916A13">
        <w:trPr>
          <w:trHeight w:val="278"/>
        </w:trPr>
        <w:tc>
          <w:tcPr>
            <w:tcW w:w="2086"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lastRenderedPageBreak/>
              <w:t>Наименование разделов и тем</w:t>
            </w:r>
          </w:p>
        </w:tc>
        <w:tc>
          <w:tcPr>
            <w:tcW w:w="9515" w:type="dxa"/>
            <w:gridSpan w:val="3"/>
            <w:tcBorders>
              <w:top w:val="single" w:sz="4" w:space="0" w:color="auto"/>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 xml:space="preserve">Содержание учебного материала, лабораторные и практические работы, самостоятельная работа </w:t>
            </w:r>
            <w:proofErr w:type="gramStart"/>
            <w:r>
              <w:rPr>
                <w:b/>
                <w:bCs/>
                <w:sz w:val="20"/>
                <w:szCs w:val="20"/>
                <w:lang w:eastAsia="en-US"/>
              </w:rPr>
              <w:t>обучающихся</w:t>
            </w:r>
            <w:proofErr w:type="gramEnd"/>
            <w:r>
              <w:rPr>
                <w:b/>
                <w:bCs/>
                <w:sz w:val="20"/>
                <w:szCs w:val="20"/>
                <w:lang w:eastAsia="en-US"/>
              </w:rPr>
              <w:t xml:space="preserve">, курсовая работа </w:t>
            </w:r>
            <w:r>
              <w:rPr>
                <w:bCs/>
                <w:i/>
                <w:sz w:val="20"/>
                <w:szCs w:val="20"/>
                <w:lang w:eastAsia="en-US"/>
              </w:rPr>
              <w:t>(если предусмотрены)</w:t>
            </w:r>
          </w:p>
        </w:tc>
        <w:tc>
          <w:tcPr>
            <w:tcW w:w="1745"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Объем часов</w:t>
            </w:r>
          </w:p>
        </w:tc>
        <w:tc>
          <w:tcPr>
            <w:tcW w:w="1987" w:type="dxa"/>
            <w:tcBorders>
              <w:left w:val="single" w:sz="4" w:space="0" w:color="auto"/>
              <w:right w:val="single" w:sz="4" w:space="0" w:color="auto"/>
            </w:tcBorders>
            <w:shd w:val="clear" w:color="auto" w:fill="auto"/>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Уровень овладения</w:t>
            </w:r>
          </w:p>
        </w:tc>
      </w:tr>
      <w:tr w:rsidR="00916A13" w:rsidTr="00916A13">
        <w:trPr>
          <w:trHeight w:val="278"/>
        </w:trPr>
        <w:tc>
          <w:tcPr>
            <w:tcW w:w="2086"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1</w:t>
            </w:r>
          </w:p>
        </w:tc>
        <w:tc>
          <w:tcPr>
            <w:tcW w:w="9515" w:type="dxa"/>
            <w:gridSpan w:val="3"/>
            <w:tcBorders>
              <w:top w:val="single" w:sz="4" w:space="0" w:color="auto"/>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2</w:t>
            </w:r>
          </w:p>
        </w:tc>
        <w:tc>
          <w:tcPr>
            <w:tcW w:w="1745"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3</w:t>
            </w:r>
          </w:p>
        </w:tc>
        <w:tc>
          <w:tcPr>
            <w:tcW w:w="1987" w:type="dxa"/>
            <w:tcBorders>
              <w:left w:val="single" w:sz="4" w:space="0" w:color="auto"/>
              <w:right w:val="single" w:sz="4" w:space="0" w:color="auto"/>
            </w:tcBorders>
            <w:shd w:val="clear" w:color="auto" w:fill="auto"/>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4</w:t>
            </w:r>
          </w:p>
        </w:tc>
      </w:tr>
      <w:tr w:rsidR="001207EB" w:rsidTr="001B3876">
        <w:trPr>
          <w:trHeight w:val="278"/>
        </w:trPr>
        <w:tc>
          <w:tcPr>
            <w:tcW w:w="2086" w:type="dxa"/>
            <w:vMerge w:val="restart"/>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4.5. </w:t>
            </w: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lang w:eastAsia="en-US"/>
              </w:rPr>
            </w:pPr>
            <w:r>
              <w:rPr>
                <w:lang w:eastAsia="en-US"/>
              </w:rPr>
              <w:t xml:space="preserve"> Координаты и векторы</w:t>
            </w:r>
          </w:p>
        </w:tc>
        <w:tc>
          <w:tcPr>
            <w:tcW w:w="9515" w:type="dxa"/>
            <w:gridSpan w:val="3"/>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lang w:eastAsia="en-US"/>
              </w:rPr>
            </w:pPr>
            <w:r>
              <w:rPr>
                <w:b/>
                <w:bCs/>
                <w:lang w:eastAsia="en-US"/>
              </w:rPr>
              <w:t>Содержание учебного материала:</w:t>
            </w:r>
          </w:p>
        </w:tc>
        <w:tc>
          <w:tcPr>
            <w:tcW w:w="1745" w:type="dxa"/>
            <w:vMerge w:val="restart"/>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14</w:t>
            </w:r>
          </w:p>
        </w:tc>
        <w:tc>
          <w:tcPr>
            <w:tcW w:w="1987" w:type="dxa"/>
            <w:vMerge w:val="restart"/>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1207EB" w:rsidTr="001B3876">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32" w:type="dxa"/>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83" w:type="dxa"/>
            <w:gridSpan w:val="2"/>
            <w:tcBorders>
              <w:top w:val="single" w:sz="4" w:space="0" w:color="auto"/>
              <w:left w:val="single" w:sz="4" w:space="0" w:color="auto"/>
              <w:right w:val="single" w:sz="4" w:space="0" w:color="auto"/>
            </w:tcBorders>
            <w:vAlign w:val="center"/>
          </w:tcPr>
          <w:p w:rsidR="001207EB" w:rsidRDefault="001207EB" w:rsidP="001207EB">
            <w:pPr>
              <w:tabs>
                <w:tab w:val="left" w:leader="underscore" w:pos="8179"/>
                <w:tab w:val="left" w:leader="underscore" w:pos="9446"/>
              </w:tabs>
              <w:spacing w:line="276" w:lineRule="auto"/>
              <w:rPr>
                <w:lang w:eastAsia="en-US"/>
              </w:rPr>
            </w:pPr>
            <w:r>
              <w:rPr>
                <w:lang w:eastAsia="en-US"/>
              </w:rPr>
              <w:t>Векторы. Действия над векторами</w:t>
            </w:r>
          </w:p>
        </w:tc>
        <w:tc>
          <w:tcPr>
            <w:tcW w:w="1745" w:type="dxa"/>
            <w:vMerge/>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B3876">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32" w:type="dxa"/>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83" w:type="dxa"/>
            <w:gridSpan w:val="2"/>
            <w:tcBorders>
              <w:top w:val="single" w:sz="4" w:space="0" w:color="auto"/>
              <w:left w:val="single" w:sz="4" w:space="0" w:color="auto"/>
              <w:right w:val="single" w:sz="4" w:space="0" w:color="auto"/>
            </w:tcBorders>
            <w:vAlign w:val="center"/>
          </w:tcPr>
          <w:p w:rsidR="001207EB" w:rsidRDefault="001207EB" w:rsidP="001207EB">
            <w:pPr>
              <w:tabs>
                <w:tab w:val="left" w:leader="underscore" w:pos="8179"/>
                <w:tab w:val="left" w:leader="underscore" w:pos="9446"/>
              </w:tabs>
              <w:spacing w:line="276" w:lineRule="auto"/>
              <w:rPr>
                <w:lang w:eastAsia="en-US"/>
              </w:rPr>
            </w:pPr>
            <w:proofErr w:type="spellStart"/>
            <w:r>
              <w:rPr>
                <w:lang w:eastAsia="en-US"/>
              </w:rPr>
              <w:t>Компланарные</w:t>
            </w:r>
            <w:proofErr w:type="spellEnd"/>
            <w:r>
              <w:rPr>
                <w:lang w:eastAsia="en-US"/>
              </w:rPr>
              <w:t xml:space="preserve"> векторы. Разложение вектора по трем некомпланарным векторам</w:t>
            </w:r>
          </w:p>
        </w:tc>
        <w:tc>
          <w:tcPr>
            <w:tcW w:w="1745" w:type="dxa"/>
            <w:vMerge/>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B3876">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32" w:type="dxa"/>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9083" w:type="dxa"/>
            <w:gridSpan w:val="2"/>
            <w:tcBorders>
              <w:top w:val="single" w:sz="4" w:space="0" w:color="auto"/>
              <w:left w:val="single" w:sz="4" w:space="0" w:color="auto"/>
              <w:right w:val="single" w:sz="4" w:space="0" w:color="auto"/>
            </w:tcBorders>
            <w:vAlign w:val="center"/>
          </w:tcPr>
          <w:p w:rsidR="001207EB" w:rsidRDefault="001207EB" w:rsidP="001207EB">
            <w:pPr>
              <w:tabs>
                <w:tab w:val="left" w:leader="underscore" w:pos="8179"/>
                <w:tab w:val="left" w:leader="underscore" w:pos="9446"/>
              </w:tabs>
              <w:spacing w:line="276" w:lineRule="auto"/>
              <w:rPr>
                <w:lang w:eastAsia="en-US"/>
              </w:rPr>
            </w:pPr>
            <w:r>
              <w:rPr>
                <w:lang w:eastAsia="en-US"/>
              </w:rPr>
              <w:t>Прямоугольная система координат в пространстве. Координаты вектора. Основные формулы метода координат. Угол между векторами. Скалярное произведение</w:t>
            </w:r>
          </w:p>
        </w:tc>
        <w:tc>
          <w:tcPr>
            <w:tcW w:w="1745" w:type="dxa"/>
            <w:vMerge/>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207EB">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9515" w:type="dxa"/>
            <w:gridSpan w:val="3"/>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 xml:space="preserve">Самостоятельная работа </w:t>
            </w:r>
            <w:proofErr w:type="gramStart"/>
            <w:r>
              <w:rPr>
                <w:b/>
                <w:bCs/>
                <w:lang w:eastAsia="en-US"/>
              </w:rPr>
              <w:t>обучающихся</w:t>
            </w:r>
            <w:proofErr w:type="gramEnd"/>
            <w:r>
              <w:rPr>
                <w:bCs/>
                <w:lang w:eastAsia="en-US"/>
              </w:rPr>
              <w:t>:</w:t>
            </w:r>
          </w:p>
          <w:p w:rsidR="00F62F3D" w:rsidRDefault="00152829"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домашнего задания по теме</w:t>
            </w:r>
            <w:r w:rsidR="00F62F3D">
              <w:rPr>
                <w:bCs/>
                <w:lang w:eastAsia="en-US"/>
              </w:rPr>
              <w:t>:</w:t>
            </w:r>
          </w:p>
          <w:p w:rsidR="00F62F3D"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152829">
              <w:rPr>
                <w:bCs/>
                <w:i/>
                <w:lang w:eastAsia="en-US"/>
              </w:rPr>
              <w:t>Использование векторов в геометрии</w:t>
            </w:r>
          </w:p>
          <w:p w:rsidR="00152829" w:rsidRPr="00152829" w:rsidRDefault="00152829"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bCs/>
              </w:rPr>
              <w:t>2</w:t>
            </w:r>
            <w:r w:rsidRPr="0094535B">
              <w:rPr>
                <w:bCs/>
              </w:rPr>
              <w:t>) Исследовательская работа № 7. Золотая середина</w:t>
            </w:r>
          </w:p>
          <w:p w:rsidR="001207EB" w:rsidRPr="00612FBE" w:rsidRDefault="00152829"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r w:rsidR="00F62F3D">
              <w:rPr>
                <w:bCs/>
                <w:lang w:eastAsia="en-US"/>
              </w:rPr>
              <w:t xml:space="preserve">) </w:t>
            </w:r>
            <w:r w:rsidR="001207EB">
              <w:rPr>
                <w:bCs/>
                <w:lang w:eastAsia="en-US"/>
              </w:rPr>
              <w:t>Проект № 6. Координатный метод решения стереометрических задач</w:t>
            </w:r>
          </w:p>
        </w:tc>
        <w:tc>
          <w:tcPr>
            <w:tcW w:w="1745" w:type="dxa"/>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1207EB" w:rsidRP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sidRPr="001207EB">
              <w:rPr>
                <w:bCs/>
                <w:i/>
                <w:lang w:eastAsia="en-US"/>
              </w:rPr>
              <w:t>7</w:t>
            </w:r>
          </w:p>
        </w:tc>
        <w:tc>
          <w:tcPr>
            <w:tcW w:w="1987" w:type="dxa"/>
            <w:tcBorders>
              <w:left w:val="single" w:sz="4" w:space="0" w:color="auto"/>
              <w:right w:val="single" w:sz="4" w:space="0" w:color="auto"/>
            </w:tcBorders>
            <w:shd w:val="clear" w:color="auto" w:fill="BFBFBF" w:themeFill="background1" w:themeFillShade="BF"/>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207EB">
        <w:trPr>
          <w:trHeight w:val="278"/>
        </w:trPr>
        <w:tc>
          <w:tcPr>
            <w:tcW w:w="2086" w:type="dxa"/>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9515" w:type="dxa"/>
            <w:gridSpan w:val="3"/>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lang w:eastAsia="en-US"/>
              </w:rPr>
            </w:pP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lang w:eastAsia="en-US"/>
              </w:rPr>
            </w:pPr>
            <w:r>
              <w:rPr>
                <w:b/>
                <w:bCs/>
                <w:lang w:eastAsia="en-US"/>
              </w:rPr>
              <w:t>ВСЕГО:</w:t>
            </w:r>
          </w:p>
        </w:tc>
        <w:tc>
          <w:tcPr>
            <w:tcW w:w="1745" w:type="dxa"/>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p>
          <w:p w:rsidR="001207EB" w:rsidRP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sidRPr="001207EB">
              <w:rPr>
                <w:b/>
                <w:bCs/>
                <w:lang w:eastAsia="en-US"/>
              </w:rPr>
              <w:t>351</w:t>
            </w:r>
          </w:p>
        </w:tc>
        <w:tc>
          <w:tcPr>
            <w:tcW w:w="1987" w:type="dxa"/>
            <w:tcBorders>
              <w:left w:val="single" w:sz="4" w:space="0" w:color="auto"/>
              <w:right w:val="single" w:sz="4" w:space="0" w:color="auto"/>
            </w:tcBorders>
            <w:shd w:val="clear" w:color="auto" w:fill="BFBFBF" w:themeFill="background1" w:themeFillShade="BF"/>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bl>
    <w:p w:rsidR="00972C72" w:rsidRDefault="00972C72" w:rsidP="00972C72">
      <w:pPr>
        <w:rPr>
          <w:b/>
          <w:sz w:val="28"/>
          <w:szCs w:val="28"/>
        </w:rPr>
        <w:sectPr w:rsidR="00972C72">
          <w:pgSz w:w="16840" w:h="11907" w:orient="landscape"/>
          <w:pgMar w:top="719" w:right="851" w:bottom="851" w:left="1134" w:header="709" w:footer="709" w:gutter="0"/>
          <w:cols w:space="720"/>
        </w:sect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lastRenderedPageBreak/>
        <w:t>3. условия реализации учебной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минимальному материально-техническому обеспечению</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sz w:val="20"/>
          <w:szCs w:val="20"/>
        </w:rPr>
      </w:pPr>
      <w:r>
        <w:rPr>
          <w:bCs/>
          <w:sz w:val="28"/>
          <w:szCs w:val="28"/>
        </w:rPr>
        <w:t xml:space="preserve">Реализация учебной дисциплины требует наличия учебного кабинета </w:t>
      </w:r>
      <w:r>
        <w:rPr>
          <w:bCs/>
          <w:color w:val="000000"/>
          <w:sz w:val="28"/>
          <w:szCs w:val="28"/>
        </w:rPr>
        <w:t>математики.</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Оборудование учебного кабинета математики: </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посадочные места по количеству </w:t>
      </w:r>
      <w:proofErr w:type="gramStart"/>
      <w:r>
        <w:rPr>
          <w:bCs/>
          <w:sz w:val="28"/>
          <w:szCs w:val="28"/>
        </w:rPr>
        <w:t>обучающихся</w:t>
      </w:r>
      <w:proofErr w:type="gramEnd"/>
      <w:r>
        <w:rPr>
          <w:bCs/>
          <w:sz w:val="28"/>
          <w:szCs w:val="28"/>
        </w:rPr>
        <w:t>;</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преподавателя;</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чертежные инструменты;</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комплекты учебно-наглядных пособий;</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модели фигур.</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Pr>
          <w:bCs/>
          <w:sz w:val="28"/>
          <w:szCs w:val="28"/>
        </w:rPr>
        <w:t xml:space="preserve">Технические средства обучения: </w:t>
      </w:r>
      <w:r>
        <w:rPr>
          <w:bCs/>
          <w:color w:val="000000"/>
          <w:sz w:val="28"/>
          <w:szCs w:val="28"/>
        </w:rPr>
        <w:t>компьютер с программным обеспечением</w:t>
      </w:r>
      <w:r>
        <w:rPr>
          <w:bCs/>
          <w:sz w:val="28"/>
          <w:szCs w:val="28"/>
        </w:rPr>
        <w:t>.</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3.2. Информационное обеспечение обучения</w:t>
      </w:r>
    </w:p>
    <w:p w:rsidR="00972C72" w:rsidRDefault="00972C72" w:rsidP="00972C72"/>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Pr>
          <w:b/>
          <w:bCs/>
          <w:i/>
          <w:sz w:val="28"/>
          <w:szCs w:val="28"/>
        </w:rPr>
        <w:t>Перечень рекомендуемых учебных изданий, дополнительной  литературы, Интернет-ресурсов</w:t>
      </w:r>
    </w:p>
    <w:p w:rsidR="00972C72" w:rsidRDefault="00972C72" w:rsidP="00972C72">
      <w:pPr>
        <w:pStyle w:val="1"/>
        <w:numPr>
          <w:ilvl w:val="0"/>
          <w:numId w:val="0"/>
        </w:numPr>
        <w:tabs>
          <w:tab w:val="left" w:pos="708"/>
        </w:tabs>
        <w:spacing w:line="276" w:lineRule="auto"/>
        <w:ind w:left="142"/>
        <w:contextualSpacing/>
        <w:jc w:val="both"/>
        <w:rPr>
          <w:bCs/>
          <w:i/>
          <w:sz w:val="28"/>
          <w:szCs w:val="28"/>
        </w:rPr>
      </w:pPr>
      <w:r>
        <w:rPr>
          <w:bCs/>
          <w:i/>
          <w:sz w:val="28"/>
          <w:szCs w:val="28"/>
        </w:rPr>
        <w:t xml:space="preserve">Основные источники: </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1. </w:t>
      </w:r>
      <w:r>
        <w:rPr>
          <w:b/>
          <w:sz w:val="28"/>
          <w:szCs w:val="28"/>
        </w:rPr>
        <w:t>Башмаков М.И.</w:t>
      </w:r>
      <w:r>
        <w:rPr>
          <w:sz w:val="28"/>
          <w:szCs w:val="28"/>
        </w:rPr>
        <w:t xml:space="preserve"> Математика: учебник для учреждений </w:t>
      </w:r>
      <w:proofErr w:type="spellStart"/>
      <w:r>
        <w:rPr>
          <w:sz w:val="28"/>
          <w:szCs w:val="28"/>
        </w:rPr>
        <w:t>нач</w:t>
      </w:r>
      <w:proofErr w:type="spellEnd"/>
      <w:r>
        <w:rPr>
          <w:sz w:val="28"/>
          <w:szCs w:val="28"/>
        </w:rPr>
        <w:t>. и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роф. образования / М.И. Башмаков. – 8– е изд., стер. – М.: Издательский центр «Академия», 2013. - 256 </w:t>
      </w:r>
      <w:proofErr w:type="gramStart"/>
      <w:r>
        <w:rPr>
          <w:sz w:val="28"/>
          <w:szCs w:val="28"/>
        </w:rPr>
        <w:t>с</w:t>
      </w:r>
      <w:proofErr w:type="gramEnd"/>
      <w:r>
        <w:rPr>
          <w:sz w:val="28"/>
          <w:szCs w:val="28"/>
        </w:rPr>
        <w:t>.</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2. </w:t>
      </w:r>
      <w:r>
        <w:rPr>
          <w:b/>
          <w:sz w:val="28"/>
          <w:szCs w:val="28"/>
        </w:rPr>
        <w:t>Башмаков М.И.</w:t>
      </w:r>
      <w:r>
        <w:rPr>
          <w:sz w:val="28"/>
          <w:szCs w:val="28"/>
        </w:rPr>
        <w:t xml:space="preserve"> Математика. Задачник: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w:t>
      </w:r>
      <w:proofErr w:type="spellStart"/>
      <w:r>
        <w:rPr>
          <w:sz w:val="28"/>
          <w:szCs w:val="28"/>
        </w:rPr>
        <w:t>образоват</w:t>
      </w:r>
      <w:proofErr w:type="spellEnd"/>
      <w:r>
        <w:rPr>
          <w:sz w:val="28"/>
          <w:szCs w:val="28"/>
        </w:rPr>
        <w:t xml:space="preserve">. учреждений </w:t>
      </w:r>
      <w:proofErr w:type="spellStart"/>
      <w:r>
        <w:rPr>
          <w:sz w:val="28"/>
          <w:szCs w:val="28"/>
        </w:rPr>
        <w:t>нач</w:t>
      </w:r>
      <w:proofErr w:type="spellEnd"/>
      <w:r>
        <w:rPr>
          <w:sz w:val="28"/>
          <w:szCs w:val="28"/>
        </w:rPr>
        <w:t xml:space="preserve">. и сред. проф. образования / М.И. Башмаков. – 3-е изд., стер. – М.: Издательский центр «Академия», 2013. - 416 </w:t>
      </w:r>
      <w:proofErr w:type="gramStart"/>
      <w:r>
        <w:rPr>
          <w:sz w:val="28"/>
          <w:szCs w:val="28"/>
        </w:rPr>
        <w:t>с</w:t>
      </w:r>
      <w:proofErr w:type="gramEnd"/>
      <w:r>
        <w:rPr>
          <w:sz w:val="28"/>
          <w:szCs w:val="28"/>
        </w:rPr>
        <w:t>.</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3. </w:t>
      </w:r>
      <w:r>
        <w:rPr>
          <w:b/>
          <w:sz w:val="28"/>
          <w:szCs w:val="28"/>
        </w:rPr>
        <w:t>Башмаков М.И.</w:t>
      </w:r>
      <w:r>
        <w:rPr>
          <w:sz w:val="28"/>
          <w:szCs w:val="28"/>
        </w:rPr>
        <w:t xml:space="preserve"> Математика. Сборник задач профильной направленности: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учреждений </w:t>
      </w:r>
      <w:proofErr w:type="spellStart"/>
      <w:r>
        <w:rPr>
          <w:sz w:val="28"/>
          <w:szCs w:val="28"/>
        </w:rPr>
        <w:t>нач</w:t>
      </w:r>
      <w:proofErr w:type="spellEnd"/>
      <w:r>
        <w:rPr>
          <w:sz w:val="28"/>
          <w:szCs w:val="28"/>
        </w:rPr>
        <w:t xml:space="preserve">. и сред. проф. образования / М.И. Башмаков. – 2-е изд., </w:t>
      </w:r>
      <w:proofErr w:type="spellStart"/>
      <w:r>
        <w:rPr>
          <w:sz w:val="28"/>
          <w:szCs w:val="28"/>
        </w:rPr>
        <w:t>испр</w:t>
      </w:r>
      <w:proofErr w:type="spellEnd"/>
      <w:r>
        <w:rPr>
          <w:sz w:val="28"/>
          <w:szCs w:val="28"/>
        </w:rPr>
        <w:t xml:space="preserve">. – М.: Издательский центр «Академия», 2013. – 208 </w:t>
      </w:r>
      <w:proofErr w:type="gramStart"/>
      <w:r>
        <w:rPr>
          <w:sz w:val="28"/>
          <w:szCs w:val="28"/>
        </w:rPr>
        <w:t>с</w:t>
      </w:r>
      <w:proofErr w:type="gramEnd"/>
      <w:r>
        <w:rPr>
          <w:sz w:val="28"/>
          <w:szCs w:val="28"/>
        </w:rPr>
        <w:t>.</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4. </w:t>
      </w:r>
      <w:r>
        <w:rPr>
          <w:b/>
          <w:sz w:val="28"/>
          <w:szCs w:val="28"/>
        </w:rPr>
        <w:t>Башмаков М.И.</w:t>
      </w:r>
      <w:r>
        <w:rPr>
          <w:sz w:val="28"/>
          <w:szCs w:val="28"/>
        </w:rPr>
        <w:t xml:space="preserve"> Математика. Книга для преподавателей: методическое пособие для НПО, СПО / М.И. Башмаков. – М.: Издательский центр «Академия», 2013. – 224 </w:t>
      </w:r>
      <w:proofErr w:type="gramStart"/>
      <w:r>
        <w:rPr>
          <w:sz w:val="28"/>
          <w:szCs w:val="28"/>
        </w:rPr>
        <w:t>с</w:t>
      </w:r>
      <w:proofErr w:type="gramEnd"/>
      <w:r>
        <w:rPr>
          <w:sz w:val="28"/>
          <w:szCs w:val="28"/>
        </w:rPr>
        <w:t>.</w:t>
      </w:r>
    </w:p>
    <w:p w:rsidR="00416A05" w:rsidRDefault="00416A05" w:rsidP="00416A05">
      <w:pPr>
        <w:shd w:val="clear" w:color="auto" w:fill="FFFFFF"/>
        <w:tabs>
          <w:tab w:val="left" w:leader="underscore" w:pos="8179"/>
          <w:tab w:val="left" w:leader="underscore" w:pos="9446"/>
        </w:tabs>
        <w:jc w:val="both"/>
        <w:rPr>
          <w:sz w:val="28"/>
          <w:szCs w:val="28"/>
        </w:rPr>
      </w:pPr>
      <w:r>
        <w:rPr>
          <w:sz w:val="28"/>
          <w:szCs w:val="28"/>
        </w:rPr>
        <w:t xml:space="preserve">5. </w:t>
      </w:r>
      <w:r w:rsidRPr="006A5180">
        <w:rPr>
          <w:b/>
          <w:sz w:val="28"/>
          <w:szCs w:val="28"/>
        </w:rPr>
        <w:t>Алгебра и начала математического анализа.</w:t>
      </w:r>
      <w:r>
        <w:rPr>
          <w:sz w:val="28"/>
          <w:szCs w:val="28"/>
        </w:rPr>
        <w:t xml:space="preserve"> 10-11 классы: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учреждений: базовый уровень / [Ш.А. Алимов,                 Ю.М. Колягин, М.В. Ткачева и др.]. – 18-е изд. – М.: Просвещение, 2012. – 464 с.: ил.</w:t>
      </w:r>
    </w:p>
    <w:p w:rsidR="00416A05" w:rsidRDefault="00416A05" w:rsidP="00972C72">
      <w:pPr>
        <w:shd w:val="clear" w:color="auto" w:fill="FFFFFF"/>
        <w:tabs>
          <w:tab w:val="left" w:leader="underscore" w:pos="8179"/>
          <w:tab w:val="left" w:leader="underscore" w:pos="9446"/>
        </w:tabs>
        <w:jc w:val="both"/>
        <w:rPr>
          <w:sz w:val="28"/>
          <w:szCs w:val="28"/>
        </w:rPr>
      </w:pPr>
      <w:r>
        <w:rPr>
          <w:sz w:val="28"/>
          <w:szCs w:val="28"/>
        </w:rPr>
        <w:t xml:space="preserve">6. </w:t>
      </w:r>
      <w:r w:rsidRPr="006A5180">
        <w:rPr>
          <w:b/>
          <w:sz w:val="28"/>
          <w:szCs w:val="28"/>
        </w:rPr>
        <w:t>Геометрия.</w:t>
      </w:r>
      <w:r>
        <w:rPr>
          <w:sz w:val="28"/>
          <w:szCs w:val="28"/>
        </w:rPr>
        <w:t xml:space="preserve"> 10-11 классы: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w:t>
      </w:r>
      <w:proofErr w:type="spellStart"/>
      <w:r>
        <w:rPr>
          <w:sz w:val="28"/>
          <w:szCs w:val="28"/>
        </w:rPr>
        <w:t>общеобразоват</w:t>
      </w:r>
      <w:proofErr w:type="spellEnd"/>
      <w:r>
        <w:rPr>
          <w:sz w:val="28"/>
          <w:szCs w:val="28"/>
        </w:rPr>
        <w:t xml:space="preserve">. учреждений: базовый и </w:t>
      </w:r>
      <w:proofErr w:type="spellStart"/>
      <w:r>
        <w:rPr>
          <w:sz w:val="28"/>
          <w:szCs w:val="28"/>
        </w:rPr>
        <w:t>профил</w:t>
      </w:r>
      <w:proofErr w:type="spellEnd"/>
      <w:r>
        <w:rPr>
          <w:sz w:val="28"/>
          <w:szCs w:val="28"/>
        </w:rPr>
        <w:t xml:space="preserve">. уровни / [Л.С. </w:t>
      </w:r>
      <w:proofErr w:type="spellStart"/>
      <w:r>
        <w:rPr>
          <w:sz w:val="28"/>
          <w:szCs w:val="28"/>
        </w:rPr>
        <w:t>Атанасян</w:t>
      </w:r>
      <w:proofErr w:type="spellEnd"/>
      <w:r>
        <w:rPr>
          <w:sz w:val="28"/>
          <w:szCs w:val="28"/>
        </w:rPr>
        <w:t>, В.Ф. Бутузов, С.Б. Кадомцев и др.]. – 22-е изд. – М.: Просвещение, 2013. – 255 с.: ил. – (МГ</w:t>
      </w:r>
      <w:proofErr w:type="gramStart"/>
      <w:r>
        <w:rPr>
          <w:sz w:val="28"/>
          <w:szCs w:val="28"/>
        </w:rPr>
        <w:t>У-</w:t>
      </w:r>
      <w:proofErr w:type="gramEnd"/>
      <w:r>
        <w:rPr>
          <w:sz w:val="28"/>
          <w:szCs w:val="28"/>
        </w:rPr>
        <w:t xml:space="preserve"> школе).</w:t>
      </w:r>
    </w:p>
    <w:p w:rsidR="00972C72" w:rsidRDefault="00972C72" w:rsidP="00972C72">
      <w:pPr>
        <w:pStyle w:val="1"/>
        <w:numPr>
          <w:ilvl w:val="0"/>
          <w:numId w:val="0"/>
        </w:numPr>
        <w:tabs>
          <w:tab w:val="left" w:pos="708"/>
        </w:tabs>
        <w:spacing w:line="276" w:lineRule="auto"/>
        <w:ind w:left="142"/>
        <w:contextualSpacing/>
        <w:jc w:val="both"/>
        <w:rPr>
          <w:i/>
          <w:sz w:val="28"/>
          <w:szCs w:val="28"/>
        </w:rPr>
      </w:pPr>
      <w:r>
        <w:rPr>
          <w:i/>
          <w:sz w:val="28"/>
          <w:szCs w:val="28"/>
        </w:rPr>
        <w:t>Дополнительные источники:</w:t>
      </w:r>
    </w:p>
    <w:p w:rsidR="00416A05" w:rsidRDefault="00416A05" w:rsidP="00416A05">
      <w:pPr>
        <w:shd w:val="clear" w:color="auto" w:fill="FFFFFF"/>
        <w:tabs>
          <w:tab w:val="left" w:leader="underscore" w:pos="8179"/>
          <w:tab w:val="left" w:leader="underscore" w:pos="9446"/>
        </w:tabs>
        <w:jc w:val="both"/>
        <w:rPr>
          <w:sz w:val="28"/>
          <w:szCs w:val="28"/>
        </w:rPr>
      </w:pPr>
      <w:r>
        <w:rPr>
          <w:sz w:val="28"/>
          <w:szCs w:val="28"/>
        </w:rPr>
        <w:t xml:space="preserve">1. </w:t>
      </w:r>
      <w:r w:rsidRPr="006A5180">
        <w:rPr>
          <w:b/>
          <w:sz w:val="28"/>
          <w:szCs w:val="28"/>
        </w:rPr>
        <w:t>Мордкович А.Г.</w:t>
      </w:r>
      <w:r>
        <w:rPr>
          <w:sz w:val="28"/>
          <w:szCs w:val="28"/>
        </w:rPr>
        <w:t xml:space="preserve"> Алгебра и начала математического анализа. 10-11 классы. В 2 ч. Ч. 1. Учебник для учащихся общеобразовательных учреждений (базовый уровень) / А.Г. Мордкович. – 13-е изд., стер. – М.: Мнемозина, 2012. – 400 с.: ил.</w:t>
      </w:r>
    </w:p>
    <w:p w:rsidR="00416A05" w:rsidRDefault="00416A05" w:rsidP="00416A05">
      <w:pPr>
        <w:shd w:val="clear" w:color="auto" w:fill="FFFFFF"/>
        <w:tabs>
          <w:tab w:val="left" w:leader="underscore" w:pos="8179"/>
          <w:tab w:val="left" w:leader="underscore" w:pos="9446"/>
        </w:tabs>
        <w:jc w:val="both"/>
        <w:rPr>
          <w:sz w:val="28"/>
          <w:szCs w:val="28"/>
        </w:rPr>
      </w:pPr>
      <w:r>
        <w:rPr>
          <w:sz w:val="28"/>
          <w:szCs w:val="28"/>
        </w:rPr>
        <w:lastRenderedPageBreak/>
        <w:t xml:space="preserve">2. </w:t>
      </w:r>
      <w:r w:rsidRPr="001734FF">
        <w:rPr>
          <w:b/>
          <w:sz w:val="28"/>
          <w:szCs w:val="28"/>
        </w:rPr>
        <w:t>Алгебра и начала математического анализа. 10-11 классы.</w:t>
      </w:r>
      <w:r>
        <w:rPr>
          <w:sz w:val="28"/>
          <w:szCs w:val="28"/>
        </w:rPr>
        <w:t xml:space="preserve"> В 2 ч.          Ч. 2. Задачник для учащихся общеобразовательных учреждений (базовый уровень) / [А.Г. Мордкович и др.]; под ред. А.Г. Мордковича. – 13-е изд., стер. – М.: Мнемозина, 2012. – 271 с.: ил.</w:t>
      </w:r>
    </w:p>
    <w:p w:rsidR="00416A05" w:rsidRPr="00416A05" w:rsidRDefault="00416A05" w:rsidP="00416A05">
      <w:pPr>
        <w:shd w:val="clear" w:color="auto" w:fill="FFFFFF"/>
        <w:tabs>
          <w:tab w:val="left" w:leader="underscore" w:pos="8179"/>
          <w:tab w:val="left" w:leader="underscore" w:pos="9446"/>
        </w:tabs>
        <w:jc w:val="both"/>
        <w:rPr>
          <w:sz w:val="28"/>
          <w:szCs w:val="28"/>
        </w:rPr>
      </w:pPr>
      <w:r>
        <w:rPr>
          <w:sz w:val="28"/>
          <w:szCs w:val="28"/>
        </w:rPr>
        <w:t xml:space="preserve">3. </w:t>
      </w:r>
      <w:proofErr w:type="spellStart"/>
      <w:r w:rsidRPr="001734FF">
        <w:rPr>
          <w:b/>
          <w:sz w:val="28"/>
          <w:szCs w:val="28"/>
        </w:rPr>
        <w:t>Шарыгин</w:t>
      </w:r>
      <w:proofErr w:type="spellEnd"/>
      <w:r w:rsidRPr="001734FF">
        <w:rPr>
          <w:b/>
          <w:sz w:val="28"/>
          <w:szCs w:val="28"/>
        </w:rPr>
        <w:t>, И.Ф.</w:t>
      </w:r>
      <w:r>
        <w:rPr>
          <w:sz w:val="28"/>
          <w:szCs w:val="28"/>
        </w:rPr>
        <w:t xml:space="preserve"> Математика: алгебра и начала математического анализа, геометрия. Геометрия. Базовый уровень. 10-11 классы: учебник /                И.Ф. </w:t>
      </w:r>
      <w:proofErr w:type="spellStart"/>
      <w:r>
        <w:rPr>
          <w:sz w:val="28"/>
          <w:szCs w:val="28"/>
        </w:rPr>
        <w:t>Шарыгин</w:t>
      </w:r>
      <w:proofErr w:type="spellEnd"/>
      <w:r>
        <w:rPr>
          <w:sz w:val="28"/>
          <w:szCs w:val="28"/>
        </w:rPr>
        <w:t>. – 2-е изд., стереотип. – М.: Дрофа, 2015. – 236, [4] с.: ил.</w:t>
      </w:r>
    </w:p>
    <w:p w:rsidR="00972C72" w:rsidRDefault="00416A05" w:rsidP="00972C72">
      <w:pPr>
        <w:shd w:val="clear" w:color="auto" w:fill="FFFFFF"/>
        <w:tabs>
          <w:tab w:val="left" w:leader="underscore" w:pos="8179"/>
          <w:tab w:val="left" w:leader="underscore" w:pos="9446"/>
        </w:tabs>
        <w:jc w:val="both"/>
        <w:rPr>
          <w:sz w:val="28"/>
          <w:szCs w:val="28"/>
        </w:rPr>
      </w:pPr>
      <w:r>
        <w:rPr>
          <w:sz w:val="28"/>
          <w:szCs w:val="28"/>
        </w:rPr>
        <w:t>4</w:t>
      </w:r>
      <w:r w:rsidR="00972C72">
        <w:rPr>
          <w:sz w:val="28"/>
          <w:szCs w:val="28"/>
        </w:rPr>
        <w:t xml:space="preserve">. </w:t>
      </w:r>
      <w:r w:rsidR="00972C72">
        <w:rPr>
          <w:b/>
          <w:sz w:val="28"/>
          <w:szCs w:val="28"/>
        </w:rPr>
        <w:t>Я сдам ЕГЭ!</w:t>
      </w:r>
      <w:r w:rsidR="00972C72">
        <w:rPr>
          <w:sz w:val="28"/>
          <w:szCs w:val="28"/>
        </w:rPr>
        <w:t xml:space="preserve"> Модульный курс. Математика. Методика подготовки: учеб</w:t>
      </w:r>
      <w:proofErr w:type="gramStart"/>
      <w:r w:rsidR="00972C72">
        <w:rPr>
          <w:sz w:val="28"/>
          <w:szCs w:val="28"/>
        </w:rPr>
        <w:t>.</w:t>
      </w:r>
      <w:proofErr w:type="gramEnd"/>
      <w:r w:rsidR="00972C72">
        <w:rPr>
          <w:sz w:val="28"/>
          <w:szCs w:val="28"/>
        </w:rPr>
        <w:t xml:space="preserve"> </w:t>
      </w:r>
      <w:proofErr w:type="gramStart"/>
      <w:r w:rsidR="00972C72">
        <w:rPr>
          <w:sz w:val="28"/>
          <w:szCs w:val="28"/>
        </w:rPr>
        <w:t>п</w:t>
      </w:r>
      <w:proofErr w:type="gramEnd"/>
      <w:r w:rsidR="00972C72">
        <w:rPr>
          <w:sz w:val="28"/>
          <w:szCs w:val="28"/>
        </w:rPr>
        <w:t xml:space="preserve">особие для </w:t>
      </w:r>
      <w:proofErr w:type="spellStart"/>
      <w:r w:rsidR="00972C72">
        <w:rPr>
          <w:sz w:val="28"/>
          <w:szCs w:val="28"/>
        </w:rPr>
        <w:t>общеобразоват</w:t>
      </w:r>
      <w:proofErr w:type="spellEnd"/>
      <w:r w:rsidR="00972C72">
        <w:rPr>
          <w:sz w:val="28"/>
          <w:szCs w:val="28"/>
        </w:rPr>
        <w:t xml:space="preserve">. организаций: </w:t>
      </w:r>
      <w:proofErr w:type="spellStart"/>
      <w:r w:rsidR="00972C72">
        <w:rPr>
          <w:sz w:val="28"/>
          <w:szCs w:val="28"/>
        </w:rPr>
        <w:t>профил</w:t>
      </w:r>
      <w:proofErr w:type="spellEnd"/>
      <w:r w:rsidR="00972C72">
        <w:rPr>
          <w:sz w:val="28"/>
          <w:szCs w:val="28"/>
        </w:rPr>
        <w:t>. уровень. – М.: Просвещение, 2016. – 240 с.: ил.</w:t>
      </w:r>
    </w:p>
    <w:p w:rsidR="00972C72" w:rsidRDefault="00972C72" w:rsidP="00444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972C72" w:rsidRDefault="00972C72" w:rsidP="00972C72">
      <w:pPr>
        <w:shd w:val="clear" w:color="auto" w:fill="FFFFFF"/>
        <w:spacing w:line="274" w:lineRule="exact"/>
        <w:jc w:val="both"/>
        <w:rPr>
          <w:sz w:val="28"/>
          <w:szCs w:val="28"/>
        </w:rPr>
      </w:pPr>
      <w:r>
        <w:rPr>
          <w:b/>
          <w:sz w:val="28"/>
          <w:szCs w:val="28"/>
        </w:rPr>
        <w:t>3.3 Требования к организации образовательного процесса</w:t>
      </w:r>
    </w:p>
    <w:p w:rsidR="00972C72" w:rsidRDefault="00972C72" w:rsidP="00972C72">
      <w:pPr>
        <w:rPr>
          <w:sz w:val="28"/>
          <w:szCs w:val="28"/>
        </w:rPr>
      </w:pPr>
    </w:p>
    <w:p w:rsidR="00972C72" w:rsidRDefault="00972C72" w:rsidP="00972C72">
      <w:pPr>
        <w:rPr>
          <w:i/>
          <w:sz w:val="28"/>
          <w:szCs w:val="28"/>
        </w:rPr>
      </w:pPr>
      <w:r>
        <w:rPr>
          <w:i/>
          <w:sz w:val="28"/>
          <w:szCs w:val="28"/>
        </w:rPr>
        <w:t xml:space="preserve">     Организация аудиторных занятий</w:t>
      </w:r>
    </w:p>
    <w:p w:rsidR="00972C72" w:rsidRDefault="00972C72" w:rsidP="00972C72">
      <w:pPr>
        <w:rPr>
          <w:sz w:val="28"/>
          <w:szCs w:val="28"/>
        </w:rPr>
      </w:pPr>
      <w:r>
        <w:rPr>
          <w:i/>
          <w:sz w:val="28"/>
          <w:szCs w:val="28"/>
        </w:rPr>
        <w:t> </w:t>
      </w:r>
    </w:p>
    <w:p w:rsidR="00972C72" w:rsidRDefault="00972C72" w:rsidP="00972C72">
      <w:pPr>
        <w:ind w:firstLine="567"/>
        <w:jc w:val="both"/>
        <w:rPr>
          <w:sz w:val="28"/>
          <w:szCs w:val="28"/>
        </w:rPr>
      </w:pPr>
      <w:r>
        <w:rPr>
          <w:sz w:val="28"/>
          <w:szCs w:val="28"/>
        </w:rPr>
        <w:t xml:space="preserve">При отборе и построении содержания дисциплины применяется системно-структурный подход. То есть изучение объекта, явления или процесса строится на понимании того, что все они по сути системы. Система же не может быть изучена без изучения её частей, равно как и части не изучаются вне системы, что помогает, преодолевая сложившиеся стереотипы, развивать критическое системное мышление. </w:t>
      </w:r>
    </w:p>
    <w:p w:rsidR="00972C72" w:rsidRDefault="00972C72" w:rsidP="00972C72">
      <w:pPr>
        <w:ind w:firstLine="567"/>
        <w:jc w:val="both"/>
        <w:rPr>
          <w:sz w:val="28"/>
          <w:szCs w:val="28"/>
        </w:rPr>
      </w:pPr>
      <w:r>
        <w:rPr>
          <w:sz w:val="28"/>
          <w:szCs w:val="28"/>
        </w:rPr>
        <w:t xml:space="preserve">Для усвоения содержания  планируется  использовать </w:t>
      </w:r>
      <w:proofErr w:type="spellStart"/>
      <w:r>
        <w:rPr>
          <w:sz w:val="28"/>
          <w:szCs w:val="28"/>
        </w:rPr>
        <w:t>деятельностный</w:t>
      </w:r>
      <w:proofErr w:type="spellEnd"/>
      <w:r>
        <w:rPr>
          <w:sz w:val="28"/>
          <w:szCs w:val="28"/>
        </w:rPr>
        <w:t xml:space="preserve"> подход с развивающим характером учебного труда, включающий проблемные, задачные, исследовательские, проектные методы, эффективность применения которых обеспечивается такими дидактическими принципами как личностная значимость, системность, </w:t>
      </w:r>
      <w:proofErr w:type="spellStart"/>
      <w:r>
        <w:rPr>
          <w:sz w:val="28"/>
          <w:szCs w:val="28"/>
        </w:rPr>
        <w:t>проблемность</w:t>
      </w:r>
      <w:proofErr w:type="spellEnd"/>
      <w:r>
        <w:rPr>
          <w:sz w:val="28"/>
          <w:szCs w:val="28"/>
        </w:rPr>
        <w:t xml:space="preserve">. </w:t>
      </w:r>
    </w:p>
    <w:p w:rsidR="00972C72" w:rsidRDefault="00972C72" w:rsidP="00972C72">
      <w:pPr>
        <w:ind w:firstLine="567"/>
        <w:jc w:val="both"/>
        <w:rPr>
          <w:color w:val="000000"/>
          <w:spacing w:val="-1"/>
          <w:sz w:val="28"/>
          <w:szCs w:val="28"/>
        </w:rPr>
      </w:pPr>
      <w:r>
        <w:rPr>
          <w:color w:val="000000"/>
          <w:spacing w:val="1"/>
          <w:sz w:val="28"/>
          <w:szCs w:val="28"/>
        </w:rPr>
        <w:t xml:space="preserve">В целях реализации </w:t>
      </w:r>
      <w:proofErr w:type="spellStart"/>
      <w:r>
        <w:rPr>
          <w:color w:val="000000"/>
          <w:spacing w:val="1"/>
          <w:sz w:val="28"/>
          <w:szCs w:val="28"/>
        </w:rPr>
        <w:t>компетентностного</w:t>
      </w:r>
      <w:proofErr w:type="spellEnd"/>
      <w:r>
        <w:rPr>
          <w:color w:val="000000"/>
          <w:spacing w:val="1"/>
          <w:sz w:val="28"/>
          <w:szCs w:val="28"/>
        </w:rPr>
        <w:t xml:space="preserve"> </w:t>
      </w:r>
      <w:r>
        <w:rPr>
          <w:color w:val="000000"/>
          <w:spacing w:val="8"/>
          <w:sz w:val="28"/>
          <w:szCs w:val="28"/>
        </w:rPr>
        <w:t xml:space="preserve">подхода  в образовательном процессе используются  активные </w:t>
      </w:r>
      <w:r>
        <w:rPr>
          <w:color w:val="000000"/>
          <w:spacing w:val="2"/>
          <w:sz w:val="28"/>
          <w:szCs w:val="28"/>
        </w:rPr>
        <w:t xml:space="preserve">формы проведения занятий </w:t>
      </w:r>
      <w:r>
        <w:rPr>
          <w:color w:val="000000"/>
          <w:spacing w:val="4"/>
          <w:sz w:val="28"/>
          <w:szCs w:val="28"/>
        </w:rPr>
        <w:t xml:space="preserve"> в сочетании с внеаудиторной работой для формирования и развития общих и профессиональных </w:t>
      </w:r>
      <w:r>
        <w:rPr>
          <w:color w:val="000000"/>
          <w:spacing w:val="-1"/>
          <w:sz w:val="28"/>
          <w:szCs w:val="28"/>
        </w:rPr>
        <w:t>компетенций обучающихся.</w:t>
      </w:r>
    </w:p>
    <w:p w:rsidR="00972C72" w:rsidRDefault="00972C72" w:rsidP="00972C72">
      <w:pPr>
        <w:autoSpaceDE w:val="0"/>
        <w:autoSpaceDN w:val="0"/>
        <w:adjustRightInd w:val="0"/>
        <w:ind w:firstLine="567"/>
        <w:jc w:val="both"/>
        <w:rPr>
          <w:sz w:val="28"/>
          <w:szCs w:val="28"/>
        </w:rPr>
      </w:pPr>
      <w:r>
        <w:rPr>
          <w:sz w:val="28"/>
          <w:szCs w:val="28"/>
        </w:rPr>
        <w:t>Занятие проводится в учебном кабинете математики. Продолжительность занятия  два академических часа. Формы организации студентов на занятиях: фронтальная, групповая и индивидуальная.</w:t>
      </w:r>
    </w:p>
    <w:p w:rsidR="00972C72" w:rsidRDefault="00972C72" w:rsidP="00972C72">
      <w:pPr>
        <w:ind w:firstLine="567"/>
        <w:jc w:val="both"/>
        <w:rPr>
          <w:sz w:val="28"/>
          <w:szCs w:val="28"/>
        </w:rPr>
      </w:pPr>
      <w:r>
        <w:rPr>
          <w:sz w:val="28"/>
          <w:szCs w:val="28"/>
        </w:rPr>
        <w:t xml:space="preserve"> Условиями  допуска к  экзамену является выполнение работ, указанных в п.4.</w:t>
      </w:r>
    </w:p>
    <w:p w:rsidR="00972C72" w:rsidRDefault="00972C72" w:rsidP="00972C72">
      <w:pPr>
        <w:ind w:firstLine="567"/>
        <w:jc w:val="both"/>
        <w:rPr>
          <w:b/>
          <w:sz w:val="28"/>
          <w:szCs w:val="28"/>
        </w:rPr>
      </w:pPr>
    </w:p>
    <w:p w:rsidR="00972C72" w:rsidRDefault="00972C72" w:rsidP="00972C72">
      <w:pPr>
        <w:jc w:val="both"/>
        <w:rPr>
          <w:i/>
          <w:sz w:val="28"/>
          <w:szCs w:val="28"/>
        </w:rPr>
      </w:pPr>
      <w:r>
        <w:rPr>
          <w:b/>
          <w:sz w:val="28"/>
          <w:szCs w:val="28"/>
        </w:rPr>
        <w:t xml:space="preserve">     </w:t>
      </w:r>
      <w:r>
        <w:rPr>
          <w:i/>
          <w:sz w:val="28"/>
          <w:szCs w:val="28"/>
        </w:rPr>
        <w:t>Организация самостоятельных  внеаудиторных занятий (СВЗ)</w:t>
      </w:r>
    </w:p>
    <w:p w:rsidR="00972C72" w:rsidRDefault="00972C72" w:rsidP="00972C72">
      <w:pPr>
        <w:ind w:firstLine="567"/>
        <w:jc w:val="both"/>
        <w:rPr>
          <w:i/>
          <w:sz w:val="28"/>
          <w:szCs w:val="28"/>
        </w:rPr>
      </w:pPr>
      <w:r>
        <w:rPr>
          <w:i/>
          <w:sz w:val="28"/>
          <w:szCs w:val="28"/>
        </w:rPr>
        <w:t xml:space="preserve"> </w:t>
      </w:r>
    </w:p>
    <w:p w:rsidR="00972C72" w:rsidRDefault="00972C72" w:rsidP="00972C72">
      <w:pPr>
        <w:shd w:val="clear" w:color="auto" w:fill="FFFFFF"/>
        <w:tabs>
          <w:tab w:val="left" w:pos="567"/>
          <w:tab w:val="left" w:pos="851"/>
          <w:tab w:val="left" w:pos="993"/>
        </w:tabs>
        <w:ind w:firstLine="284"/>
        <w:jc w:val="both"/>
        <w:rPr>
          <w:bCs/>
          <w:color w:val="800080"/>
          <w:sz w:val="28"/>
          <w:szCs w:val="28"/>
        </w:rPr>
      </w:pPr>
      <w:r>
        <w:rPr>
          <w:bCs/>
          <w:color w:val="000000"/>
          <w:spacing w:val="-9"/>
          <w:sz w:val="28"/>
          <w:szCs w:val="28"/>
        </w:rPr>
        <w:t xml:space="preserve">Процесс организации </w:t>
      </w:r>
      <w:r>
        <w:rPr>
          <w:i/>
          <w:sz w:val="28"/>
          <w:szCs w:val="28"/>
        </w:rPr>
        <w:t xml:space="preserve">(СВЗ) </w:t>
      </w:r>
      <w:r>
        <w:rPr>
          <w:bCs/>
          <w:color w:val="000000"/>
          <w:spacing w:val="-9"/>
          <w:sz w:val="28"/>
          <w:szCs w:val="28"/>
        </w:rPr>
        <w:t>включает в себя следующие этапы:</w:t>
      </w:r>
    </w:p>
    <w:p w:rsidR="00972C72" w:rsidRDefault="00972C72" w:rsidP="00972C72">
      <w:pPr>
        <w:shd w:val="clear" w:color="auto" w:fill="FFFFFF"/>
        <w:tabs>
          <w:tab w:val="left" w:pos="567"/>
          <w:tab w:val="left" w:pos="851"/>
          <w:tab w:val="left" w:pos="993"/>
        </w:tabs>
        <w:ind w:firstLine="284"/>
        <w:jc w:val="both"/>
        <w:rPr>
          <w:bCs/>
          <w:color w:val="800080"/>
          <w:sz w:val="28"/>
          <w:szCs w:val="28"/>
        </w:rPr>
      </w:pPr>
      <w:r>
        <w:rPr>
          <w:bCs/>
          <w:color w:val="000000"/>
          <w:spacing w:val="-5"/>
          <w:sz w:val="28"/>
          <w:szCs w:val="28"/>
        </w:rPr>
        <w:t xml:space="preserve">- </w:t>
      </w:r>
      <w:proofErr w:type="gramStart"/>
      <w:r>
        <w:rPr>
          <w:bCs/>
          <w:color w:val="000000"/>
          <w:spacing w:val="-5"/>
          <w:sz w:val="28"/>
          <w:szCs w:val="28"/>
        </w:rPr>
        <w:t>подготовительный</w:t>
      </w:r>
      <w:proofErr w:type="gramEnd"/>
      <w:r>
        <w:rPr>
          <w:bCs/>
          <w:color w:val="000000"/>
          <w:spacing w:val="-5"/>
          <w:sz w:val="28"/>
          <w:szCs w:val="28"/>
        </w:rPr>
        <w:t xml:space="preserve"> (определение целей,  составление программы, подготовка </w:t>
      </w:r>
      <w:r>
        <w:rPr>
          <w:bCs/>
          <w:color w:val="000000"/>
          <w:spacing w:val="-8"/>
          <w:sz w:val="28"/>
          <w:szCs w:val="28"/>
        </w:rPr>
        <w:t>методического обеспечения, оборудования);</w:t>
      </w:r>
    </w:p>
    <w:p w:rsidR="00972C72" w:rsidRDefault="00972C72" w:rsidP="00972C72">
      <w:pPr>
        <w:shd w:val="clear" w:color="auto" w:fill="FFFFFF"/>
        <w:tabs>
          <w:tab w:val="left" w:pos="567"/>
          <w:tab w:val="left" w:pos="851"/>
          <w:tab w:val="left" w:pos="993"/>
        </w:tabs>
        <w:ind w:firstLine="284"/>
        <w:jc w:val="both"/>
        <w:rPr>
          <w:bCs/>
          <w:color w:val="000000"/>
          <w:spacing w:val="-9"/>
          <w:sz w:val="28"/>
          <w:szCs w:val="28"/>
        </w:rPr>
      </w:pPr>
      <w:proofErr w:type="gramStart"/>
      <w:r>
        <w:rPr>
          <w:bCs/>
          <w:color w:val="000000"/>
          <w:spacing w:val="-7"/>
          <w:sz w:val="28"/>
          <w:szCs w:val="28"/>
        </w:rPr>
        <w:t xml:space="preserve">- основной (реализация программы, использование приемов поиска информации, </w:t>
      </w:r>
      <w:r>
        <w:rPr>
          <w:bCs/>
          <w:color w:val="000000"/>
          <w:spacing w:val="-8"/>
          <w:sz w:val="28"/>
          <w:szCs w:val="28"/>
        </w:rPr>
        <w:t xml:space="preserve">усвоения, переработки, применения, передачи знаний, фиксирование результатов, </w:t>
      </w:r>
      <w:r>
        <w:rPr>
          <w:bCs/>
          <w:color w:val="000000"/>
          <w:spacing w:val="-9"/>
          <w:sz w:val="28"/>
          <w:szCs w:val="28"/>
        </w:rPr>
        <w:t>самоорганизация процесса работы);</w:t>
      </w:r>
      <w:proofErr w:type="gramEnd"/>
    </w:p>
    <w:p w:rsidR="00972C72" w:rsidRDefault="00972C72" w:rsidP="00972C72">
      <w:pPr>
        <w:shd w:val="clear" w:color="auto" w:fill="FFFFFF"/>
        <w:tabs>
          <w:tab w:val="left" w:pos="567"/>
          <w:tab w:val="left" w:pos="851"/>
          <w:tab w:val="left" w:pos="993"/>
        </w:tabs>
        <w:ind w:firstLine="284"/>
        <w:jc w:val="both"/>
        <w:rPr>
          <w:bCs/>
          <w:color w:val="800080"/>
          <w:sz w:val="28"/>
          <w:szCs w:val="28"/>
        </w:rPr>
      </w:pPr>
      <w:r>
        <w:rPr>
          <w:color w:val="000000"/>
          <w:spacing w:val="-5"/>
          <w:sz w:val="28"/>
          <w:szCs w:val="28"/>
        </w:rPr>
        <w:lastRenderedPageBreak/>
        <w:t xml:space="preserve">- заключительный (оценка значимости и анализ результатов, их систематизация, </w:t>
      </w:r>
      <w:r>
        <w:rPr>
          <w:color w:val="000000"/>
          <w:spacing w:val="-8"/>
          <w:sz w:val="28"/>
          <w:szCs w:val="28"/>
        </w:rPr>
        <w:t xml:space="preserve">оценка эффективности программы и приемов работы, выводы о направлениях </w:t>
      </w:r>
      <w:r>
        <w:rPr>
          <w:color w:val="000000"/>
          <w:spacing w:val="-9"/>
          <w:sz w:val="28"/>
          <w:szCs w:val="28"/>
        </w:rPr>
        <w:t>оптимизации труда).</w:t>
      </w:r>
      <w:r>
        <w:rPr>
          <w:sz w:val="28"/>
          <w:szCs w:val="28"/>
        </w:rPr>
        <w:t xml:space="preserve"> </w:t>
      </w:r>
    </w:p>
    <w:p w:rsidR="00972C72" w:rsidRDefault="00972C72" w:rsidP="00972C72">
      <w:pPr>
        <w:pStyle w:val="3"/>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Преподаватель в процессе организации самостоятельной работы:            1) знакомит студентов: </w:t>
      </w:r>
      <w:proofErr w:type="gramEnd"/>
    </w:p>
    <w:p w:rsidR="00972C72" w:rsidRDefault="00972C72" w:rsidP="00972C72">
      <w:pPr>
        <w:numPr>
          <w:ilvl w:val="0"/>
          <w:numId w:val="4"/>
        </w:numPr>
        <w:spacing w:before="100" w:beforeAutospacing="1" w:after="100" w:afterAutospacing="1"/>
        <w:jc w:val="both"/>
        <w:rPr>
          <w:sz w:val="28"/>
          <w:szCs w:val="28"/>
        </w:rPr>
      </w:pPr>
      <w:r>
        <w:rPr>
          <w:sz w:val="28"/>
          <w:szCs w:val="28"/>
        </w:rPr>
        <w:t>с целями, средствами, трудоемкостью, сроками выполнения, формами контроля самостоятельной работы;</w:t>
      </w:r>
    </w:p>
    <w:p w:rsidR="00972C72" w:rsidRDefault="00972C72" w:rsidP="00972C72">
      <w:pPr>
        <w:numPr>
          <w:ilvl w:val="0"/>
          <w:numId w:val="4"/>
        </w:numPr>
        <w:spacing w:before="100" w:beforeAutospacing="1" w:after="100" w:afterAutospacing="1"/>
        <w:jc w:val="both"/>
        <w:rPr>
          <w:sz w:val="28"/>
          <w:szCs w:val="28"/>
        </w:rPr>
      </w:pPr>
      <w:r>
        <w:rPr>
          <w:sz w:val="28"/>
          <w:szCs w:val="28"/>
        </w:rPr>
        <w:t xml:space="preserve"> с методикой самостоятельной работы;</w:t>
      </w:r>
    </w:p>
    <w:p w:rsidR="00972C72" w:rsidRDefault="00972C72" w:rsidP="00972C72">
      <w:pPr>
        <w:numPr>
          <w:ilvl w:val="0"/>
          <w:numId w:val="4"/>
        </w:numPr>
        <w:spacing w:before="100" w:beforeAutospacing="1" w:after="100" w:afterAutospacing="1"/>
        <w:jc w:val="both"/>
        <w:rPr>
          <w:sz w:val="28"/>
          <w:szCs w:val="28"/>
        </w:rPr>
      </w:pPr>
      <w:r>
        <w:rPr>
          <w:sz w:val="28"/>
          <w:szCs w:val="28"/>
        </w:rPr>
        <w:t>с критериями оценки качества выполняемой самостоятельной работы;</w:t>
      </w:r>
    </w:p>
    <w:p w:rsidR="00972C72" w:rsidRDefault="00972C72" w:rsidP="00972C72">
      <w:pPr>
        <w:spacing w:before="100" w:beforeAutospacing="1" w:after="100" w:afterAutospacing="1"/>
        <w:jc w:val="both"/>
        <w:rPr>
          <w:sz w:val="28"/>
          <w:szCs w:val="28"/>
        </w:rPr>
      </w:pPr>
      <w:r>
        <w:rPr>
          <w:sz w:val="28"/>
          <w:szCs w:val="28"/>
        </w:rPr>
        <w:t xml:space="preserve">2) формирует у студентов: </w:t>
      </w:r>
    </w:p>
    <w:p w:rsidR="00972C72" w:rsidRDefault="00972C72" w:rsidP="00972C72">
      <w:pPr>
        <w:numPr>
          <w:ilvl w:val="0"/>
          <w:numId w:val="5"/>
        </w:numPr>
        <w:spacing w:before="100" w:beforeAutospacing="1" w:after="100" w:afterAutospacing="1"/>
        <w:jc w:val="both"/>
        <w:rPr>
          <w:sz w:val="28"/>
          <w:szCs w:val="28"/>
        </w:rPr>
      </w:pPr>
      <w:r>
        <w:rPr>
          <w:sz w:val="28"/>
          <w:szCs w:val="28"/>
        </w:rPr>
        <w:t xml:space="preserve">умения поиска оптимальных вариантов ответов, расчетов, решений; </w:t>
      </w:r>
    </w:p>
    <w:p w:rsidR="00972C72" w:rsidRDefault="00972C72" w:rsidP="00972C72">
      <w:pPr>
        <w:numPr>
          <w:ilvl w:val="0"/>
          <w:numId w:val="5"/>
        </w:numPr>
        <w:spacing w:before="100" w:beforeAutospacing="1" w:after="100" w:afterAutospacing="1"/>
        <w:jc w:val="both"/>
        <w:rPr>
          <w:sz w:val="28"/>
          <w:szCs w:val="28"/>
        </w:rPr>
      </w:pPr>
      <w:r>
        <w:rPr>
          <w:sz w:val="28"/>
          <w:szCs w:val="28"/>
        </w:rPr>
        <w:t xml:space="preserve">навыки работы с учебником, классическими первоисточниками и современной литературой; </w:t>
      </w:r>
    </w:p>
    <w:p w:rsidR="00972C72" w:rsidRDefault="00972C72" w:rsidP="00972C72">
      <w:pPr>
        <w:spacing w:before="100" w:beforeAutospacing="1" w:after="100" w:afterAutospacing="1"/>
        <w:jc w:val="both"/>
        <w:rPr>
          <w:sz w:val="28"/>
          <w:szCs w:val="28"/>
        </w:rPr>
      </w:pPr>
      <w:r>
        <w:rPr>
          <w:sz w:val="28"/>
          <w:szCs w:val="28"/>
        </w:rPr>
        <w:t>3) проводит групповые и индивидуальные консультации по методике самостоятельной работы;</w:t>
      </w:r>
    </w:p>
    <w:p w:rsidR="00972C72" w:rsidRDefault="00972C72" w:rsidP="00972C72">
      <w:pPr>
        <w:spacing w:before="100" w:beforeAutospacing="1" w:after="100" w:afterAutospacing="1"/>
        <w:jc w:val="both"/>
        <w:rPr>
          <w:sz w:val="28"/>
          <w:szCs w:val="28"/>
        </w:rPr>
      </w:pPr>
      <w:r>
        <w:rPr>
          <w:sz w:val="28"/>
          <w:szCs w:val="28"/>
        </w:rPr>
        <w:t xml:space="preserve">4) осуществляет систематический контроль выполнения студентами  самостоятельных работ; </w:t>
      </w:r>
    </w:p>
    <w:p w:rsidR="00972C72" w:rsidRDefault="00972C72" w:rsidP="00972C72">
      <w:pPr>
        <w:spacing w:before="100" w:beforeAutospacing="1" w:after="100" w:afterAutospacing="1"/>
        <w:jc w:val="both"/>
        <w:rPr>
          <w:sz w:val="28"/>
          <w:szCs w:val="28"/>
        </w:rPr>
      </w:pPr>
      <w:r>
        <w:rPr>
          <w:sz w:val="28"/>
          <w:szCs w:val="28"/>
        </w:rPr>
        <w:t xml:space="preserve">5) проводит анализ и дает оценку самостоятельной работы. </w:t>
      </w:r>
    </w:p>
    <w:p w:rsidR="00972C72" w:rsidRDefault="00972C72" w:rsidP="00972C72">
      <w:pPr>
        <w:pStyle w:val="10"/>
        <w:tabs>
          <w:tab w:val="num" w:pos="0"/>
        </w:tabs>
        <w:ind w:left="284" w:firstLine="0"/>
        <w:jc w:val="both"/>
        <w:rPr>
          <w:b/>
          <w:caps/>
          <w:sz w:val="28"/>
          <w:szCs w:val="28"/>
        </w:rPr>
      </w:pPr>
    </w:p>
    <w:p w:rsidR="00972C72" w:rsidRDefault="00972C72" w:rsidP="00972C72">
      <w:pPr>
        <w:pStyle w:val="10"/>
        <w:tabs>
          <w:tab w:val="num" w:pos="0"/>
        </w:tabs>
        <w:ind w:left="284" w:firstLine="0"/>
        <w:jc w:val="both"/>
        <w:rPr>
          <w:b/>
          <w:caps/>
          <w:sz w:val="28"/>
          <w:szCs w:val="28"/>
        </w:rPr>
      </w:pPr>
    </w:p>
    <w:p w:rsidR="00972C72" w:rsidRDefault="00972C72" w:rsidP="00972C72">
      <w:pPr>
        <w:rPr>
          <w:sz w:val="28"/>
          <w:szCs w:val="28"/>
        </w:rPr>
      </w:pPr>
    </w:p>
    <w:p w:rsidR="00972C72" w:rsidRDefault="00972C72" w:rsidP="00972C72">
      <w:pPr>
        <w:rPr>
          <w:sz w:val="28"/>
          <w:szCs w:val="28"/>
        </w:rPr>
      </w:pPr>
    </w:p>
    <w:p w:rsidR="00972C72" w:rsidRDefault="00972C72" w:rsidP="00972C72">
      <w:pPr>
        <w:rPr>
          <w:sz w:val="28"/>
          <w:szCs w:val="28"/>
        </w:rPr>
      </w:pPr>
    </w:p>
    <w:p w:rsidR="00972C72" w:rsidRDefault="00972C72" w:rsidP="00972C72"/>
    <w:p w:rsidR="00972C72" w:rsidRDefault="00972C72" w:rsidP="00972C72"/>
    <w:p w:rsidR="00C978E2" w:rsidRDefault="00C978E2"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972C72" w:rsidRDefault="00972C72" w:rsidP="00972C72"/>
    <w:p w:rsidR="00972C72" w:rsidRDefault="00972C72" w:rsidP="00972C72"/>
    <w:p w:rsidR="00972C72" w:rsidRDefault="00972C72" w:rsidP="00972C72"/>
    <w:p w:rsidR="00972C72" w:rsidRDefault="00972C72" w:rsidP="00972C72"/>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lastRenderedPageBreak/>
        <w:t>4. Контроль и оценка результатов освоения учебной Дисциплины</w:t>
      </w:r>
    </w:p>
    <w:p w:rsidR="00972C72" w:rsidRDefault="00972C72" w:rsidP="00972C72"/>
    <w:p w:rsidR="00972C72" w:rsidRDefault="00972C72" w:rsidP="00972C72">
      <w:pPr>
        <w:jc w:val="both"/>
        <w:rPr>
          <w:sz w:val="28"/>
          <w:szCs w:val="28"/>
        </w:rPr>
      </w:pPr>
      <w:r>
        <w:rPr>
          <w:sz w:val="28"/>
          <w:szCs w:val="28"/>
        </w:rPr>
        <w:t xml:space="preserve">     В системе оценивания большое значение придается </w:t>
      </w:r>
      <w:r>
        <w:rPr>
          <w:b/>
          <w:sz w:val="28"/>
          <w:szCs w:val="28"/>
        </w:rPr>
        <w:t>компетенции «математическая грамотность»</w:t>
      </w:r>
      <w:r>
        <w:rPr>
          <w:sz w:val="28"/>
          <w:szCs w:val="28"/>
        </w:rPr>
        <w:t>. В составе математической грамотности выделены два основных компонента:</w:t>
      </w:r>
    </w:p>
    <w:p w:rsidR="00972C72" w:rsidRDefault="00972C72" w:rsidP="00972C72">
      <w:pPr>
        <w:jc w:val="both"/>
        <w:rPr>
          <w:sz w:val="28"/>
          <w:szCs w:val="28"/>
        </w:rPr>
      </w:pPr>
      <w:r>
        <w:rPr>
          <w:sz w:val="28"/>
          <w:szCs w:val="28"/>
        </w:rPr>
        <w:t>- фундаментальные математические идеи: изменение и зависимости, пространство и форма, неопределенность, количественные рассуждения;</w:t>
      </w:r>
    </w:p>
    <w:p w:rsidR="00972C72" w:rsidRDefault="00972C72" w:rsidP="00972C72">
      <w:pPr>
        <w:jc w:val="both"/>
        <w:rPr>
          <w:sz w:val="28"/>
          <w:szCs w:val="28"/>
        </w:rPr>
      </w:pPr>
      <w:r>
        <w:rPr>
          <w:sz w:val="28"/>
          <w:szCs w:val="28"/>
        </w:rPr>
        <w:t xml:space="preserve"> - математическая компетентность: математическая аргументация, постановка и решение проблемы, математическое моделирование, использование различных форм представления математических объектов и ситуаций, использование математического языка (письменная и устная математическая речь), использование информационных технологий.</w:t>
      </w:r>
    </w:p>
    <w:p w:rsidR="00972C72" w:rsidRDefault="00972C72" w:rsidP="00972C72">
      <w:pPr>
        <w:jc w:val="both"/>
        <w:rPr>
          <w:sz w:val="28"/>
          <w:szCs w:val="28"/>
        </w:rPr>
      </w:pPr>
      <w:r>
        <w:rPr>
          <w:sz w:val="28"/>
          <w:szCs w:val="28"/>
        </w:rPr>
        <w:t xml:space="preserve">     Задания, используемые в контрольно-измерительных материалах, позволяют оценивать наличие или отсутствие у студентов базовой способности </w:t>
      </w:r>
      <w:r>
        <w:rPr>
          <w:b/>
          <w:sz w:val="28"/>
          <w:szCs w:val="28"/>
        </w:rPr>
        <w:t>осуществлять мышление в деятельности и для деятельности</w:t>
      </w:r>
      <w:r>
        <w:rPr>
          <w:sz w:val="28"/>
          <w:szCs w:val="28"/>
        </w:rPr>
        <w:t>.</w:t>
      </w:r>
    </w:p>
    <w:p w:rsidR="00972C72" w:rsidRDefault="00972C72" w:rsidP="00972C72">
      <w:pPr>
        <w:jc w:val="both"/>
        <w:rPr>
          <w:sz w:val="28"/>
          <w:szCs w:val="28"/>
        </w:rPr>
      </w:pPr>
    </w:p>
    <w:tbl>
      <w:tblPr>
        <w:tblStyle w:val="afb"/>
        <w:tblW w:w="0" w:type="auto"/>
        <w:tblLook w:val="04A0"/>
      </w:tblPr>
      <w:tblGrid>
        <w:gridCol w:w="669"/>
        <w:gridCol w:w="4071"/>
        <w:gridCol w:w="4741"/>
      </w:tblGrid>
      <w:tr w:rsidR="00972C72" w:rsidTr="00972C72">
        <w:trPr>
          <w:trHeight w:val="774"/>
        </w:trPr>
        <w:tc>
          <w:tcPr>
            <w:tcW w:w="4740" w:type="dxa"/>
            <w:gridSpan w:val="2"/>
            <w:tcBorders>
              <w:top w:val="single" w:sz="4" w:space="0" w:color="auto"/>
              <w:left w:val="single" w:sz="4" w:space="0" w:color="auto"/>
              <w:bottom w:val="single" w:sz="4" w:space="0" w:color="auto"/>
              <w:right w:val="single" w:sz="4" w:space="0" w:color="auto"/>
            </w:tcBorders>
            <w:vAlign w:val="center"/>
          </w:tcPr>
          <w:p w:rsidR="00972C72" w:rsidRDefault="00972C72">
            <w:pPr>
              <w:jc w:val="center"/>
              <w:rPr>
                <w:b/>
                <w:bCs/>
                <w:lang w:eastAsia="en-US"/>
              </w:rPr>
            </w:pPr>
          </w:p>
          <w:p w:rsidR="00972C72" w:rsidRDefault="00972C72">
            <w:pPr>
              <w:jc w:val="center"/>
              <w:rPr>
                <w:b/>
                <w:bCs/>
                <w:lang w:eastAsia="en-US"/>
              </w:rPr>
            </w:pPr>
            <w:r>
              <w:rPr>
                <w:b/>
                <w:bCs/>
                <w:lang w:eastAsia="en-US"/>
              </w:rPr>
              <w:t xml:space="preserve">Характеристика основных видов деятельности студентов </w:t>
            </w:r>
          </w:p>
          <w:p w:rsidR="00972C72" w:rsidRDefault="00972C72">
            <w:pPr>
              <w:jc w:val="center"/>
              <w:rPr>
                <w:b/>
                <w:bCs/>
                <w:lang w:eastAsia="en-US"/>
              </w:rPr>
            </w:pPr>
            <w:r>
              <w:rPr>
                <w:b/>
                <w:bCs/>
                <w:lang w:eastAsia="en-US"/>
              </w:rPr>
              <w:t>(на уровне учебных действий)</w:t>
            </w:r>
          </w:p>
          <w:p w:rsidR="00972C72" w:rsidRDefault="00972C72">
            <w:pPr>
              <w:jc w:val="center"/>
              <w:rPr>
                <w:b/>
                <w:bCs/>
                <w:lang w:eastAsia="en-U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972C72" w:rsidRDefault="00972C72">
            <w:pPr>
              <w:rPr>
                <w:b/>
                <w:bCs/>
                <w:lang w:eastAsia="en-US"/>
              </w:rPr>
            </w:pPr>
            <w:r>
              <w:rPr>
                <w:b/>
                <w:lang w:eastAsia="en-US"/>
              </w:rPr>
              <w:t xml:space="preserve">Формы проверки результатов обучения </w:t>
            </w:r>
          </w:p>
        </w:tc>
      </w:tr>
      <w:tr w:rsidR="00972C72" w:rsidTr="00972C72">
        <w:trPr>
          <w:trHeight w:val="151"/>
        </w:trPr>
        <w:tc>
          <w:tcPr>
            <w:tcW w:w="4740" w:type="dxa"/>
            <w:gridSpan w:val="2"/>
            <w:tcBorders>
              <w:top w:val="single" w:sz="4" w:space="0" w:color="auto"/>
              <w:left w:val="single" w:sz="4" w:space="0" w:color="auto"/>
              <w:bottom w:val="single" w:sz="4" w:space="0" w:color="auto"/>
              <w:right w:val="single" w:sz="4" w:space="0" w:color="auto"/>
            </w:tcBorders>
            <w:hideMark/>
          </w:tcPr>
          <w:p w:rsidR="00972C72" w:rsidRDefault="00972C72">
            <w:pPr>
              <w:jc w:val="center"/>
              <w:rPr>
                <w:b/>
                <w:bCs/>
                <w:lang w:eastAsia="en-US"/>
              </w:rPr>
            </w:pPr>
            <w:r>
              <w:rPr>
                <w:b/>
                <w:bCs/>
                <w:lang w:eastAsia="en-US"/>
              </w:rPr>
              <w:t>1</w:t>
            </w:r>
          </w:p>
        </w:tc>
        <w:tc>
          <w:tcPr>
            <w:tcW w:w="4741" w:type="dxa"/>
            <w:tcBorders>
              <w:top w:val="single" w:sz="4" w:space="0" w:color="auto"/>
              <w:left w:val="single" w:sz="4" w:space="0" w:color="auto"/>
              <w:bottom w:val="single" w:sz="4" w:space="0" w:color="auto"/>
              <w:right w:val="single" w:sz="4" w:space="0" w:color="auto"/>
            </w:tcBorders>
            <w:hideMark/>
          </w:tcPr>
          <w:p w:rsidR="00972C72" w:rsidRDefault="00972C72">
            <w:pPr>
              <w:jc w:val="center"/>
              <w:rPr>
                <w:b/>
                <w:bCs/>
                <w:lang w:eastAsia="en-US"/>
              </w:rPr>
            </w:pPr>
            <w:r>
              <w:rPr>
                <w:b/>
                <w:bCs/>
                <w:lang w:eastAsia="en-US"/>
              </w:rPr>
              <w:t>2</w:t>
            </w: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1.1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Выполнение арифметических действий над числами, сочетая устные и письменные приемы.</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приближенные значения величин и погрешностей вычислений (абсолютной и относительной); сравнение числовых выражений.</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ошибок в преобразованиях и вычислениях             (относится ко всем пунктам программы)</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center"/>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1.2</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 понятием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свойствами радикалов и правилами сравнения корней.</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определения корня и свойств корней.</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Вычисление и сравнение корней, выполнение прикидки значения корня.</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радикалы.</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расчетов по формулам, содержащим радикалы, осуществляя необходимые подстановки и преобразования.</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степени с действительным показателем.</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значений степени, используя при необходимости</w:t>
            </w:r>
          </w:p>
          <w:p w:rsidR="00972C72" w:rsidRDefault="00972C72">
            <w:pPr>
              <w:autoSpaceDE w:val="0"/>
              <w:autoSpaceDN w:val="0"/>
              <w:adjustRightInd w:val="0"/>
              <w:rPr>
                <w:rFonts w:eastAsiaTheme="minorHAnsi"/>
                <w:lang w:eastAsia="en-US"/>
              </w:rPr>
            </w:pPr>
            <w:r>
              <w:rPr>
                <w:rFonts w:eastAsiaTheme="minorHAnsi"/>
                <w:lang w:eastAsia="en-US"/>
              </w:rPr>
              <w:t>инструментальные средства.</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Записывание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в виде степени с дробным показателем и наоборот.</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свой</w:t>
            </w:r>
            <w:proofErr w:type="gramStart"/>
            <w:r>
              <w:rPr>
                <w:rFonts w:eastAsiaTheme="minorHAnsi"/>
                <w:lang w:eastAsia="en-US"/>
              </w:rPr>
              <w:t>ств ст</w:t>
            </w:r>
            <w:proofErr w:type="gramEnd"/>
            <w:r>
              <w:rPr>
                <w:rFonts w:eastAsiaTheme="minorHAnsi"/>
                <w:lang w:eastAsia="en-US"/>
              </w:rPr>
              <w:t xml:space="preserve">епеней. </w:t>
            </w:r>
            <w:r>
              <w:rPr>
                <w:lang w:eastAsia="ar-SA"/>
              </w:rPr>
              <w:t xml:space="preserve">- </w:t>
            </w:r>
            <w:r>
              <w:rPr>
                <w:rFonts w:eastAsiaTheme="minorHAnsi"/>
                <w:lang w:eastAsia="en-US"/>
              </w:rPr>
              <w:t>Вычисление степеней с рациональным показателем, выполнение прикидки значения     степени, сравнение степеней.</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степени, применяя свойства.</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применением корней и степеней при вычислении средних, делении отрезка в «золотом сечении».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Решение прикладных задач на сложные проценты.</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выражений, применение формул,</w:t>
            </w:r>
          </w:p>
          <w:p w:rsidR="00972C72" w:rsidRDefault="00972C72">
            <w:pPr>
              <w:autoSpaceDE w:val="0"/>
              <w:autoSpaceDN w:val="0"/>
              <w:adjustRightInd w:val="0"/>
              <w:rPr>
                <w:rFonts w:eastAsiaTheme="minorHAnsi"/>
                <w:lang w:eastAsia="en-US"/>
              </w:rPr>
            </w:pPr>
            <w:r>
              <w:rPr>
                <w:rFonts w:eastAsiaTheme="minorHAnsi"/>
                <w:lang w:eastAsia="en-US"/>
              </w:rPr>
              <w:t>связанных со свойствами степеней и логарифмов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center"/>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1.3</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Изучение радианного метода измерения углов вращения и</w:t>
            </w:r>
          </w:p>
          <w:p w:rsidR="00972C72" w:rsidRDefault="00972C72">
            <w:pPr>
              <w:autoSpaceDE w:val="0"/>
              <w:autoSpaceDN w:val="0"/>
              <w:adjustRightInd w:val="0"/>
              <w:rPr>
                <w:rFonts w:eastAsiaTheme="minorHAnsi"/>
                <w:lang w:eastAsia="en-US"/>
              </w:rPr>
            </w:pPr>
            <w:r>
              <w:rPr>
                <w:rFonts w:eastAsiaTheme="minorHAnsi"/>
                <w:lang w:eastAsia="en-US"/>
              </w:rPr>
              <w:t>их связи с градусной мерой.</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 xml:space="preserve">Изображение углов вращения </w:t>
            </w:r>
            <w:proofErr w:type="gramStart"/>
            <w:r>
              <w:rPr>
                <w:rFonts w:eastAsiaTheme="minorHAnsi"/>
                <w:lang w:eastAsia="en-US"/>
              </w:rPr>
              <w:t>на</w:t>
            </w:r>
            <w:proofErr w:type="gramEnd"/>
          </w:p>
          <w:p w:rsidR="00972C72" w:rsidRDefault="00972C72">
            <w:pPr>
              <w:autoSpaceDE w:val="0"/>
              <w:autoSpaceDN w:val="0"/>
              <w:adjustRightInd w:val="0"/>
              <w:rPr>
                <w:rFonts w:eastAsiaTheme="minorHAnsi"/>
                <w:lang w:eastAsia="en-US"/>
              </w:rPr>
            </w:pPr>
            <w:r>
              <w:rPr>
                <w:rFonts w:eastAsiaTheme="minorHAnsi"/>
                <w:lang w:eastAsia="en-US"/>
              </w:rPr>
              <w:t>окружности, соотнесение величины угла с его расположением.</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Формулирование определений тригонометрических функций</w:t>
            </w:r>
          </w:p>
          <w:p w:rsidR="00972C72" w:rsidRDefault="00972C72">
            <w:pPr>
              <w:autoSpaceDE w:val="0"/>
              <w:autoSpaceDN w:val="0"/>
              <w:adjustRightInd w:val="0"/>
              <w:rPr>
                <w:rFonts w:eastAsiaTheme="minorHAnsi"/>
                <w:lang w:eastAsia="en-US"/>
              </w:rPr>
            </w:pPr>
            <w:r>
              <w:rPr>
                <w:rFonts w:eastAsiaTheme="minorHAnsi"/>
                <w:lang w:eastAsia="en-US"/>
              </w:rPr>
              <w:t>для углов поворота и острых углов прямоугольного треугольника и объяснение их взаимосвязи.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основных тригонометрических тожде</w:t>
            </w:r>
            <w:proofErr w:type="gramStart"/>
            <w:r>
              <w:rPr>
                <w:rFonts w:eastAsiaTheme="minorHAnsi"/>
                <w:lang w:eastAsia="en-US"/>
              </w:rPr>
              <w:t>ств дл</w:t>
            </w:r>
            <w:proofErr w:type="gramEnd"/>
            <w:r>
              <w:rPr>
                <w:rFonts w:eastAsiaTheme="minorHAnsi"/>
                <w:lang w:eastAsia="en-US"/>
              </w:rPr>
              <w:t>я вычисления значений тригонометрических функций по одной из них.</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Изучение основных формул тригонометрии: формулы сложения,</w:t>
            </w:r>
          </w:p>
          <w:p w:rsidR="00972C72" w:rsidRDefault="00972C72">
            <w:pPr>
              <w:autoSpaceDE w:val="0"/>
              <w:autoSpaceDN w:val="0"/>
              <w:adjustRightInd w:val="0"/>
              <w:rPr>
                <w:rFonts w:eastAsiaTheme="minorHAnsi"/>
                <w:lang w:eastAsia="en-US"/>
              </w:rPr>
            </w:pPr>
            <w:r>
              <w:rPr>
                <w:rFonts w:eastAsiaTheme="minorHAnsi"/>
                <w:lang w:eastAsia="en-US"/>
              </w:rPr>
              <w:t>удвоения, преобразования суммы тригонометрических функций</w:t>
            </w:r>
          </w:p>
          <w:p w:rsidR="00972C72" w:rsidRDefault="00972C72">
            <w:pPr>
              <w:autoSpaceDE w:val="0"/>
              <w:autoSpaceDN w:val="0"/>
              <w:adjustRightInd w:val="0"/>
              <w:rPr>
                <w:rFonts w:eastAsiaTheme="minorHAnsi"/>
                <w:lang w:eastAsia="en-US"/>
              </w:rPr>
            </w:pPr>
            <w:r>
              <w:rPr>
                <w:rFonts w:eastAsiaTheme="minorHAnsi"/>
                <w:lang w:eastAsia="en-US"/>
              </w:rPr>
              <w:t>в произведение и произведения в сумму и применение при вычислении значения тригонометрического выражения и упрощения его.</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со свойствами симметрии точек </w:t>
            </w:r>
            <w:proofErr w:type="gramStart"/>
            <w:r>
              <w:rPr>
                <w:rFonts w:eastAsiaTheme="minorHAnsi"/>
                <w:lang w:eastAsia="en-US"/>
              </w:rPr>
              <w:t>на</w:t>
            </w:r>
            <w:proofErr w:type="gramEnd"/>
            <w:r>
              <w:rPr>
                <w:rFonts w:eastAsiaTheme="minorHAnsi"/>
                <w:lang w:eastAsia="en-US"/>
              </w:rPr>
              <w:t xml:space="preserve"> единичной</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окружности и применение их для вывода формул приведения</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center"/>
              <w:rPr>
                <w:b/>
                <w:bCs/>
                <w:lang w:eastAsia="en-US"/>
              </w:rPr>
            </w:pPr>
          </w:p>
        </w:tc>
      </w:tr>
      <w:tr w:rsidR="00972C72" w:rsidTr="00972C72">
        <w:trPr>
          <w:cantSplit/>
          <w:trHeight w:val="7625"/>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b/>
                <w:lang w:eastAsia="ar-SA"/>
              </w:rPr>
            </w:pPr>
            <w:r>
              <w:rPr>
                <w:b/>
                <w:lang w:eastAsia="ar-SA"/>
              </w:rPr>
              <w:lastRenderedPageBreak/>
              <w:t>Тема 1.4</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переменной, примерами зависимостей между переменными.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графика, определение принадлежности точки графику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Определение по формуле простейшей зависимости, вида ее графика. </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Выражение по формуле</w:t>
            </w:r>
          </w:p>
          <w:p w:rsidR="00972C72" w:rsidRDefault="00972C72">
            <w:pPr>
              <w:autoSpaceDE w:val="0"/>
              <w:autoSpaceDN w:val="0"/>
              <w:adjustRightInd w:val="0"/>
              <w:rPr>
                <w:rFonts w:eastAsiaTheme="minorHAnsi"/>
                <w:lang w:eastAsia="en-US"/>
              </w:rPr>
            </w:pPr>
            <w:r>
              <w:rPr>
                <w:rFonts w:eastAsiaTheme="minorHAnsi"/>
                <w:lang w:eastAsia="en-US"/>
              </w:rPr>
              <w:t>одной переменной через другие.</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определением функции, формулирование его.</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области определения и области значений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примерами функциональных зависимостей в     реальных процессах из смежных дисциплин.</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доказательными рассуждениями некоторых</w:t>
            </w:r>
          </w:p>
          <w:p w:rsidR="00972C72" w:rsidRDefault="00972C72">
            <w:pPr>
              <w:autoSpaceDE w:val="0"/>
              <w:autoSpaceDN w:val="0"/>
              <w:adjustRightInd w:val="0"/>
              <w:rPr>
                <w:rFonts w:eastAsiaTheme="minorHAnsi"/>
                <w:lang w:eastAsia="en-US"/>
              </w:rPr>
            </w:pPr>
            <w:r>
              <w:rPr>
                <w:rFonts w:eastAsiaTheme="minorHAnsi"/>
                <w:lang w:eastAsia="en-US"/>
              </w:rPr>
              <w:t>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и чтение</w:t>
            </w:r>
          </w:p>
          <w:p w:rsidR="00972C72" w:rsidRDefault="00972C72">
            <w:pPr>
              <w:autoSpaceDE w:val="0"/>
              <w:autoSpaceDN w:val="0"/>
              <w:adjustRightInd w:val="0"/>
              <w:rPr>
                <w:rFonts w:eastAsiaTheme="minorHAnsi"/>
                <w:lang w:eastAsia="en-US"/>
              </w:rPr>
            </w:pPr>
            <w:r>
              <w:rPr>
                <w:rFonts w:eastAsiaTheme="minorHAnsi"/>
                <w:lang w:eastAsia="en-US"/>
              </w:rPr>
              <w:t>графиков функций.</w:t>
            </w:r>
          </w:p>
          <w:p w:rsidR="00972C72" w:rsidRDefault="00972C72">
            <w:pPr>
              <w:autoSpaceDE w:val="0"/>
              <w:autoSpaceDN w:val="0"/>
              <w:adjustRightInd w:val="0"/>
              <w:rPr>
                <w:rFonts w:eastAsiaTheme="minorHAnsi"/>
                <w:lang w:eastAsia="en-US"/>
              </w:rPr>
            </w:pPr>
            <w:r>
              <w:rPr>
                <w:lang w:eastAsia="ar-SA"/>
              </w:rPr>
              <w:t>-</w:t>
            </w:r>
            <w:r>
              <w:rPr>
                <w:rFonts w:eastAsiaTheme="minorHAnsi"/>
                <w:lang w:eastAsia="en-US"/>
              </w:rPr>
              <w:t xml:space="preserve"> Исследование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Составление видов функций по данному условию, решение задач</w:t>
            </w:r>
          </w:p>
          <w:p w:rsidR="00972C72" w:rsidRDefault="00972C72">
            <w:pPr>
              <w:autoSpaceDE w:val="0"/>
              <w:autoSpaceDN w:val="0"/>
              <w:adjustRightInd w:val="0"/>
              <w:rPr>
                <w:rFonts w:eastAsiaTheme="minorHAnsi"/>
                <w:lang w:eastAsia="en-US"/>
              </w:rPr>
            </w:pPr>
            <w:r>
              <w:rPr>
                <w:rFonts w:eastAsiaTheme="minorHAnsi"/>
                <w:lang w:eastAsia="en-US"/>
              </w:rPr>
              <w:t>на экстремум.</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графика функции.</w:t>
            </w:r>
          </w:p>
          <w:p w:rsidR="00972C72" w:rsidRDefault="00972C72">
            <w:pPr>
              <w:autoSpaceDE w:val="0"/>
              <w:autoSpaceDN w:val="0"/>
              <w:adjustRightInd w:val="0"/>
              <w:rPr>
                <w:rFonts w:eastAsiaTheme="minorHAnsi"/>
                <w:i/>
                <w:iCs/>
                <w:lang w:eastAsia="en-US"/>
              </w:rPr>
            </w:pPr>
            <w:r>
              <w:rPr>
                <w:lang w:eastAsia="ar-SA"/>
              </w:rPr>
              <w:t xml:space="preserve">- </w:t>
            </w:r>
            <w:r>
              <w:rPr>
                <w:rFonts w:eastAsiaTheme="minorHAnsi"/>
                <w:lang w:eastAsia="en-US"/>
              </w:rPr>
              <w:t xml:space="preserve">Изучение </w:t>
            </w:r>
            <w:r>
              <w:rPr>
                <w:rFonts w:eastAsiaTheme="minorHAnsi"/>
                <w:i/>
                <w:iCs/>
                <w:lang w:eastAsia="en-US"/>
              </w:rPr>
              <w:t>понятия обратной функции</w:t>
            </w:r>
            <w:r>
              <w:rPr>
                <w:rFonts w:eastAsiaTheme="minorHAnsi"/>
                <w:lang w:eastAsia="en-US"/>
              </w:rPr>
              <w:t xml:space="preserve">, определение вида и </w:t>
            </w:r>
            <w:proofErr w:type="gramStart"/>
            <w:r>
              <w:rPr>
                <w:rFonts w:eastAsiaTheme="minorHAnsi"/>
                <w:i/>
                <w:iCs/>
                <w:lang w:eastAsia="en-US"/>
              </w:rPr>
              <w:t>по</w:t>
            </w:r>
            <w:proofErr w:type="gramEnd"/>
            <w:r>
              <w:rPr>
                <w:rFonts w:eastAsiaTheme="minorHAnsi"/>
                <w:i/>
                <w:iCs/>
                <w:lang w:eastAsia="en-US"/>
              </w:rPr>
              <w:t>-</w:t>
            </w:r>
          </w:p>
          <w:p w:rsidR="00972C72" w:rsidRDefault="00972C72">
            <w:pPr>
              <w:autoSpaceDE w:val="0"/>
              <w:autoSpaceDN w:val="0"/>
              <w:adjustRightInd w:val="0"/>
              <w:rPr>
                <w:rFonts w:eastAsiaTheme="minorHAnsi"/>
                <w:i/>
                <w:iCs/>
                <w:lang w:eastAsia="en-US"/>
              </w:rPr>
            </w:pPr>
            <w:r>
              <w:rPr>
                <w:rFonts w:eastAsiaTheme="minorHAnsi"/>
                <w:i/>
                <w:iCs/>
                <w:lang w:eastAsia="en-US"/>
              </w:rPr>
              <w:t>строение графика обратной функции</w:t>
            </w:r>
            <w:r>
              <w:rPr>
                <w:rFonts w:eastAsiaTheme="minorHAnsi"/>
                <w:lang w:eastAsia="en-US"/>
              </w:rPr>
              <w:t xml:space="preserve">, </w:t>
            </w:r>
            <w:r>
              <w:rPr>
                <w:rFonts w:eastAsiaTheme="minorHAnsi"/>
                <w:i/>
                <w:iCs/>
                <w:lang w:eastAsia="en-US"/>
              </w:rPr>
              <w:t>нахождение ее области</w:t>
            </w:r>
          </w:p>
          <w:p w:rsidR="00972C72" w:rsidRDefault="00972C72">
            <w:pPr>
              <w:autoSpaceDE w:val="0"/>
              <w:autoSpaceDN w:val="0"/>
              <w:adjustRightInd w:val="0"/>
              <w:rPr>
                <w:rFonts w:eastAsiaTheme="minorHAnsi"/>
                <w:lang w:eastAsia="en-US"/>
              </w:rPr>
            </w:pPr>
            <w:r>
              <w:rPr>
                <w:rFonts w:eastAsiaTheme="minorHAnsi"/>
                <w:i/>
                <w:iCs/>
                <w:lang w:eastAsia="en-US"/>
              </w:rPr>
              <w:t>определения и области значений</w:t>
            </w:r>
            <w:r>
              <w:rPr>
                <w:rFonts w:eastAsiaTheme="minorHAnsi"/>
                <w:lang w:eastAsia="en-US"/>
              </w:rPr>
              <w:t>.</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Применение свойств функций</w:t>
            </w:r>
          </w:p>
          <w:p w:rsidR="00972C72" w:rsidRDefault="00972C72">
            <w:pPr>
              <w:autoSpaceDE w:val="0"/>
              <w:autoSpaceDN w:val="0"/>
              <w:adjustRightInd w:val="0"/>
              <w:rPr>
                <w:rFonts w:eastAsiaTheme="minorHAnsi"/>
                <w:lang w:eastAsia="en-US"/>
              </w:rPr>
            </w:pPr>
            <w:r>
              <w:rPr>
                <w:rFonts w:eastAsiaTheme="minorHAnsi"/>
                <w:lang w:eastAsia="en-US"/>
              </w:rPr>
              <w:t>при исследовании уравнений и решении задач на экстремум.</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сложной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Вычисление значений функций по значению аргумента.</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Определение положения точки на графике по ее координатам и</w:t>
            </w:r>
          </w:p>
          <w:p w:rsidR="00972C72" w:rsidRDefault="00972C72">
            <w:pPr>
              <w:autoSpaceDE w:val="0"/>
              <w:autoSpaceDN w:val="0"/>
              <w:adjustRightInd w:val="0"/>
              <w:rPr>
                <w:rFonts w:eastAsiaTheme="minorHAnsi"/>
                <w:lang w:eastAsia="en-US"/>
              </w:rPr>
            </w:pPr>
            <w:r>
              <w:rPr>
                <w:rFonts w:eastAsiaTheme="minorHAnsi"/>
                <w:lang w:eastAsia="en-US"/>
              </w:rPr>
              <w:t>наоборот.</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Контрольная работа № 1 по теме 1.4 </w:t>
            </w:r>
          </w:p>
          <w:p w:rsidR="00972C72" w:rsidRDefault="00972C72">
            <w:pPr>
              <w:jc w:val="both"/>
              <w:rPr>
                <w:bCs/>
                <w:lang w:eastAsia="en-US"/>
              </w:rPr>
            </w:pPr>
            <w:r>
              <w:rPr>
                <w:lang w:eastAsia="en-US"/>
              </w:rPr>
              <w:t>«Функции, их свойства и графики»</w:t>
            </w:r>
          </w:p>
          <w:p w:rsidR="00972C72" w:rsidRDefault="00972C72">
            <w:pPr>
              <w:jc w:val="both"/>
              <w:rPr>
                <w:bCs/>
                <w:lang w:eastAsia="en-US"/>
              </w:rPr>
            </w:pPr>
          </w:p>
          <w:p w:rsidR="00972C72" w:rsidRDefault="00972C72">
            <w:pPr>
              <w:jc w:val="both"/>
              <w:rPr>
                <w:b/>
                <w:bCs/>
                <w:lang w:eastAsia="en-US"/>
              </w:rPr>
            </w:pPr>
          </w:p>
        </w:tc>
      </w:tr>
      <w:tr w:rsidR="00972C72" w:rsidTr="00972C72">
        <w:trPr>
          <w:cantSplit/>
          <w:trHeight w:val="1172"/>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Использование свойств функций для сравнения значений степеней и логарифмов.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графиков степенных и логарифмических функций.</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непрерывной периодической функции, формулирование свойств синуса и косинуса, построение их</w:t>
            </w:r>
          </w:p>
          <w:p w:rsidR="00972C72" w:rsidRDefault="00972C72">
            <w:pPr>
              <w:autoSpaceDE w:val="0"/>
              <w:autoSpaceDN w:val="0"/>
              <w:adjustRightInd w:val="0"/>
              <w:rPr>
                <w:rFonts w:eastAsiaTheme="minorHAnsi"/>
                <w:lang w:eastAsia="en-US"/>
              </w:rPr>
            </w:pPr>
            <w:r>
              <w:rPr>
                <w:rFonts w:eastAsiaTheme="minorHAnsi"/>
                <w:lang w:eastAsia="en-US"/>
              </w:rPr>
              <w:t>графиков.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гармонических колебаний и примера-</w:t>
            </w:r>
          </w:p>
          <w:p w:rsidR="00972C72" w:rsidRDefault="00972C72">
            <w:pPr>
              <w:autoSpaceDE w:val="0"/>
              <w:autoSpaceDN w:val="0"/>
              <w:adjustRightInd w:val="0"/>
              <w:rPr>
                <w:rFonts w:eastAsiaTheme="minorHAnsi"/>
                <w:lang w:eastAsia="en-US"/>
              </w:rPr>
            </w:pPr>
            <w:r>
              <w:rPr>
                <w:rFonts w:eastAsiaTheme="minorHAnsi"/>
                <w:lang w:eastAsia="en-US"/>
              </w:rPr>
              <w:t>ми гармонических колебаний для описания процессов в физике</w:t>
            </w:r>
          </w:p>
          <w:p w:rsidR="00972C72" w:rsidRDefault="00972C72">
            <w:pPr>
              <w:autoSpaceDE w:val="0"/>
              <w:autoSpaceDN w:val="0"/>
              <w:adjustRightInd w:val="0"/>
              <w:rPr>
                <w:rFonts w:eastAsiaTheme="minorHAnsi"/>
                <w:lang w:eastAsia="en-US"/>
              </w:rPr>
            </w:pPr>
            <w:r>
              <w:rPr>
                <w:rFonts w:eastAsiaTheme="minorHAnsi"/>
                <w:lang w:eastAsia="en-US"/>
              </w:rPr>
              <w:t>и других областях знания.</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разрывной периодической функции,</w:t>
            </w:r>
          </w:p>
          <w:p w:rsidR="00972C72" w:rsidRDefault="00972C72">
            <w:pPr>
              <w:autoSpaceDE w:val="0"/>
              <w:autoSpaceDN w:val="0"/>
              <w:adjustRightInd w:val="0"/>
              <w:rPr>
                <w:rFonts w:eastAsiaTheme="minorHAnsi"/>
                <w:lang w:eastAsia="en-US"/>
              </w:rPr>
            </w:pPr>
            <w:r>
              <w:rPr>
                <w:rFonts w:eastAsiaTheme="minorHAnsi"/>
                <w:lang w:eastAsia="en-US"/>
              </w:rPr>
              <w:t>формулирование свойств тангенса и котангенса, построение их</w:t>
            </w:r>
          </w:p>
          <w:p w:rsidR="00972C72" w:rsidRDefault="00972C72">
            <w:pPr>
              <w:autoSpaceDE w:val="0"/>
              <w:autoSpaceDN w:val="0"/>
              <w:adjustRightInd w:val="0"/>
              <w:rPr>
                <w:rFonts w:eastAsiaTheme="minorHAnsi"/>
                <w:lang w:eastAsia="en-US"/>
              </w:rPr>
            </w:pPr>
            <w:r>
              <w:rPr>
                <w:rFonts w:eastAsiaTheme="minorHAnsi"/>
                <w:lang w:eastAsia="en-US"/>
              </w:rPr>
              <w:t>графиков.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свойств функций для сравнения значений тригонометрических функций, решения тригонометрических уравнений.</w:t>
            </w:r>
          </w:p>
          <w:p w:rsidR="00972C72" w:rsidRDefault="00972C72">
            <w:pPr>
              <w:autoSpaceDE w:val="0"/>
              <w:autoSpaceDN w:val="0"/>
              <w:adjustRightInd w:val="0"/>
              <w:rPr>
                <w:rFonts w:eastAsiaTheme="minorHAnsi"/>
                <w:i/>
                <w:iCs/>
                <w:lang w:eastAsia="en-US"/>
              </w:rPr>
            </w:pPr>
            <w:r>
              <w:rPr>
                <w:lang w:eastAsia="ar-SA"/>
              </w:rPr>
              <w:t xml:space="preserve">- </w:t>
            </w:r>
            <w:r>
              <w:rPr>
                <w:rFonts w:eastAsiaTheme="minorHAnsi"/>
                <w:i/>
                <w:iCs/>
                <w:lang w:eastAsia="en-US"/>
              </w:rPr>
              <w:t>Построение графиков обратных тригонометрических функций и определение по графикам их свойств</w:t>
            </w:r>
            <w:r>
              <w:rPr>
                <w:rFonts w:eastAsiaTheme="minorHAnsi"/>
                <w:lang w:eastAsia="en-US"/>
              </w:rPr>
              <w:t>.</w:t>
            </w:r>
          </w:p>
          <w:p w:rsidR="00972C72" w:rsidRDefault="00972C72">
            <w:pPr>
              <w:autoSpaceDE w:val="0"/>
              <w:autoSpaceDN w:val="0"/>
              <w:adjustRightInd w:val="0"/>
              <w:rPr>
                <w:lang w:eastAsia="ar-SA"/>
              </w:rPr>
            </w:pPr>
            <w:r>
              <w:rPr>
                <w:lang w:eastAsia="ar-SA"/>
              </w:rPr>
              <w:t xml:space="preserve">- </w:t>
            </w:r>
            <w:r>
              <w:rPr>
                <w:rFonts w:eastAsiaTheme="minorHAnsi"/>
                <w:lang w:eastAsia="en-US"/>
              </w:rPr>
              <w:t>Выполнение преобразования графиков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1.5</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Определение равносильности выражений с радикалами.</w:t>
            </w:r>
          </w:p>
          <w:p w:rsidR="00972C72" w:rsidRDefault="00972C72">
            <w:pPr>
              <w:autoSpaceDE w:val="0"/>
              <w:autoSpaceDN w:val="0"/>
              <w:adjustRightInd w:val="0"/>
              <w:rPr>
                <w:rFonts w:eastAsiaTheme="minorHAnsi"/>
                <w:lang w:eastAsia="en-US"/>
              </w:rPr>
            </w:pPr>
            <w:r>
              <w:rPr>
                <w:rFonts w:eastAsiaTheme="minorHAnsi"/>
                <w:lang w:eastAsia="en-US"/>
              </w:rPr>
              <w:t xml:space="preserve"> - Решение иррациональных уравнений.</w:t>
            </w:r>
          </w:p>
          <w:p w:rsidR="00972C72" w:rsidRDefault="00972C72">
            <w:pPr>
              <w:autoSpaceDE w:val="0"/>
              <w:autoSpaceDN w:val="0"/>
              <w:adjustRightInd w:val="0"/>
              <w:rPr>
                <w:rFonts w:eastAsiaTheme="minorHAnsi"/>
                <w:lang w:eastAsia="en-US"/>
              </w:rPr>
            </w:pPr>
            <w:r>
              <w:rPr>
                <w:rFonts w:eastAsiaTheme="minorHAnsi"/>
                <w:lang w:eastAsia="en-US"/>
              </w:rPr>
              <w:t xml:space="preserve">- Определение области допустимых значений </w:t>
            </w:r>
            <w:proofErr w:type="gramStart"/>
            <w:r>
              <w:rPr>
                <w:rFonts w:eastAsiaTheme="minorHAnsi"/>
                <w:lang w:eastAsia="en-US"/>
              </w:rPr>
              <w:t>логарифмического</w:t>
            </w:r>
            <w:proofErr w:type="gramEnd"/>
          </w:p>
          <w:p w:rsidR="00972C72" w:rsidRDefault="00972C72">
            <w:pPr>
              <w:autoSpaceDE w:val="0"/>
              <w:autoSpaceDN w:val="0"/>
              <w:adjustRightInd w:val="0"/>
              <w:rPr>
                <w:rFonts w:eastAsiaTheme="minorHAnsi"/>
                <w:lang w:eastAsia="en-US"/>
              </w:rPr>
            </w:pPr>
            <w:r>
              <w:rPr>
                <w:rFonts w:eastAsiaTheme="minorHAnsi"/>
                <w:lang w:eastAsia="en-US"/>
              </w:rPr>
              <w:t>выражения.</w:t>
            </w:r>
          </w:p>
          <w:p w:rsidR="00972C72" w:rsidRDefault="00972C72">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 Решение показательных и логарифмических уравнений и     неравенств по известным алгоритмам.</w:t>
            </w:r>
            <w:r>
              <w:rPr>
                <w:rFonts w:ascii="SchoolBookCSanPin-Regular" w:eastAsiaTheme="minorHAnsi" w:hAnsi="SchoolBookCSanPin-Regular" w:cs="SchoolBookCSanPin-Regular"/>
                <w:sz w:val="19"/>
                <w:szCs w:val="19"/>
                <w:lang w:eastAsia="en-US"/>
              </w:rPr>
              <w:t xml:space="preserve"> </w:t>
            </w:r>
          </w:p>
          <w:p w:rsidR="00972C72" w:rsidRDefault="00972C72">
            <w:pPr>
              <w:autoSpaceDE w:val="0"/>
              <w:autoSpaceDN w:val="0"/>
              <w:adjustRightInd w:val="0"/>
              <w:rPr>
                <w:rFonts w:eastAsiaTheme="minorHAnsi"/>
                <w:lang w:eastAsia="en-US"/>
              </w:rPr>
            </w:pPr>
            <w:r>
              <w:rPr>
                <w:rFonts w:eastAsiaTheme="minorHAnsi"/>
                <w:lang w:eastAsia="en-US"/>
              </w:rPr>
              <w:t>- Изучение определений арксинуса, арккосинуса, арктангенса</w:t>
            </w:r>
          </w:p>
          <w:p w:rsidR="00972C72" w:rsidRDefault="00972C72">
            <w:pPr>
              <w:autoSpaceDE w:val="0"/>
              <w:autoSpaceDN w:val="0"/>
              <w:adjustRightInd w:val="0"/>
              <w:rPr>
                <w:rFonts w:eastAsiaTheme="minorHAnsi"/>
                <w:lang w:eastAsia="en-US"/>
              </w:rPr>
            </w:pPr>
            <w:r>
              <w:rPr>
                <w:rFonts w:eastAsiaTheme="minorHAnsi"/>
                <w:lang w:eastAsia="en-US"/>
              </w:rPr>
              <w:t>числа, формулирование их, изображение на единичной окружности, применение при решении уравнений.</w:t>
            </w:r>
          </w:p>
          <w:p w:rsidR="00972C72" w:rsidRDefault="00972C72">
            <w:pPr>
              <w:autoSpaceDE w:val="0"/>
              <w:autoSpaceDN w:val="0"/>
              <w:adjustRightInd w:val="0"/>
              <w:rPr>
                <w:rFonts w:eastAsiaTheme="minorHAnsi"/>
                <w:lang w:eastAsia="en-US"/>
              </w:rPr>
            </w:pPr>
            <w:r>
              <w:rPr>
                <w:rFonts w:eastAsiaTheme="minorHAnsi"/>
                <w:lang w:eastAsia="en-US"/>
              </w:rPr>
              <w:t>- Решение по формулам и тригонометрическому кругу   простейших тригонометрических уравнений.</w:t>
            </w:r>
          </w:p>
          <w:p w:rsidR="00972C72" w:rsidRDefault="00972C72">
            <w:pPr>
              <w:autoSpaceDE w:val="0"/>
              <w:autoSpaceDN w:val="0"/>
              <w:adjustRightInd w:val="0"/>
              <w:rPr>
                <w:rFonts w:eastAsiaTheme="minorHAnsi"/>
                <w:lang w:eastAsia="en-US"/>
              </w:rPr>
            </w:pPr>
            <w:proofErr w:type="gramStart"/>
            <w:r>
              <w:rPr>
                <w:rFonts w:eastAsiaTheme="minorHAnsi"/>
                <w:lang w:eastAsia="en-US"/>
              </w:rPr>
              <w:t>- Применение общих методов решения уравнений (приведение к</w:t>
            </w:r>
            <w:proofErr w:type="gramEnd"/>
          </w:p>
          <w:p w:rsidR="00972C72" w:rsidRDefault="00972C72">
            <w:pPr>
              <w:autoSpaceDE w:val="0"/>
              <w:autoSpaceDN w:val="0"/>
              <w:adjustRightInd w:val="0"/>
              <w:rPr>
                <w:rFonts w:eastAsiaTheme="minorHAnsi"/>
                <w:lang w:eastAsia="en-US"/>
              </w:rPr>
            </w:pPr>
            <w:proofErr w:type="gramStart"/>
            <w:r>
              <w:rPr>
                <w:rFonts w:eastAsiaTheme="minorHAnsi"/>
                <w:lang w:eastAsia="en-US"/>
              </w:rPr>
              <w:t>линейному</w:t>
            </w:r>
            <w:proofErr w:type="gramEnd"/>
            <w:r>
              <w:rPr>
                <w:rFonts w:eastAsiaTheme="minorHAnsi"/>
                <w:lang w:eastAsia="en-US"/>
              </w:rPr>
              <w:t>, квадратному, метод разложения на множители, за-</w:t>
            </w:r>
          </w:p>
          <w:p w:rsidR="00972C72" w:rsidRDefault="00972C72">
            <w:pPr>
              <w:autoSpaceDE w:val="0"/>
              <w:autoSpaceDN w:val="0"/>
              <w:adjustRightInd w:val="0"/>
              <w:rPr>
                <w:rFonts w:eastAsiaTheme="minorHAnsi"/>
                <w:lang w:eastAsia="en-US"/>
              </w:rPr>
            </w:pPr>
            <w:r>
              <w:rPr>
                <w:rFonts w:eastAsiaTheme="minorHAnsi"/>
                <w:lang w:eastAsia="en-US"/>
              </w:rPr>
              <w:t>мены переменной) при решении тригонометрических уравнений.</w:t>
            </w:r>
          </w:p>
          <w:p w:rsidR="00972C72" w:rsidRDefault="00972C72">
            <w:pPr>
              <w:autoSpaceDE w:val="0"/>
              <w:autoSpaceDN w:val="0"/>
              <w:adjustRightInd w:val="0"/>
              <w:rPr>
                <w:rFonts w:eastAsiaTheme="minorHAnsi"/>
                <w:lang w:eastAsia="en-US"/>
              </w:rPr>
            </w:pPr>
            <w:r>
              <w:rPr>
                <w:rFonts w:eastAsiaTheme="minorHAnsi"/>
                <w:lang w:eastAsia="en-US"/>
              </w:rPr>
              <w:t>- Умение отмечать на круге решения простейших тригонометрических неравенств.</w:t>
            </w:r>
          </w:p>
          <w:p w:rsidR="00972C72" w:rsidRDefault="00972C72">
            <w:pPr>
              <w:autoSpaceDE w:val="0"/>
              <w:autoSpaceDN w:val="0"/>
              <w:adjustRightInd w:val="0"/>
              <w:rPr>
                <w:rFonts w:eastAsiaTheme="minorHAnsi"/>
                <w:lang w:eastAsia="en-US"/>
              </w:rPr>
            </w:pPr>
            <w:r>
              <w:rPr>
                <w:rFonts w:eastAsiaTheme="minorHAnsi"/>
                <w:lang w:eastAsia="en-US"/>
              </w:rPr>
              <w:t>-Ознакомление с простейшими сведениями о корнях алгебраических уравнений, понятиями исследования уравнений и систем</w:t>
            </w:r>
          </w:p>
          <w:p w:rsidR="00972C72" w:rsidRDefault="00972C72">
            <w:pPr>
              <w:autoSpaceDE w:val="0"/>
              <w:autoSpaceDN w:val="0"/>
              <w:adjustRightInd w:val="0"/>
              <w:rPr>
                <w:rFonts w:eastAsiaTheme="minorHAnsi"/>
                <w:lang w:eastAsia="en-US"/>
              </w:rPr>
            </w:pPr>
            <w:r>
              <w:rPr>
                <w:rFonts w:eastAsiaTheme="minorHAnsi"/>
                <w:lang w:eastAsia="en-US"/>
              </w:rPr>
              <w:t>уравнений.</w:t>
            </w:r>
          </w:p>
          <w:p w:rsidR="00972C72" w:rsidRDefault="00972C72">
            <w:pPr>
              <w:autoSpaceDE w:val="0"/>
              <w:autoSpaceDN w:val="0"/>
              <w:adjustRightInd w:val="0"/>
              <w:rPr>
                <w:rFonts w:eastAsiaTheme="minorHAnsi"/>
                <w:lang w:eastAsia="en-US"/>
              </w:rPr>
            </w:pPr>
            <w:r>
              <w:rPr>
                <w:rFonts w:eastAsiaTheme="minorHAnsi"/>
                <w:lang w:eastAsia="en-US"/>
              </w:rPr>
              <w:t>- Изучение теории равносильности уравнений и ее применения.</w:t>
            </w:r>
          </w:p>
          <w:p w:rsidR="00972C72" w:rsidRDefault="00972C72">
            <w:pPr>
              <w:autoSpaceDE w:val="0"/>
              <w:autoSpaceDN w:val="0"/>
              <w:adjustRightInd w:val="0"/>
              <w:rPr>
                <w:rFonts w:eastAsiaTheme="minorHAnsi"/>
                <w:lang w:eastAsia="en-US"/>
              </w:rPr>
            </w:pPr>
            <w:r>
              <w:rPr>
                <w:rFonts w:eastAsiaTheme="minorHAnsi"/>
                <w:lang w:eastAsia="en-US"/>
              </w:rPr>
              <w:t xml:space="preserve"> - Повторение записи решения стандартных уравнений, приемов преобразования уравнений для сведения к стандартному уравнению. - Решение систем рациональных, иррациональных, показательных</w:t>
            </w:r>
          </w:p>
          <w:p w:rsidR="00972C72" w:rsidRDefault="00972C72">
            <w:pPr>
              <w:autoSpaceDE w:val="0"/>
              <w:autoSpaceDN w:val="0"/>
              <w:adjustRightInd w:val="0"/>
              <w:rPr>
                <w:rFonts w:eastAsiaTheme="minorHAnsi"/>
                <w:lang w:eastAsia="en-US"/>
              </w:rPr>
            </w:pPr>
            <w:r>
              <w:rPr>
                <w:rFonts w:eastAsiaTheme="minorHAnsi"/>
                <w:lang w:eastAsia="en-US"/>
              </w:rPr>
              <w:t>и тригонометрических уравнений.</w:t>
            </w:r>
          </w:p>
          <w:p w:rsidR="00972C72" w:rsidRDefault="00972C72">
            <w:pPr>
              <w:autoSpaceDE w:val="0"/>
              <w:autoSpaceDN w:val="0"/>
              <w:adjustRightInd w:val="0"/>
              <w:rPr>
                <w:rFonts w:eastAsiaTheme="minorHAnsi"/>
                <w:lang w:eastAsia="en-US"/>
              </w:rPr>
            </w:pPr>
            <w:r>
              <w:rPr>
                <w:rFonts w:eastAsiaTheme="minorHAnsi"/>
                <w:lang w:eastAsia="en-US"/>
              </w:rPr>
              <w:t>- Использование свойств и графиков функций для решения уравнений.</w:t>
            </w:r>
          </w:p>
          <w:p w:rsidR="00972C72" w:rsidRDefault="00972C72">
            <w:pPr>
              <w:autoSpaceDE w:val="0"/>
              <w:autoSpaceDN w:val="0"/>
              <w:adjustRightInd w:val="0"/>
              <w:rPr>
                <w:rFonts w:eastAsiaTheme="minorHAnsi"/>
                <w:lang w:eastAsia="en-US"/>
              </w:rPr>
            </w:pPr>
            <w:r>
              <w:rPr>
                <w:rFonts w:eastAsiaTheme="minorHAnsi"/>
                <w:lang w:eastAsia="en-US"/>
              </w:rPr>
              <w:t>- Повторение основных приемов решения систем.</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2 по теме 1.5</w:t>
            </w:r>
          </w:p>
          <w:p w:rsidR="00972C72" w:rsidRDefault="00972C72">
            <w:pPr>
              <w:jc w:val="both"/>
              <w:rPr>
                <w:bCs/>
                <w:lang w:eastAsia="en-US"/>
              </w:rPr>
            </w:pPr>
            <w:r>
              <w:rPr>
                <w:bCs/>
                <w:lang w:eastAsia="en-US"/>
              </w:rPr>
              <w:t xml:space="preserve"> «</w:t>
            </w:r>
            <w:r>
              <w:rPr>
                <w:lang w:eastAsia="en-US"/>
              </w:rPr>
              <w:t>Уравнения и неравенства»</w:t>
            </w:r>
          </w:p>
          <w:p w:rsidR="00972C72" w:rsidRDefault="00972C72">
            <w:pPr>
              <w:jc w:val="both"/>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proofErr w:type="gramStart"/>
            <w:r>
              <w:rPr>
                <w:rFonts w:eastAsiaTheme="minorHAnsi"/>
                <w:lang w:eastAsia="en-US"/>
              </w:rPr>
              <w:t>- Решение уравнений с применением всех приемов (разложения</w:t>
            </w:r>
            <w:proofErr w:type="gramEnd"/>
          </w:p>
          <w:p w:rsidR="00972C72" w:rsidRDefault="00972C72">
            <w:pPr>
              <w:autoSpaceDE w:val="0"/>
              <w:autoSpaceDN w:val="0"/>
              <w:adjustRightInd w:val="0"/>
              <w:rPr>
                <w:rFonts w:eastAsiaTheme="minorHAnsi"/>
                <w:lang w:eastAsia="en-US"/>
              </w:rPr>
            </w:pPr>
            <w:r>
              <w:rPr>
                <w:rFonts w:eastAsiaTheme="minorHAnsi"/>
                <w:lang w:eastAsia="en-US"/>
              </w:rPr>
              <w:t>на множители, введения новых неизвестных, подстановки, графи-</w:t>
            </w:r>
          </w:p>
          <w:p w:rsidR="00972C72" w:rsidRDefault="00972C72">
            <w:pPr>
              <w:autoSpaceDE w:val="0"/>
              <w:autoSpaceDN w:val="0"/>
              <w:adjustRightInd w:val="0"/>
              <w:rPr>
                <w:rFonts w:eastAsiaTheme="minorHAnsi"/>
                <w:lang w:eastAsia="en-US"/>
              </w:rPr>
            </w:pPr>
            <w:proofErr w:type="spellStart"/>
            <w:proofErr w:type="gramStart"/>
            <w:r>
              <w:rPr>
                <w:rFonts w:eastAsiaTheme="minorHAnsi"/>
                <w:lang w:eastAsia="en-US"/>
              </w:rPr>
              <w:t>ческого</w:t>
            </w:r>
            <w:proofErr w:type="spellEnd"/>
            <w:r>
              <w:rPr>
                <w:rFonts w:eastAsiaTheme="minorHAnsi"/>
                <w:lang w:eastAsia="en-US"/>
              </w:rPr>
              <w:t xml:space="preserve"> метода).</w:t>
            </w:r>
            <w:proofErr w:type="gramEnd"/>
          </w:p>
          <w:p w:rsidR="00972C72" w:rsidRDefault="00972C72">
            <w:pPr>
              <w:autoSpaceDE w:val="0"/>
              <w:autoSpaceDN w:val="0"/>
              <w:adjustRightInd w:val="0"/>
              <w:rPr>
                <w:rFonts w:eastAsiaTheme="minorHAnsi"/>
                <w:lang w:eastAsia="en-US"/>
              </w:rPr>
            </w:pPr>
            <w:r>
              <w:rPr>
                <w:rFonts w:eastAsiaTheme="minorHAnsi"/>
                <w:lang w:eastAsia="en-US"/>
              </w:rPr>
              <w:t>- Решение систем уравнений с применением различных способов.</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общими вопросами решения неравенств и использование свойств и графиков функций при решении неравенств.</w:t>
            </w:r>
          </w:p>
          <w:p w:rsidR="00972C72" w:rsidRDefault="00972C72">
            <w:pPr>
              <w:autoSpaceDE w:val="0"/>
              <w:autoSpaceDN w:val="0"/>
              <w:adjustRightInd w:val="0"/>
              <w:rPr>
                <w:rFonts w:eastAsiaTheme="minorHAnsi"/>
                <w:lang w:eastAsia="en-US"/>
              </w:rPr>
            </w:pPr>
            <w:r>
              <w:rPr>
                <w:rFonts w:eastAsiaTheme="minorHAnsi"/>
                <w:lang w:eastAsia="en-US"/>
              </w:rPr>
              <w:t>- Решение неравенств и систем неравен</w:t>
            </w:r>
            <w:proofErr w:type="gramStart"/>
            <w:r>
              <w:rPr>
                <w:rFonts w:eastAsiaTheme="minorHAnsi"/>
                <w:lang w:eastAsia="en-US"/>
              </w:rPr>
              <w:t>ств с пр</w:t>
            </w:r>
            <w:proofErr w:type="gramEnd"/>
            <w:r>
              <w:rPr>
                <w:rFonts w:eastAsiaTheme="minorHAnsi"/>
                <w:lang w:eastAsia="en-US"/>
              </w:rPr>
              <w:t>именением различных способов.</w:t>
            </w:r>
          </w:p>
          <w:p w:rsidR="00972C72" w:rsidRDefault="00972C72">
            <w:pPr>
              <w:autoSpaceDE w:val="0"/>
              <w:autoSpaceDN w:val="0"/>
              <w:adjustRightInd w:val="0"/>
              <w:rPr>
                <w:rFonts w:eastAsiaTheme="minorHAnsi"/>
                <w:lang w:eastAsia="en-US"/>
              </w:rPr>
            </w:pPr>
            <w:r>
              <w:rPr>
                <w:rFonts w:eastAsiaTheme="minorHAnsi"/>
                <w:lang w:eastAsia="en-US"/>
              </w:rPr>
              <w:t>- Применение математических методов для решения содержательных задач из различных областей науки и практики.</w:t>
            </w:r>
          </w:p>
          <w:p w:rsidR="00972C72" w:rsidRDefault="00972C72">
            <w:pPr>
              <w:autoSpaceDE w:val="0"/>
              <w:autoSpaceDN w:val="0"/>
              <w:adjustRightInd w:val="0"/>
              <w:rPr>
                <w:rFonts w:eastAsiaTheme="minorHAnsi"/>
                <w:lang w:eastAsia="en-US"/>
              </w:rPr>
            </w:pPr>
            <w:r>
              <w:rPr>
                <w:rFonts w:eastAsiaTheme="minorHAnsi"/>
                <w:lang w:eastAsia="en-US"/>
              </w:rPr>
              <w:t>- Интерпретирование результатов с учетом реальных ограничений</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числовой последовательности, способами ее задания, вычислениями ее членов.</w:t>
            </w:r>
          </w:p>
          <w:p w:rsidR="00972C72" w:rsidRDefault="00972C72">
            <w:pPr>
              <w:autoSpaceDE w:val="0"/>
              <w:autoSpaceDN w:val="0"/>
              <w:adjustRightInd w:val="0"/>
              <w:rPr>
                <w:rFonts w:eastAsiaTheme="minorHAnsi"/>
                <w:lang w:eastAsia="en-US"/>
              </w:rPr>
            </w:pPr>
            <w:r>
              <w:rPr>
                <w:rFonts w:eastAsiaTheme="minorHAnsi"/>
                <w:lang w:eastAsia="en-US"/>
              </w:rPr>
              <w:t>-</w:t>
            </w:r>
            <w:r>
              <w:rPr>
                <w:rFonts w:eastAsiaTheme="minorHAnsi"/>
                <w:i/>
                <w:iCs/>
                <w:lang w:eastAsia="en-US"/>
              </w:rPr>
              <w:t>Ознакомление с понятием предела последовательности</w:t>
            </w:r>
            <w:r>
              <w:rPr>
                <w:rFonts w:eastAsiaTheme="minorHAnsi"/>
                <w:lang w:eastAsia="en-US"/>
              </w:rPr>
              <w:t>.</w:t>
            </w:r>
          </w:p>
          <w:p w:rsidR="00972C72" w:rsidRDefault="00972C72">
            <w:pPr>
              <w:autoSpaceDE w:val="0"/>
              <w:autoSpaceDN w:val="0"/>
              <w:adjustRightInd w:val="0"/>
              <w:rPr>
                <w:rFonts w:eastAsiaTheme="minorHAnsi"/>
                <w:lang w:eastAsia="en-US"/>
              </w:rPr>
            </w:pPr>
            <w:r>
              <w:rPr>
                <w:rFonts w:eastAsiaTheme="minorHAnsi"/>
                <w:lang w:eastAsia="en-US"/>
              </w:rPr>
              <w:t xml:space="preserve">- Ознакомление с вычислением суммы </w:t>
            </w:r>
            <w:proofErr w:type="gramStart"/>
            <w:r>
              <w:rPr>
                <w:rFonts w:eastAsiaTheme="minorHAnsi"/>
                <w:lang w:eastAsia="en-US"/>
              </w:rPr>
              <w:t>бесконечного</w:t>
            </w:r>
            <w:proofErr w:type="gramEnd"/>
            <w:r>
              <w:rPr>
                <w:rFonts w:eastAsiaTheme="minorHAnsi"/>
                <w:lang w:eastAsia="en-US"/>
              </w:rPr>
              <w:t xml:space="preserve"> числового</w:t>
            </w:r>
          </w:p>
          <w:p w:rsidR="00972C72" w:rsidRDefault="00972C72">
            <w:pPr>
              <w:autoSpaceDE w:val="0"/>
              <w:autoSpaceDN w:val="0"/>
              <w:adjustRightInd w:val="0"/>
              <w:rPr>
                <w:rFonts w:eastAsiaTheme="minorHAnsi"/>
                <w:lang w:eastAsia="en-US"/>
              </w:rPr>
            </w:pPr>
            <w:r>
              <w:rPr>
                <w:rFonts w:eastAsiaTheme="minorHAnsi"/>
                <w:lang w:eastAsia="en-US"/>
              </w:rPr>
              <w:t>ряда на примере вычисления суммы бесконечно убывающей геометрической прогрессии.</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применение формулы суммы бесконечно убывающей геометрической прогрессии.</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производной.</w:t>
            </w:r>
          </w:p>
          <w:p w:rsidR="00972C72" w:rsidRDefault="00972C72">
            <w:pPr>
              <w:autoSpaceDE w:val="0"/>
              <w:autoSpaceDN w:val="0"/>
              <w:adjustRightInd w:val="0"/>
              <w:rPr>
                <w:rFonts w:eastAsiaTheme="minorHAnsi"/>
                <w:lang w:eastAsia="en-US"/>
              </w:rPr>
            </w:pPr>
            <w:r>
              <w:rPr>
                <w:rFonts w:eastAsiaTheme="minorHAnsi"/>
                <w:lang w:eastAsia="en-US"/>
              </w:rPr>
              <w:t xml:space="preserve">- Изучение и формулирование ее механического и геометрического смысла, изучение алгоритма вычисления производной </w:t>
            </w:r>
            <w:proofErr w:type="gramStart"/>
            <w:r>
              <w:rPr>
                <w:rFonts w:eastAsiaTheme="minorHAnsi"/>
                <w:lang w:eastAsia="en-US"/>
              </w:rPr>
              <w:t>на</w:t>
            </w:r>
            <w:proofErr w:type="gramEnd"/>
            <w:r>
              <w:rPr>
                <w:rFonts w:eastAsiaTheme="minorHAnsi"/>
                <w:lang w:eastAsia="en-US"/>
              </w:rPr>
              <w:t xml:space="preserve"> при-</w:t>
            </w:r>
          </w:p>
          <w:p w:rsidR="00972C72" w:rsidRDefault="00972C72">
            <w:pPr>
              <w:autoSpaceDE w:val="0"/>
              <w:autoSpaceDN w:val="0"/>
              <w:adjustRightInd w:val="0"/>
              <w:rPr>
                <w:rFonts w:eastAsiaTheme="minorHAnsi"/>
                <w:lang w:eastAsia="en-US"/>
              </w:rPr>
            </w:pPr>
            <w:r>
              <w:rPr>
                <w:rFonts w:eastAsiaTheme="minorHAnsi"/>
                <w:lang w:eastAsia="en-US"/>
              </w:rPr>
              <w:t>мере вычисления мгновенной скорости и углового коэффициента</w:t>
            </w:r>
          </w:p>
          <w:p w:rsidR="00972C72" w:rsidRDefault="00972C72">
            <w:pPr>
              <w:autoSpaceDE w:val="0"/>
              <w:autoSpaceDN w:val="0"/>
              <w:adjustRightInd w:val="0"/>
              <w:rPr>
                <w:rFonts w:eastAsiaTheme="minorHAnsi"/>
                <w:lang w:eastAsia="en-US"/>
              </w:rPr>
            </w:pPr>
            <w:r>
              <w:rPr>
                <w:rFonts w:eastAsiaTheme="minorHAnsi"/>
                <w:lang w:eastAsia="en-US"/>
              </w:rPr>
              <w:t>касательной.</w:t>
            </w:r>
          </w:p>
          <w:p w:rsidR="00972C72" w:rsidRDefault="00972C72">
            <w:pPr>
              <w:autoSpaceDE w:val="0"/>
              <w:autoSpaceDN w:val="0"/>
              <w:adjustRightInd w:val="0"/>
              <w:rPr>
                <w:rFonts w:eastAsiaTheme="minorHAnsi"/>
                <w:lang w:eastAsia="en-US"/>
              </w:rPr>
            </w:pPr>
            <w:r>
              <w:rPr>
                <w:rFonts w:eastAsiaTheme="minorHAnsi"/>
                <w:lang w:eastAsia="en-US"/>
              </w:rPr>
              <w:t>- Составление уравнения касательной в общем виде.</w:t>
            </w:r>
          </w:p>
          <w:p w:rsidR="00972C72" w:rsidRDefault="00972C72">
            <w:pPr>
              <w:autoSpaceDE w:val="0"/>
              <w:autoSpaceDN w:val="0"/>
              <w:adjustRightInd w:val="0"/>
              <w:rPr>
                <w:rFonts w:eastAsiaTheme="minorHAnsi"/>
                <w:lang w:eastAsia="en-US"/>
              </w:rPr>
            </w:pPr>
            <w:r>
              <w:rPr>
                <w:rFonts w:eastAsiaTheme="minorHAnsi"/>
                <w:lang w:eastAsia="en-US"/>
              </w:rPr>
              <w:t>- Усвоение правил дифференцирования, таблицы производных</w:t>
            </w:r>
          </w:p>
          <w:p w:rsidR="00972C72" w:rsidRDefault="00972C72">
            <w:pPr>
              <w:autoSpaceDE w:val="0"/>
              <w:autoSpaceDN w:val="0"/>
              <w:adjustRightInd w:val="0"/>
              <w:rPr>
                <w:rFonts w:eastAsiaTheme="minorHAnsi"/>
                <w:lang w:eastAsia="en-US"/>
              </w:rPr>
            </w:pPr>
            <w:r>
              <w:rPr>
                <w:rFonts w:eastAsiaTheme="minorHAnsi"/>
                <w:lang w:eastAsia="en-US"/>
              </w:rPr>
              <w:t>элементарных функций, применение для дифференцирования</w:t>
            </w:r>
          </w:p>
          <w:p w:rsidR="00972C72" w:rsidRDefault="00972C72">
            <w:pPr>
              <w:autoSpaceDE w:val="0"/>
              <w:autoSpaceDN w:val="0"/>
              <w:adjustRightInd w:val="0"/>
              <w:rPr>
                <w:rFonts w:eastAsiaTheme="minorHAnsi"/>
                <w:lang w:eastAsia="en-US"/>
              </w:rPr>
            </w:pPr>
            <w:r>
              <w:rPr>
                <w:rFonts w:eastAsiaTheme="minorHAnsi"/>
                <w:lang w:eastAsia="en-US"/>
              </w:rPr>
              <w:t>функций, составления уравнения касательной.</w:t>
            </w:r>
          </w:p>
          <w:p w:rsidR="00972C72" w:rsidRDefault="00972C72">
            <w:pPr>
              <w:autoSpaceDE w:val="0"/>
              <w:autoSpaceDN w:val="0"/>
              <w:adjustRightInd w:val="0"/>
              <w:rPr>
                <w:rFonts w:eastAsiaTheme="minorHAnsi"/>
                <w:lang w:eastAsia="en-US"/>
              </w:rPr>
            </w:pPr>
            <w:r>
              <w:rPr>
                <w:rFonts w:eastAsiaTheme="minorHAnsi"/>
                <w:lang w:eastAsia="en-US"/>
              </w:rPr>
              <w:t>- Изучение теорем о связи свойств функции и производной, формулировка их.</w:t>
            </w:r>
          </w:p>
          <w:p w:rsidR="00972C72" w:rsidRDefault="00972C72">
            <w:pPr>
              <w:autoSpaceDE w:val="0"/>
              <w:autoSpaceDN w:val="0"/>
              <w:adjustRightInd w:val="0"/>
              <w:rPr>
                <w:rFonts w:eastAsiaTheme="minorHAnsi"/>
                <w:lang w:eastAsia="en-US"/>
              </w:rPr>
            </w:pPr>
            <w:r>
              <w:rPr>
                <w:rFonts w:eastAsiaTheme="minorHAnsi"/>
                <w:lang w:eastAsia="en-US"/>
              </w:rPr>
              <w:t>- Проведение с помощью производной исследования функции, заданной формулой.</w:t>
            </w:r>
          </w:p>
          <w:p w:rsidR="00972C72" w:rsidRDefault="00972C72">
            <w:pPr>
              <w:autoSpaceDE w:val="0"/>
              <w:autoSpaceDN w:val="0"/>
              <w:adjustRightInd w:val="0"/>
              <w:rPr>
                <w:rFonts w:eastAsiaTheme="minorHAnsi"/>
                <w:lang w:eastAsia="en-US"/>
              </w:rPr>
            </w:pPr>
            <w:r>
              <w:rPr>
                <w:rFonts w:eastAsiaTheme="minorHAnsi"/>
                <w:lang w:eastAsia="en-US"/>
              </w:rPr>
              <w:t>- Установление связи свойств функции и производной по их графикам.</w:t>
            </w:r>
          </w:p>
          <w:p w:rsidR="00972C72" w:rsidRDefault="00972C72">
            <w:pPr>
              <w:autoSpaceDE w:val="0"/>
              <w:autoSpaceDN w:val="0"/>
              <w:adjustRightInd w:val="0"/>
              <w:rPr>
                <w:rFonts w:eastAsiaTheme="minorHAnsi"/>
                <w:lang w:eastAsia="en-US"/>
              </w:rPr>
            </w:pPr>
            <w:r>
              <w:rPr>
                <w:rFonts w:eastAsiaTheme="minorHAnsi"/>
                <w:lang w:eastAsia="en-US"/>
              </w:rPr>
              <w:t>- Применение производной для решения задач на нахождение</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наибольшего, наименьшего значения и на нахождение экстремумов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3 по теме</w:t>
            </w:r>
            <w:r>
              <w:rPr>
                <w:b/>
                <w:bCs/>
                <w:lang w:eastAsia="en-US"/>
              </w:rPr>
              <w:t xml:space="preserve"> </w:t>
            </w:r>
            <w:r>
              <w:rPr>
                <w:bCs/>
                <w:lang w:eastAsia="en-US"/>
              </w:rPr>
              <w:t>2.1</w:t>
            </w:r>
            <w:r>
              <w:rPr>
                <w:b/>
                <w:bCs/>
                <w:lang w:eastAsia="en-US"/>
              </w:rPr>
              <w:t xml:space="preserve"> </w:t>
            </w:r>
          </w:p>
          <w:p w:rsidR="00972C72" w:rsidRDefault="00972C72">
            <w:pPr>
              <w:jc w:val="both"/>
              <w:rPr>
                <w:bCs/>
                <w:lang w:eastAsia="en-US"/>
              </w:rPr>
            </w:pPr>
            <w:r>
              <w:rPr>
                <w:lang w:eastAsia="en-US"/>
              </w:rPr>
              <w:t>«Производная функции»</w:t>
            </w:r>
          </w:p>
          <w:p w:rsidR="00972C72" w:rsidRDefault="00972C72">
            <w:pPr>
              <w:jc w:val="both"/>
              <w:rPr>
                <w:b/>
                <w:bCs/>
                <w:lang w:eastAsia="en-US"/>
              </w:rPr>
            </w:pPr>
          </w:p>
        </w:tc>
      </w:tr>
      <w:tr w:rsidR="00972C72" w:rsidTr="00972C72">
        <w:trPr>
          <w:cantSplit/>
          <w:trHeight w:val="724"/>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2.2</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xml:space="preserve">- Ознакомление с понятием интеграла и </w:t>
            </w:r>
            <w:proofErr w:type="gramStart"/>
            <w:r>
              <w:rPr>
                <w:rFonts w:eastAsiaTheme="minorHAnsi"/>
                <w:lang w:eastAsia="en-US"/>
              </w:rPr>
              <w:t>первообразной</w:t>
            </w:r>
            <w:proofErr w:type="gramEnd"/>
            <w:r>
              <w:rPr>
                <w:rFonts w:eastAsiaTheme="minorHAnsi"/>
                <w:lang w:eastAsia="en-US"/>
              </w:rPr>
              <w:t>.</w:t>
            </w:r>
          </w:p>
          <w:p w:rsidR="00972C72" w:rsidRDefault="00972C72">
            <w:pPr>
              <w:autoSpaceDE w:val="0"/>
              <w:autoSpaceDN w:val="0"/>
              <w:adjustRightInd w:val="0"/>
              <w:rPr>
                <w:rFonts w:eastAsiaTheme="minorHAnsi"/>
                <w:lang w:eastAsia="en-US"/>
              </w:rPr>
            </w:pPr>
            <w:r>
              <w:rPr>
                <w:rFonts w:eastAsiaTheme="minorHAnsi"/>
                <w:lang w:eastAsia="en-US"/>
              </w:rPr>
              <w:t>- Изучение правила вычисления первообразной и теоремы</w:t>
            </w:r>
          </w:p>
          <w:p w:rsidR="00972C72" w:rsidRDefault="00972C72">
            <w:pPr>
              <w:autoSpaceDE w:val="0"/>
              <w:autoSpaceDN w:val="0"/>
              <w:adjustRightInd w:val="0"/>
              <w:rPr>
                <w:rFonts w:eastAsiaTheme="minorHAnsi"/>
                <w:lang w:eastAsia="en-US"/>
              </w:rPr>
            </w:pPr>
            <w:r>
              <w:rPr>
                <w:rFonts w:eastAsiaTheme="minorHAnsi"/>
                <w:lang w:eastAsia="en-US"/>
              </w:rPr>
              <w:t>Ньютона - Лейбница.</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связь первообразной и ее производной, вычисление первообразной для данной функции.</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применение интеграла для вычисления физических величин и площадей</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bCs/>
                <w:lang w:eastAsia="en-US"/>
              </w:rPr>
            </w:pPr>
            <w:r>
              <w:rPr>
                <w:bCs/>
                <w:lang w:eastAsia="en-US"/>
              </w:rPr>
              <w:t xml:space="preserve">Тест № 1 по теме 2.2 </w:t>
            </w:r>
            <w:r>
              <w:rPr>
                <w:lang w:eastAsia="en-US"/>
              </w:rPr>
              <w:t>«</w:t>
            </w:r>
            <w:proofErr w:type="gramStart"/>
            <w:r>
              <w:rPr>
                <w:lang w:eastAsia="en-US"/>
              </w:rPr>
              <w:t>Первообразная</w:t>
            </w:r>
            <w:proofErr w:type="gramEnd"/>
            <w:r>
              <w:rPr>
                <w:lang w:eastAsia="en-US"/>
              </w:rPr>
              <w:t xml:space="preserve"> и интеграл</w:t>
            </w:r>
            <w:r>
              <w:rPr>
                <w:bCs/>
                <w:lang w:eastAsia="en-US"/>
              </w:rPr>
              <w:t>»</w:t>
            </w:r>
          </w:p>
          <w:p w:rsidR="00972C72" w:rsidRDefault="00972C72">
            <w:pPr>
              <w:jc w:val="both"/>
              <w:rPr>
                <w:b/>
                <w:bCs/>
                <w:lang w:eastAsia="en-US"/>
              </w:rPr>
            </w:pPr>
          </w:p>
        </w:tc>
      </w:tr>
      <w:tr w:rsidR="00972C72" w:rsidTr="00972C72">
        <w:trPr>
          <w:cantSplit/>
          <w:trHeight w:val="704"/>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3.1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Изучение правила комбинаторики и применение при решении</w:t>
            </w:r>
          </w:p>
          <w:p w:rsidR="00972C72" w:rsidRDefault="00972C72">
            <w:pPr>
              <w:autoSpaceDE w:val="0"/>
              <w:autoSpaceDN w:val="0"/>
              <w:adjustRightInd w:val="0"/>
              <w:rPr>
                <w:rFonts w:eastAsiaTheme="minorHAnsi"/>
                <w:lang w:eastAsia="en-US"/>
              </w:rPr>
            </w:pPr>
            <w:r>
              <w:rPr>
                <w:rFonts w:eastAsiaTheme="minorHAnsi"/>
                <w:lang w:eastAsia="en-US"/>
              </w:rPr>
              <w:t>комбинаторных задач.</w:t>
            </w:r>
          </w:p>
          <w:p w:rsidR="00972C72" w:rsidRDefault="00972C72">
            <w:pPr>
              <w:autoSpaceDE w:val="0"/>
              <w:autoSpaceDN w:val="0"/>
              <w:adjustRightInd w:val="0"/>
              <w:rPr>
                <w:rFonts w:eastAsiaTheme="minorHAnsi"/>
                <w:lang w:eastAsia="en-US"/>
              </w:rPr>
            </w:pPr>
            <w:r>
              <w:rPr>
                <w:rFonts w:eastAsiaTheme="minorHAnsi"/>
                <w:lang w:eastAsia="en-US"/>
              </w:rPr>
              <w:t>- Решение комбинаторных задач методом перебора и по правилу</w:t>
            </w:r>
          </w:p>
          <w:p w:rsidR="00972C72" w:rsidRDefault="00972C72">
            <w:pPr>
              <w:autoSpaceDE w:val="0"/>
              <w:autoSpaceDN w:val="0"/>
              <w:adjustRightInd w:val="0"/>
              <w:rPr>
                <w:rFonts w:eastAsiaTheme="minorHAnsi"/>
                <w:lang w:eastAsia="en-US"/>
              </w:rPr>
            </w:pPr>
            <w:r>
              <w:rPr>
                <w:rFonts w:eastAsiaTheme="minorHAnsi"/>
                <w:lang w:eastAsia="en-US"/>
              </w:rPr>
              <w:t>умножения.</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понятиями комбинаторики: размещениями,     сочетаниями, перестановками и формулами для их вычисления.</w:t>
            </w:r>
          </w:p>
          <w:p w:rsidR="00972C72" w:rsidRDefault="00972C72">
            <w:pPr>
              <w:autoSpaceDE w:val="0"/>
              <w:autoSpaceDN w:val="0"/>
              <w:adjustRightInd w:val="0"/>
              <w:rPr>
                <w:rFonts w:eastAsiaTheme="minorHAnsi"/>
                <w:lang w:eastAsia="en-US"/>
              </w:rPr>
            </w:pPr>
            <w:r>
              <w:rPr>
                <w:rFonts w:eastAsiaTheme="minorHAnsi"/>
                <w:lang w:eastAsia="en-US"/>
              </w:rPr>
              <w:t>- Объяснение и применение формул для вычисления размещений,</w:t>
            </w:r>
          </w:p>
          <w:p w:rsidR="00972C72" w:rsidRDefault="00972C72">
            <w:pPr>
              <w:autoSpaceDE w:val="0"/>
              <w:autoSpaceDN w:val="0"/>
              <w:adjustRightInd w:val="0"/>
              <w:rPr>
                <w:rFonts w:eastAsiaTheme="minorHAnsi"/>
                <w:lang w:eastAsia="en-US"/>
              </w:rPr>
            </w:pPr>
            <w:r>
              <w:rPr>
                <w:rFonts w:eastAsiaTheme="minorHAnsi"/>
                <w:lang w:eastAsia="en-US"/>
              </w:rPr>
              <w:t>перестановок и сочетаний 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биномом Ньютона и треугольником Паскаля.</w:t>
            </w:r>
          </w:p>
          <w:p w:rsidR="00972C72" w:rsidRDefault="00972C72">
            <w:pPr>
              <w:autoSpaceDE w:val="0"/>
              <w:autoSpaceDN w:val="0"/>
              <w:adjustRightInd w:val="0"/>
              <w:rPr>
                <w:rFonts w:eastAsiaTheme="minorHAnsi"/>
                <w:lang w:eastAsia="en-US"/>
              </w:rPr>
            </w:pPr>
            <w:r>
              <w:rPr>
                <w:rFonts w:eastAsiaTheme="minorHAnsi"/>
                <w:lang w:eastAsia="en-US"/>
              </w:rPr>
              <w:t>- Решение практических задач с использованием понятий и правил комбинаторики</w:t>
            </w:r>
          </w:p>
        </w:tc>
        <w:tc>
          <w:tcPr>
            <w:tcW w:w="4741" w:type="dxa"/>
            <w:vMerge w:val="restart"/>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bCs/>
                <w:lang w:eastAsia="en-US"/>
              </w:rPr>
            </w:pPr>
            <w:r>
              <w:rPr>
                <w:bCs/>
                <w:lang w:eastAsia="en-US"/>
              </w:rPr>
              <w:t xml:space="preserve">Тест № 2 по </w:t>
            </w:r>
            <w:r>
              <w:rPr>
                <w:lang w:eastAsia="en-US"/>
              </w:rPr>
              <w:t>разделу 3 «Комбинаторика, статистика и теория вероятностей</w:t>
            </w:r>
            <w:r>
              <w:rPr>
                <w:bCs/>
                <w:lang w:eastAsia="en-US"/>
              </w:rPr>
              <w:t>»</w:t>
            </w:r>
          </w:p>
          <w:p w:rsidR="00972C72" w:rsidRDefault="00972C72">
            <w:pPr>
              <w:jc w:val="both"/>
              <w:rPr>
                <w:bCs/>
                <w:lang w:eastAsia="en-US"/>
              </w:rPr>
            </w:pPr>
          </w:p>
          <w:p w:rsidR="00972C72" w:rsidRDefault="00972C72">
            <w:pPr>
              <w:jc w:val="both"/>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3.2, 3.3</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Изучение классического определения вероятности, свойств вероятности, теоремы о сумме вероятностей.</w:t>
            </w:r>
          </w:p>
          <w:p w:rsidR="00972C72" w:rsidRDefault="00972C72">
            <w:pPr>
              <w:autoSpaceDE w:val="0"/>
              <w:autoSpaceDN w:val="0"/>
              <w:adjustRightInd w:val="0"/>
              <w:rPr>
                <w:rFonts w:eastAsiaTheme="minorHAnsi"/>
                <w:lang w:eastAsia="en-US"/>
              </w:rPr>
            </w:pPr>
            <w:r>
              <w:rPr>
                <w:rFonts w:eastAsiaTheme="minorHAnsi"/>
                <w:lang w:eastAsia="en-US"/>
              </w:rPr>
              <w:t xml:space="preserve">- Рассмотрение примеров вычисления вероятностей. </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вероятностей событий.</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представлением числовых данных и их характеристиками.</w:t>
            </w:r>
          </w:p>
          <w:p w:rsidR="00972C72" w:rsidRDefault="00972C72">
            <w:pPr>
              <w:autoSpaceDE w:val="0"/>
              <w:autoSpaceDN w:val="0"/>
              <w:adjustRightInd w:val="0"/>
              <w:rPr>
                <w:rFonts w:eastAsiaTheme="minorHAnsi"/>
                <w:lang w:eastAsia="en-US"/>
              </w:rPr>
            </w:pPr>
            <w:r>
              <w:rPr>
                <w:rFonts w:eastAsiaTheme="minorHAnsi"/>
                <w:lang w:eastAsia="en-US"/>
              </w:rPr>
              <w:t>- Решение практических задач на обработку числовых данных,</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вычисление их характеристик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pPr>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xml:space="preserve">- Формулировка и приведение доказательств признаков </w:t>
            </w:r>
            <w:proofErr w:type="gramStart"/>
            <w:r>
              <w:rPr>
                <w:rFonts w:eastAsiaTheme="minorHAnsi"/>
                <w:lang w:eastAsia="en-US"/>
              </w:rPr>
              <w:t>взаимного</w:t>
            </w:r>
            <w:proofErr w:type="gramEnd"/>
          </w:p>
          <w:p w:rsidR="00972C72" w:rsidRDefault="00972C72">
            <w:pPr>
              <w:autoSpaceDE w:val="0"/>
              <w:autoSpaceDN w:val="0"/>
              <w:adjustRightInd w:val="0"/>
              <w:rPr>
                <w:rFonts w:eastAsiaTheme="minorHAnsi"/>
                <w:lang w:eastAsia="en-US"/>
              </w:rPr>
            </w:pPr>
            <w:r>
              <w:rPr>
                <w:rFonts w:eastAsiaTheme="minorHAnsi"/>
                <w:lang w:eastAsia="en-US"/>
              </w:rPr>
              <w:t>расположения прямых и плоскостей. - Распознавание на чертежах и моделях различных случаев взаимного расположения прямых и плоскостей, аргументирование своих суждений.</w:t>
            </w:r>
          </w:p>
          <w:p w:rsidR="00972C72" w:rsidRDefault="00972C72">
            <w:pPr>
              <w:autoSpaceDE w:val="0"/>
              <w:autoSpaceDN w:val="0"/>
              <w:adjustRightInd w:val="0"/>
              <w:rPr>
                <w:rFonts w:eastAsiaTheme="minorHAnsi"/>
                <w:lang w:eastAsia="en-US"/>
              </w:rPr>
            </w:pPr>
            <w:r>
              <w:rPr>
                <w:rFonts w:eastAsiaTheme="minorHAnsi"/>
                <w:lang w:eastAsia="en-US"/>
              </w:rPr>
              <w:t>- Формулирование определений, признаков и свойств параллельных и перпендикулярных плоскостей, двугранных и линейных углов.</w:t>
            </w:r>
          </w:p>
          <w:p w:rsidR="00972C72" w:rsidRDefault="00972C72">
            <w:pPr>
              <w:autoSpaceDE w:val="0"/>
              <w:autoSpaceDN w:val="0"/>
              <w:adjustRightInd w:val="0"/>
              <w:rPr>
                <w:rFonts w:eastAsiaTheme="minorHAnsi"/>
                <w:lang w:eastAsia="en-US"/>
              </w:rPr>
            </w:pPr>
            <w:proofErr w:type="gramStart"/>
            <w:r>
              <w:rPr>
                <w:rFonts w:eastAsiaTheme="minorHAnsi"/>
                <w:lang w:eastAsia="en-US"/>
              </w:rPr>
              <w:t>- Выполнение построения углов между прямыми, прямой и плоскостью, между плоскостями по описанию и распознавание их</w:t>
            </w:r>
            <w:proofErr w:type="gramEnd"/>
          </w:p>
          <w:p w:rsidR="00972C72" w:rsidRDefault="00972C72">
            <w:pPr>
              <w:autoSpaceDE w:val="0"/>
              <w:autoSpaceDN w:val="0"/>
              <w:adjustRightInd w:val="0"/>
              <w:rPr>
                <w:rFonts w:eastAsiaTheme="minorHAnsi"/>
                <w:lang w:eastAsia="en-US"/>
              </w:rPr>
            </w:pPr>
            <w:r>
              <w:rPr>
                <w:rFonts w:eastAsiaTheme="minorHAnsi"/>
                <w:lang w:eastAsia="en-US"/>
              </w:rPr>
              <w:t>на моделях.</w:t>
            </w:r>
          </w:p>
          <w:p w:rsidR="00972C72" w:rsidRDefault="00972C72">
            <w:pPr>
              <w:autoSpaceDE w:val="0"/>
              <w:autoSpaceDN w:val="0"/>
              <w:adjustRightInd w:val="0"/>
              <w:rPr>
                <w:rFonts w:eastAsiaTheme="minorHAnsi"/>
                <w:lang w:eastAsia="en-US"/>
              </w:rPr>
            </w:pPr>
            <w:r>
              <w:rPr>
                <w:rFonts w:eastAsiaTheme="minorHAnsi"/>
                <w:lang w:eastAsia="en-US"/>
              </w:rPr>
              <w:t>- Применение признаков и свойств расположения прямых и плоскостей 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Изображение на рисунках и конструирование на моделях перпендикуляров и наклонных к плоскости, прямых, параллельных</w:t>
            </w:r>
          </w:p>
          <w:p w:rsidR="00972C72" w:rsidRDefault="00972C72">
            <w:pPr>
              <w:autoSpaceDE w:val="0"/>
              <w:autoSpaceDN w:val="0"/>
              <w:adjustRightInd w:val="0"/>
              <w:rPr>
                <w:rFonts w:eastAsiaTheme="minorHAnsi"/>
                <w:lang w:eastAsia="en-US"/>
              </w:rPr>
            </w:pPr>
            <w:r>
              <w:rPr>
                <w:rFonts w:eastAsiaTheme="minorHAnsi"/>
                <w:lang w:eastAsia="en-US"/>
              </w:rPr>
              <w:t>плоскостей, углов между прямой и плоскостью и обоснование</w:t>
            </w:r>
          </w:p>
          <w:p w:rsidR="00972C72" w:rsidRDefault="00972C72">
            <w:pPr>
              <w:autoSpaceDE w:val="0"/>
              <w:autoSpaceDN w:val="0"/>
              <w:adjustRightInd w:val="0"/>
              <w:rPr>
                <w:rFonts w:eastAsiaTheme="minorHAnsi"/>
                <w:lang w:eastAsia="en-US"/>
              </w:rPr>
            </w:pPr>
            <w:r>
              <w:rPr>
                <w:rFonts w:eastAsiaTheme="minorHAnsi"/>
                <w:lang w:eastAsia="en-US"/>
              </w:rPr>
              <w:t>построения.</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геометрических величин.</w:t>
            </w:r>
          </w:p>
          <w:p w:rsidR="00972C72" w:rsidRDefault="00972C72">
            <w:pPr>
              <w:autoSpaceDE w:val="0"/>
              <w:autoSpaceDN w:val="0"/>
              <w:adjustRightInd w:val="0"/>
              <w:rPr>
                <w:rFonts w:eastAsiaTheme="minorHAnsi"/>
                <w:lang w:eastAsia="en-US"/>
              </w:rPr>
            </w:pPr>
            <w:r>
              <w:rPr>
                <w:rFonts w:eastAsiaTheme="minorHAnsi"/>
                <w:lang w:eastAsia="en-US"/>
              </w:rPr>
              <w:t xml:space="preserve"> - Описывание расстояния от точки до плоскости, </w:t>
            </w:r>
            <w:proofErr w:type="gramStart"/>
            <w:r>
              <w:rPr>
                <w:rFonts w:eastAsiaTheme="minorHAnsi"/>
                <w:lang w:eastAsia="en-US"/>
              </w:rPr>
              <w:t>от</w:t>
            </w:r>
            <w:proofErr w:type="gramEnd"/>
            <w:r>
              <w:rPr>
                <w:rFonts w:eastAsiaTheme="minorHAnsi"/>
                <w:lang w:eastAsia="en-US"/>
              </w:rPr>
              <w:t xml:space="preserve"> прямой до плоскости, между плоскостями, между скрещивающимися прямыми,</w:t>
            </w:r>
          </w:p>
          <w:p w:rsidR="00972C72" w:rsidRDefault="00972C72">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между произвольными фигурами в пространстве.</w:t>
            </w:r>
          </w:p>
          <w:p w:rsidR="00972C72" w:rsidRDefault="00972C72">
            <w:pPr>
              <w:autoSpaceDE w:val="0"/>
              <w:autoSpaceDN w:val="0"/>
              <w:adjustRightInd w:val="0"/>
              <w:rPr>
                <w:rFonts w:eastAsiaTheme="minorHAnsi"/>
                <w:lang w:eastAsia="en-US"/>
              </w:rPr>
            </w:pPr>
            <w:r>
              <w:rPr>
                <w:rFonts w:eastAsiaTheme="minorHAnsi"/>
                <w:lang w:eastAsia="en-US"/>
              </w:rPr>
              <w:t>- Формулирование и доказывание основных теорем о расстояниях</w:t>
            </w:r>
          </w:p>
          <w:p w:rsidR="00972C72" w:rsidRDefault="00972C72">
            <w:pPr>
              <w:autoSpaceDE w:val="0"/>
              <w:autoSpaceDN w:val="0"/>
              <w:adjustRightInd w:val="0"/>
              <w:rPr>
                <w:rFonts w:eastAsiaTheme="minorHAnsi"/>
                <w:lang w:eastAsia="en-US"/>
              </w:rPr>
            </w:pPr>
            <w:r>
              <w:rPr>
                <w:rFonts w:eastAsiaTheme="minorHAnsi"/>
                <w:lang w:eastAsia="en-US"/>
              </w:rPr>
              <w:t>(теорем существования, свойства).</w:t>
            </w:r>
          </w:p>
          <w:p w:rsidR="00972C72" w:rsidRDefault="00972C72">
            <w:pPr>
              <w:autoSpaceDE w:val="0"/>
              <w:autoSpaceDN w:val="0"/>
              <w:adjustRightInd w:val="0"/>
              <w:rPr>
                <w:rFonts w:eastAsiaTheme="minorHAnsi"/>
                <w:lang w:eastAsia="en-US"/>
              </w:rPr>
            </w:pPr>
            <w:r>
              <w:rPr>
                <w:rFonts w:eastAsiaTheme="minorHAnsi"/>
                <w:lang w:eastAsia="en-US"/>
              </w:rPr>
              <w:t>- Изображение на чертежах и моделях расстояния и обоснование</w:t>
            </w:r>
          </w:p>
          <w:p w:rsidR="00972C72" w:rsidRDefault="00972C72">
            <w:pPr>
              <w:autoSpaceDE w:val="0"/>
              <w:autoSpaceDN w:val="0"/>
              <w:adjustRightInd w:val="0"/>
              <w:rPr>
                <w:rFonts w:eastAsiaTheme="minorHAnsi"/>
                <w:lang w:eastAsia="en-US"/>
              </w:rPr>
            </w:pPr>
            <w:r>
              <w:rPr>
                <w:rFonts w:eastAsiaTheme="minorHAnsi"/>
                <w:lang w:eastAsia="en-US"/>
              </w:rPr>
              <w:t>своих суждений.</w:t>
            </w:r>
          </w:p>
          <w:p w:rsidR="00972C72" w:rsidRDefault="00972C72">
            <w:pPr>
              <w:autoSpaceDE w:val="0"/>
              <w:autoSpaceDN w:val="0"/>
              <w:adjustRightInd w:val="0"/>
              <w:rPr>
                <w:rFonts w:eastAsiaTheme="minorHAnsi"/>
                <w:lang w:eastAsia="en-US"/>
              </w:rPr>
            </w:pPr>
            <w:r>
              <w:rPr>
                <w:rFonts w:eastAsiaTheme="minorHAnsi"/>
                <w:lang w:eastAsia="en-US"/>
              </w:rPr>
              <w:t xml:space="preserve">- Определение и вычисление расстояний в пространстве. </w:t>
            </w:r>
          </w:p>
          <w:p w:rsidR="00972C72" w:rsidRDefault="00972C72">
            <w:pPr>
              <w:autoSpaceDE w:val="0"/>
              <w:autoSpaceDN w:val="0"/>
              <w:adjustRightInd w:val="0"/>
              <w:rPr>
                <w:rFonts w:eastAsiaTheme="minorHAnsi"/>
                <w:lang w:eastAsia="en-US"/>
              </w:rPr>
            </w:pPr>
            <w:r>
              <w:rPr>
                <w:rFonts w:eastAsiaTheme="minorHAnsi"/>
                <w:lang w:eastAsia="en-US"/>
              </w:rPr>
              <w:t>- Применение формул и теорем планиметрии для решения задач.</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параллельного проектирования и его</w:t>
            </w:r>
          </w:p>
          <w:p w:rsidR="00972C72" w:rsidRDefault="00972C72">
            <w:pPr>
              <w:autoSpaceDE w:val="0"/>
              <w:autoSpaceDN w:val="0"/>
              <w:adjustRightInd w:val="0"/>
              <w:rPr>
                <w:rFonts w:eastAsiaTheme="minorHAnsi"/>
                <w:lang w:eastAsia="en-US"/>
              </w:rPr>
            </w:pPr>
            <w:r>
              <w:rPr>
                <w:rFonts w:eastAsiaTheme="minorHAnsi"/>
                <w:lang w:eastAsia="en-US"/>
              </w:rPr>
              <w:t xml:space="preserve">свойствами. </w:t>
            </w:r>
          </w:p>
          <w:p w:rsidR="00972C72" w:rsidRDefault="00972C72">
            <w:pPr>
              <w:autoSpaceDE w:val="0"/>
              <w:autoSpaceDN w:val="0"/>
              <w:adjustRightInd w:val="0"/>
              <w:rPr>
                <w:rFonts w:eastAsiaTheme="minorHAnsi"/>
                <w:i/>
                <w:iCs/>
                <w:lang w:eastAsia="en-US"/>
              </w:rPr>
            </w:pPr>
            <w:r>
              <w:rPr>
                <w:rFonts w:eastAsiaTheme="minorHAnsi"/>
                <w:lang w:eastAsia="en-US"/>
              </w:rPr>
              <w:t xml:space="preserve">- </w:t>
            </w:r>
            <w:r>
              <w:rPr>
                <w:rFonts w:eastAsiaTheme="minorHAnsi"/>
                <w:i/>
                <w:iCs/>
                <w:lang w:eastAsia="en-US"/>
              </w:rPr>
              <w:t>Формулирование теоремы о площади ортогональной проекции многоугольника</w:t>
            </w:r>
            <w:r>
              <w:rPr>
                <w:rFonts w:eastAsiaTheme="minorHAnsi"/>
                <w:lang w:eastAsia="en-US"/>
              </w:rPr>
              <w:t>.</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lang w:eastAsia="en-US"/>
              </w:rPr>
            </w:pPr>
            <w:r>
              <w:rPr>
                <w:bCs/>
                <w:lang w:eastAsia="en-US"/>
              </w:rPr>
              <w:t xml:space="preserve">Тест № 3 по теме </w:t>
            </w:r>
            <w:r>
              <w:rPr>
                <w:lang w:eastAsia="en-US"/>
              </w:rPr>
              <w:t>4.1</w:t>
            </w:r>
          </w:p>
          <w:p w:rsidR="00972C72" w:rsidRDefault="00972C72">
            <w:pPr>
              <w:jc w:val="both"/>
              <w:rPr>
                <w:bCs/>
                <w:lang w:eastAsia="en-US"/>
              </w:rPr>
            </w:pPr>
            <w:r>
              <w:rPr>
                <w:lang w:eastAsia="en-US"/>
              </w:rPr>
              <w:t>«Прямые и плоскости в пространстве»</w:t>
            </w:r>
          </w:p>
          <w:p w:rsidR="00972C72" w:rsidRDefault="00972C72">
            <w:pPr>
              <w:jc w:val="both"/>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Применение теории для обоснования построений и вычислений.</w:t>
            </w:r>
          </w:p>
          <w:p w:rsidR="00972C72" w:rsidRDefault="00972C72">
            <w:pPr>
              <w:autoSpaceDE w:val="0"/>
              <w:autoSpaceDN w:val="0"/>
              <w:adjustRightInd w:val="0"/>
              <w:rPr>
                <w:rFonts w:eastAsiaTheme="minorHAnsi"/>
                <w:lang w:eastAsia="en-US"/>
              </w:rPr>
            </w:pPr>
            <w:r>
              <w:rPr>
                <w:rFonts w:eastAsiaTheme="minorHAnsi"/>
                <w:lang w:eastAsia="en-US"/>
              </w:rPr>
              <w:t>- Аргументирование своих суждений о взаимном расположении</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r>
              <w:rPr>
                <w:rFonts w:eastAsiaTheme="minorHAnsi"/>
                <w:lang w:eastAsia="en-US"/>
              </w:rPr>
              <w:t>пространственных фигур</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4.2, 4.3</w:t>
            </w:r>
          </w:p>
        </w:tc>
        <w:tc>
          <w:tcPr>
            <w:tcW w:w="4071" w:type="dxa"/>
            <w:tcBorders>
              <w:top w:val="single" w:sz="4" w:space="0" w:color="auto"/>
              <w:left w:val="single" w:sz="4" w:space="0" w:color="auto"/>
              <w:bottom w:val="single" w:sz="4" w:space="0" w:color="auto"/>
              <w:right w:val="single" w:sz="4" w:space="0" w:color="auto"/>
            </w:tcBorders>
          </w:tcPr>
          <w:p w:rsidR="00972C72" w:rsidRDefault="00972C72">
            <w:pPr>
              <w:autoSpaceDE w:val="0"/>
              <w:autoSpaceDN w:val="0"/>
              <w:adjustRightInd w:val="0"/>
              <w:rPr>
                <w:rFonts w:eastAsiaTheme="minorHAnsi"/>
                <w:lang w:eastAsia="en-US"/>
              </w:rPr>
            </w:pPr>
            <w:r>
              <w:rPr>
                <w:rFonts w:eastAsiaTheme="minorHAnsi"/>
                <w:lang w:eastAsia="en-US"/>
              </w:rPr>
              <w:t>- Описание и характеристика различных видов многогранников,</w:t>
            </w:r>
          </w:p>
          <w:p w:rsidR="00972C72" w:rsidRDefault="00972C72">
            <w:pPr>
              <w:autoSpaceDE w:val="0"/>
              <w:autoSpaceDN w:val="0"/>
              <w:adjustRightInd w:val="0"/>
              <w:rPr>
                <w:rFonts w:eastAsiaTheme="minorHAnsi"/>
                <w:lang w:eastAsia="en-US"/>
              </w:rPr>
            </w:pPr>
            <w:r>
              <w:rPr>
                <w:rFonts w:eastAsiaTheme="minorHAnsi"/>
                <w:lang w:eastAsia="en-US"/>
              </w:rPr>
              <w:t>перечисление их элементов и свойств.</w:t>
            </w:r>
          </w:p>
          <w:p w:rsidR="00972C72" w:rsidRDefault="00972C72">
            <w:pPr>
              <w:autoSpaceDE w:val="0"/>
              <w:autoSpaceDN w:val="0"/>
              <w:adjustRightInd w:val="0"/>
              <w:rPr>
                <w:rFonts w:eastAsiaTheme="minorHAnsi"/>
                <w:lang w:eastAsia="en-US"/>
              </w:rPr>
            </w:pPr>
            <w:r>
              <w:rPr>
                <w:rFonts w:eastAsiaTheme="minorHAnsi"/>
                <w:lang w:eastAsia="en-US"/>
              </w:rPr>
              <w:t>- Изображение многогранников и выполнение построения на изображениях и моделях многогранников.</w:t>
            </w:r>
          </w:p>
          <w:p w:rsidR="00972C72" w:rsidRDefault="00972C72">
            <w:pPr>
              <w:autoSpaceDE w:val="0"/>
              <w:autoSpaceDN w:val="0"/>
              <w:adjustRightInd w:val="0"/>
              <w:rPr>
                <w:rFonts w:eastAsiaTheme="minorHAnsi"/>
                <w:lang w:eastAsia="en-US"/>
              </w:rPr>
            </w:pPr>
            <w:r>
              <w:rPr>
                <w:rFonts w:eastAsiaTheme="minorHAnsi"/>
                <w:lang w:eastAsia="en-US"/>
              </w:rPr>
              <w:t xml:space="preserve">- Вычисление линейных элементов и углов </w:t>
            </w:r>
            <w:proofErr w:type="gramStart"/>
            <w:r>
              <w:rPr>
                <w:rFonts w:eastAsiaTheme="minorHAnsi"/>
                <w:lang w:eastAsia="en-US"/>
              </w:rPr>
              <w:t>в</w:t>
            </w:r>
            <w:proofErr w:type="gramEnd"/>
            <w:r>
              <w:rPr>
                <w:rFonts w:eastAsiaTheme="minorHAnsi"/>
                <w:lang w:eastAsia="en-US"/>
              </w:rPr>
              <w:t xml:space="preserve"> пространственных</w:t>
            </w:r>
          </w:p>
          <w:p w:rsidR="00972C72" w:rsidRDefault="00972C72">
            <w:pPr>
              <w:autoSpaceDE w:val="0"/>
              <w:autoSpaceDN w:val="0"/>
              <w:adjustRightInd w:val="0"/>
              <w:rPr>
                <w:rFonts w:eastAsiaTheme="minorHAnsi"/>
                <w:lang w:eastAsia="en-US"/>
              </w:rPr>
            </w:pPr>
            <w:proofErr w:type="gramStart"/>
            <w:r>
              <w:rPr>
                <w:rFonts w:eastAsiaTheme="minorHAnsi"/>
                <w:lang w:eastAsia="en-US"/>
              </w:rPr>
              <w:t>конфигурациях</w:t>
            </w:r>
            <w:proofErr w:type="gramEnd"/>
            <w:r>
              <w:rPr>
                <w:rFonts w:eastAsiaTheme="minorHAnsi"/>
                <w:lang w:eastAsia="en-US"/>
              </w:rPr>
              <w:t>, аргументирование своих суждений.</w:t>
            </w:r>
          </w:p>
          <w:p w:rsidR="00972C72" w:rsidRDefault="00972C72">
            <w:pPr>
              <w:autoSpaceDE w:val="0"/>
              <w:autoSpaceDN w:val="0"/>
              <w:adjustRightInd w:val="0"/>
              <w:rPr>
                <w:rFonts w:eastAsiaTheme="minorHAnsi"/>
                <w:i/>
                <w:iCs/>
                <w:lang w:eastAsia="en-US"/>
              </w:rPr>
            </w:pPr>
            <w:r>
              <w:rPr>
                <w:rFonts w:eastAsiaTheme="minorHAnsi"/>
                <w:lang w:eastAsia="en-US"/>
              </w:rPr>
              <w:t xml:space="preserve">- Характеристика и изображение сечения, </w:t>
            </w:r>
            <w:r>
              <w:rPr>
                <w:rFonts w:eastAsiaTheme="minorHAnsi"/>
                <w:i/>
                <w:iCs/>
                <w:lang w:eastAsia="en-US"/>
              </w:rPr>
              <w:t>развертки многогранников</w:t>
            </w:r>
            <w:r>
              <w:rPr>
                <w:rFonts w:eastAsiaTheme="minorHAnsi"/>
                <w:lang w:eastAsia="en-US"/>
              </w:rPr>
              <w:t>, вычисление площадей поверхностей.</w:t>
            </w:r>
          </w:p>
          <w:p w:rsidR="00972C72" w:rsidRDefault="00972C72">
            <w:pPr>
              <w:autoSpaceDE w:val="0"/>
              <w:autoSpaceDN w:val="0"/>
              <w:adjustRightInd w:val="0"/>
              <w:rPr>
                <w:rFonts w:eastAsiaTheme="minorHAnsi"/>
                <w:lang w:eastAsia="en-US"/>
              </w:rPr>
            </w:pPr>
            <w:r>
              <w:rPr>
                <w:rFonts w:eastAsiaTheme="minorHAnsi"/>
                <w:lang w:eastAsia="en-US"/>
              </w:rPr>
              <w:t>- Построение простейших сечений куба, призмы, пирамиды.</w:t>
            </w:r>
          </w:p>
          <w:p w:rsidR="00972C72" w:rsidRDefault="00972C72">
            <w:pPr>
              <w:autoSpaceDE w:val="0"/>
              <w:autoSpaceDN w:val="0"/>
              <w:adjustRightInd w:val="0"/>
              <w:rPr>
                <w:rFonts w:eastAsiaTheme="minorHAnsi"/>
                <w:lang w:eastAsia="en-US"/>
              </w:rPr>
            </w:pPr>
            <w:r>
              <w:rPr>
                <w:rFonts w:eastAsiaTheme="minorHAnsi"/>
                <w:lang w:eastAsia="en-US"/>
              </w:rPr>
              <w:t xml:space="preserve"> - Применение фактов и сведений из планиметрии.</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видами симметрий в пространстве, формулирование определений и свойств.</w:t>
            </w:r>
          </w:p>
          <w:p w:rsidR="00972C72" w:rsidRDefault="00972C72">
            <w:pPr>
              <w:autoSpaceDE w:val="0"/>
              <w:autoSpaceDN w:val="0"/>
              <w:adjustRightInd w:val="0"/>
              <w:rPr>
                <w:rFonts w:eastAsiaTheme="minorHAnsi"/>
                <w:lang w:eastAsia="en-US"/>
              </w:rPr>
            </w:pPr>
            <w:r>
              <w:rPr>
                <w:rFonts w:eastAsiaTheme="minorHAnsi"/>
                <w:lang w:eastAsia="en-US"/>
              </w:rPr>
              <w:t xml:space="preserve"> - Характеристика симметрии тел</w:t>
            </w:r>
          </w:p>
          <w:p w:rsidR="00972C72" w:rsidRDefault="00972C72">
            <w:pPr>
              <w:autoSpaceDE w:val="0"/>
              <w:autoSpaceDN w:val="0"/>
              <w:adjustRightInd w:val="0"/>
              <w:rPr>
                <w:rFonts w:eastAsiaTheme="minorHAnsi"/>
                <w:lang w:eastAsia="en-US"/>
              </w:rPr>
            </w:pPr>
            <w:r>
              <w:rPr>
                <w:rFonts w:eastAsiaTheme="minorHAnsi"/>
                <w:lang w:eastAsia="en-US"/>
              </w:rPr>
              <w:t>вращения и многогранников.</w:t>
            </w:r>
          </w:p>
          <w:p w:rsidR="00972C72" w:rsidRDefault="00972C72">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Использование приобретенных знаний для исследования и моделирования несложных задач.</w:t>
            </w:r>
          </w:p>
          <w:p w:rsidR="00972C72" w:rsidRDefault="00972C72">
            <w:pPr>
              <w:autoSpaceDE w:val="0"/>
              <w:autoSpaceDN w:val="0"/>
              <w:adjustRightInd w:val="0"/>
              <w:rPr>
                <w:rFonts w:eastAsiaTheme="minorHAnsi"/>
                <w:lang w:eastAsia="en-US"/>
              </w:rPr>
            </w:pPr>
            <w:r>
              <w:rPr>
                <w:rFonts w:eastAsiaTheme="minorHAnsi"/>
                <w:lang w:eastAsia="en-US"/>
              </w:rPr>
              <w:t>- Изображение основных многогранников и выполнение рисунков по условиям задач.</w:t>
            </w:r>
          </w:p>
          <w:p w:rsidR="00972C72" w:rsidRDefault="00972C72">
            <w:pPr>
              <w:autoSpaceDE w:val="0"/>
              <w:autoSpaceDN w:val="0"/>
              <w:adjustRightInd w:val="0"/>
              <w:rPr>
                <w:rFonts w:eastAsiaTheme="minorHAnsi"/>
                <w:lang w:eastAsia="en-US"/>
              </w:rPr>
            </w:pPr>
            <w:r>
              <w:rPr>
                <w:rFonts w:eastAsiaTheme="minorHAnsi"/>
                <w:lang w:eastAsia="en-US"/>
              </w:rPr>
              <w:t xml:space="preserve"> - Ознакомление с видами тел вращения, формулирование их    определений и свойств.</w:t>
            </w:r>
          </w:p>
          <w:p w:rsidR="00972C72" w:rsidRDefault="00972C72">
            <w:pPr>
              <w:autoSpaceDE w:val="0"/>
              <w:autoSpaceDN w:val="0"/>
              <w:adjustRightInd w:val="0"/>
              <w:rPr>
                <w:rFonts w:eastAsiaTheme="minorHAnsi"/>
                <w:lang w:eastAsia="en-US"/>
              </w:rPr>
            </w:pPr>
            <w:r>
              <w:rPr>
                <w:rFonts w:eastAsiaTheme="minorHAnsi"/>
                <w:lang w:eastAsia="en-US"/>
              </w:rPr>
              <w:t>- Формулирование теорем о сечении шара плоскостью и плоскости, касательной к сфере.</w:t>
            </w:r>
          </w:p>
          <w:p w:rsidR="00972C72" w:rsidRDefault="00972C72">
            <w:pPr>
              <w:autoSpaceDE w:val="0"/>
              <w:autoSpaceDN w:val="0"/>
              <w:adjustRightInd w:val="0"/>
              <w:rPr>
                <w:rFonts w:eastAsiaTheme="minorHAnsi"/>
                <w:lang w:eastAsia="en-US"/>
              </w:rPr>
            </w:pPr>
            <w:r>
              <w:rPr>
                <w:rFonts w:eastAsiaTheme="minorHAnsi"/>
                <w:lang w:eastAsia="en-US"/>
              </w:rPr>
              <w:t>- Характеристика и изображение тел вращения, их развертки, сечения.</w:t>
            </w:r>
          </w:p>
          <w:p w:rsidR="00972C72" w:rsidRDefault="00972C72">
            <w:pPr>
              <w:autoSpaceDE w:val="0"/>
              <w:autoSpaceDN w:val="0"/>
              <w:adjustRightInd w:val="0"/>
              <w:rPr>
                <w:rFonts w:eastAsiaTheme="minorHAnsi"/>
                <w:lang w:eastAsia="en-US"/>
              </w:rPr>
            </w:pP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Тест № 4 по теме 4.2</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«Многогранники».</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Тест № 5 по теме 4.3 </w:t>
            </w:r>
          </w:p>
          <w:p w:rsidR="00972C72" w:rsidRDefault="00972C72">
            <w:pPr>
              <w:jc w:val="both"/>
              <w:rPr>
                <w:bCs/>
                <w:lang w:eastAsia="en-US"/>
              </w:rPr>
            </w:pPr>
            <w:r>
              <w:rPr>
                <w:lang w:eastAsia="en-US"/>
              </w:rPr>
              <w:t>«Тела и поверхности вращения»</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xml:space="preserve">- Решение задач на построение сечений, вычисление длин, расстояний, углов, площадей. </w:t>
            </w:r>
          </w:p>
          <w:p w:rsidR="00972C72" w:rsidRDefault="00972C72">
            <w:pPr>
              <w:autoSpaceDE w:val="0"/>
              <w:autoSpaceDN w:val="0"/>
              <w:adjustRightInd w:val="0"/>
              <w:rPr>
                <w:rFonts w:eastAsiaTheme="minorHAnsi"/>
                <w:lang w:eastAsia="en-US"/>
              </w:rPr>
            </w:pPr>
            <w:r>
              <w:rPr>
                <w:rFonts w:eastAsiaTheme="minorHAnsi"/>
                <w:lang w:eastAsia="en-US"/>
              </w:rPr>
              <w:t>- Проведение доказательных рассуждений</w:t>
            </w:r>
          </w:p>
          <w:p w:rsidR="00972C72" w:rsidRDefault="00972C72">
            <w:pPr>
              <w:autoSpaceDE w:val="0"/>
              <w:autoSpaceDN w:val="0"/>
              <w:adjustRightInd w:val="0"/>
              <w:rPr>
                <w:rFonts w:eastAsiaTheme="minorHAnsi"/>
                <w:lang w:eastAsia="en-US"/>
              </w:rPr>
            </w:pPr>
            <w:r>
              <w:rPr>
                <w:rFonts w:eastAsiaTheme="minorHAnsi"/>
                <w:lang w:eastAsia="en-US"/>
              </w:rPr>
              <w:t>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 на тела вращения, комбинацию тел.</w:t>
            </w:r>
          </w:p>
          <w:p w:rsidR="00972C72" w:rsidRDefault="00972C72">
            <w:pPr>
              <w:autoSpaceDE w:val="0"/>
              <w:autoSpaceDN w:val="0"/>
              <w:adjustRightInd w:val="0"/>
              <w:rPr>
                <w:rFonts w:eastAsiaTheme="minorHAnsi"/>
                <w:lang w:eastAsia="en-US"/>
              </w:rPr>
            </w:pPr>
            <w:r>
              <w:rPr>
                <w:rFonts w:eastAsiaTheme="minorHAnsi"/>
                <w:lang w:eastAsia="en-US"/>
              </w:rPr>
              <w:t>- Изображение основных круглых тел и выполнение рисунка по условию задачи</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jc w:val="both"/>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4.4</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понятиями площади и объема, аксиомами</w:t>
            </w:r>
          </w:p>
          <w:p w:rsidR="00972C72" w:rsidRDefault="00972C72">
            <w:pPr>
              <w:autoSpaceDE w:val="0"/>
              <w:autoSpaceDN w:val="0"/>
              <w:adjustRightInd w:val="0"/>
              <w:rPr>
                <w:rFonts w:eastAsiaTheme="minorHAnsi"/>
                <w:lang w:eastAsia="en-US"/>
              </w:rPr>
            </w:pPr>
            <w:r>
              <w:rPr>
                <w:rFonts w:eastAsiaTheme="minorHAnsi"/>
                <w:lang w:eastAsia="en-US"/>
              </w:rPr>
              <w:t>и свойствами.</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площадей плоских фигур с применением соответствующих формул и фактов из планиметрии.</w:t>
            </w:r>
          </w:p>
          <w:p w:rsidR="00972C72" w:rsidRDefault="00972C72">
            <w:pPr>
              <w:autoSpaceDE w:val="0"/>
              <w:autoSpaceDN w:val="0"/>
              <w:adjustRightInd w:val="0"/>
              <w:rPr>
                <w:rFonts w:eastAsiaTheme="minorHAnsi"/>
                <w:lang w:eastAsia="en-US"/>
              </w:rPr>
            </w:pPr>
            <w:r>
              <w:rPr>
                <w:rFonts w:eastAsiaTheme="minorHAnsi"/>
                <w:lang w:eastAsia="en-US"/>
              </w:rPr>
              <w:t>- Изучение теорем о вычислении объемов пространственных тел,</w:t>
            </w:r>
          </w:p>
          <w:p w:rsidR="00972C72" w:rsidRDefault="00972C72">
            <w:pPr>
              <w:autoSpaceDE w:val="0"/>
              <w:autoSpaceDN w:val="0"/>
              <w:adjustRightInd w:val="0"/>
              <w:rPr>
                <w:rFonts w:eastAsiaTheme="minorHAnsi"/>
                <w:lang w:eastAsia="en-US"/>
              </w:rPr>
            </w:pPr>
            <w:r>
              <w:rPr>
                <w:rFonts w:eastAsiaTheme="minorHAnsi"/>
                <w:lang w:eastAsia="en-US"/>
              </w:rPr>
              <w:t>решение задач на применение формул вычисления объемов.</w:t>
            </w:r>
          </w:p>
          <w:p w:rsidR="00972C72" w:rsidRDefault="00972C72">
            <w:pPr>
              <w:autoSpaceDE w:val="0"/>
              <w:autoSpaceDN w:val="0"/>
              <w:adjustRightInd w:val="0"/>
              <w:rPr>
                <w:rFonts w:eastAsiaTheme="minorHAnsi"/>
                <w:lang w:eastAsia="en-US"/>
              </w:rPr>
            </w:pPr>
            <w:r>
              <w:rPr>
                <w:rFonts w:eastAsiaTheme="minorHAnsi"/>
                <w:lang w:eastAsia="en-US"/>
              </w:rPr>
              <w:t>- Изучение формул для вычисления площадей поверхностей многогранников и тел вращения.</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методом вычисления площади поверхности сферы.</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площадей поверхности пространственных тел</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bCs/>
                <w:lang w:eastAsia="en-US"/>
              </w:rPr>
            </w:pPr>
            <w:r>
              <w:rPr>
                <w:bCs/>
                <w:lang w:eastAsia="en-US"/>
              </w:rPr>
              <w:t>Контрольная работа № 4 по теме 4.4</w:t>
            </w:r>
          </w:p>
          <w:p w:rsidR="00972C72" w:rsidRDefault="00972C72">
            <w:pPr>
              <w:jc w:val="both"/>
              <w:rPr>
                <w:bCs/>
                <w:lang w:eastAsia="en-US"/>
              </w:rPr>
            </w:pPr>
            <w:r>
              <w:rPr>
                <w:lang w:eastAsia="en-US"/>
              </w:rPr>
              <w:t>«Измерения в геометрии»</w:t>
            </w:r>
          </w:p>
          <w:p w:rsidR="00972C72" w:rsidRDefault="00972C72">
            <w:pPr>
              <w:jc w:val="both"/>
              <w:rPr>
                <w:b/>
                <w:bCs/>
                <w:lang w:eastAsia="en-US"/>
              </w:rPr>
            </w:pPr>
          </w:p>
        </w:tc>
      </w:tr>
      <w:tr w:rsidR="00972C72" w:rsidTr="00972C72">
        <w:trPr>
          <w:cantSplit/>
          <w:trHeight w:val="789"/>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4.5</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вектора.</w:t>
            </w:r>
          </w:p>
          <w:p w:rsidR="00972C72" w:rsidRDefault="00972C72">
            <w:pPr>
              <w:autoSpaceDE w:val="0"/>
              <w:autoSpaceDN w:val="0"/>
              <w:adjustRightInd w:val="0"/>
              <w:rPr>
                <w:rFonts w:eastAsiaTheme="minorHAnsi"/>
                <w:lang w:eastAsia="en-US"/>
              </w:rPr>
            </w:pPr>
            <w:r>
              <w:rPr>
                <w:rFonts w:eastAsiaTheme="minorHAnsi"/>
                <w:lang w:eastAsia="en-US"/>
              </w:rPr>
              <w:t>- Изучение декартовой системы координат в пространстве, построение по заданным координатам точек и плоскостей, нахождение координат точек.</w:t>
            </w:r>
          </w:p>
          <w:p w:rsidR="00972C72" w:rsidRDefault="00972C72">
            <w:pPr>
              <w:autoSpaceDE w:val="0"/>
              <w:autoSpaceDN w:val="0"/>
              <w:adjustRightInd w:val="0"/>
              <w:rPr>
                <w:rFonts w:eastAsiaTheme="minorHAnsi"/>
                <w:lang w:eastAsia="en-US"/>
              </w:rPr>
            </w:pPr>
            <w:r>
              <w:rPr>
                <w:rFonts w:eastAsiaTheme="minorHAnsi"/>
                <w:lang w:eastAsia="en-US"/>
              </w:rPr>
              <w:t>- Нахождение уравнений окружности, сферы, плоскости.</w:t>
            </w:r>
          </w:p>
          <w:p w:rsidR="00972C72" w:rsidRDefault="00972C72">
            <w:pPr>
              <w:autoSpaceDE w:val="0"/>
              <w:autoSpaceDN w:val="0"/>
              <w:adjustRightInd w:val="0"/>
              <w:rPr>
                <w:rFonts w:eastAsiaTheme="minorHAnsi"/>
                <w:lang w:eastAsia="en-US"/>
              </w:rPr>
            </w:pPr>
            <w:r>
              <w:rPr>
                <w:rFonts w:eastAsiaTheme="minorHAnsi"/>
                <w:lang w:eastAsia="en-US"/>
              </w:rPr>
              <w:t>- Вычисление расстояний между точками.</w:t>
            </w:r>
          </w:p>
          <w:p w:rsidR="00972C72" w:rsidRDefault="00972C72">
            <w:pPr>
              <w:autoSpaceDE w:val="0"/>
              <w:autoSpaceDN w:val="0"/>
              <w:adjustRightInd w:val="0"/>
              <w:rPr>
                <w:rFonts w:eastAsiaTheme="minorHAnsi"/>
                <w:lang w:eastAsia="en-US"/>
              </w:rPr>
            </w:pPr>
            <w:r>
              <w:rPr>
                <w:rFonts w:eastAsiaTheme="minorHAnsi"/>
                <w:lang w:eastAsia="en-US"/>
              </w:rPr>
              <w:t>-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972C72" w:rsidRDefault="00972C72">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w:t>
            </w:r>
          </w:p>
          <w:p w:rsidR="00972C72" w:rsidRDefault="00972C72">
            <w:pPr>
              <w:autoSpaceDE w:val="0"/>
              <w:autoSpaceDN w:val="0"/>
              <w:adjustRightInd w:val="0"/>
              <w:rPr>
                <w:rFonts w:eastAsiaTheme="minorHAnsi"/>
                <w:lang w:eastAsia="en-US"/>
              </w:rPr>
            </w:pPr>
            <w:r>
              <w:rPr>
                <w:rFonts w:eastAsiaTheme="minorHAnsi"/>
                <w:lang w:eastAsia="en-US"/>
              </w:rPr>
              <w:t xml:space="preserve">- Изучение скалярного произведения векторов, векторного уравнения прямой и плоскости. </w:t>
            </w:r>
          </w:p>
          <w:p w:rsidR="00972C72" w:rsidRDefault="00972C72">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 координатный метод, применение</w:t>
            </w:r>
          </w:p>
          <w:p w:rsidR="00972C72" w:rsidRDefault="00972C72">
            <w:pPr>
              <w:autoSpaceDE w:val="0"/>
              <w:autoSpaceDN w:val="0"/>
              <w:adjustRightInd w:val="0"/>
              <w:rPr>
                <w:rFonts w:eastAsiaTheme="minorHAnsi"/>
                <w:lang w:eastAsia="en-US"/>
              </w:rPr>
            </w:pPr>
            <w:r>
              <w:rPr>
                <w:rFonts w:eastAsiaTheme="minorHAnsi"/>
                <w:lang w:eastAsia="en-US"/>
              </w:rPr>
              <w:t>векторов для вычисления величин углов и расстояний.</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доказательствами теорем стереометрии о взаимном расположении прямых и плоскостей с использованием векторов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
                <w:bCs/>
                <w:lang w:eastAsia="en-US"/>
              </w:rPr>
            </w:pPr>
          </w:p>
        </w:tc>
      </w:tr>
      <w:tr w:rsidR="00972C72" w:rsidTr="00972C72">
        <w:trPr>
          <w:trHeight w:val="81"/>
        </w:trPr>
        <w:tc>
          <w:tcPr>
            <w:tcW w:w="4740" w:type="dxa"/>
            <w:gridSpan w:val="2"/>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p>
        </w:tc>
        <w:tc>
          <w:tcPr>
            <w:tcW w:w="4741" w:type="dxa"/>
            <w:tcBorders>
              <w:top w:val="single" w:sz="4" w:space="0" w:color="auto"/>
              <w:left w:val="single" w:sz="4" w:space="0" w:color="auto"/>
              <w:bottom w:val="single" w:sz="4" w:space="0" w:color="auto"/>
              <w:right w:val="single" w:sz="4" w:space="0" w:color="auto"/>
            </w:tcBorders>
            <w:hideMark/>
          </w:tcPr>
          <w:p w:rsidR="00972C72" w:rsidRDefault="00972C72">
            <w:pPr>
              <w:jc w:val="both"/>
              <w:rPr>
                <w:bCs/>
                <w:lang w:eastAsia="en-US"/>
              </w:rPr>
            </w:pPr>
            <w:r>
              <w:rPr>
                <w:bCs/>
                <w:lang w:eastAsia="en-US"/>
              </w:rPr>
              <w:t>Экзамен (I семестр, II семестр)</w:t>
            </w:r>
          </w:p>
        </w:tc>
      </w:tr>
    </w:tbl>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972C72" w:rsidRDefault="00972C72" w:rsidP="00972C72">
      <w:pPr>
        <w:widowControl w:val="0"/>
        <w:suppressAutoHyphens/>
        <w:autoSpaceDE w:val="0"/>
        <w:autoSpaceDN w:val="0"/>
        <w:adjustRightInd w:val="0"/>
        <w:jc w:val="right"/>
        <w:rPr>
          <w:color w:val="333333"/>
        </w:rPr>
      </w:pPr>
    </w:p>
    <w:p w:rsidR="00972C72" w:rsidRDefault="00972C72" w:rsidP="00972C72"/>
    <w:p w:rsidR="00972C72" w:rsidRDefault="00972C72" w:rsidP="00972C72"/>
    <w:p w:rsidR="00972C72" w:rsidRDefault="00972C72" w:rsidP="00972C72"/>
    <w:p w:rsidR="00CD7BDE" w:rsidRDefault="00CD7BDE"/>
    <w:sectPr w:rsidR="00CD7BDE" w:rsidSect="00CD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2C1086"/>
    <w:multiLevelType w:val="hybridMultilevel"/>
    <w:tmpl w:val="57D649BA"/>
    <w:lvl w:ilvl="0" w:tplc="9F88B59A">
      <w:start w:val="1"/>
      <w:numFmt w:val="decimal"/>
      <w:pStyle w:val="1"/>
      <w:lvlText w:val="%1."/>
      <w:lvlJc w:val="left"/>
      <w:pPr>
        <w:tabs>
          <w:tab w:val="num" w:pos="717"/>
        </w:tabs>
        <w:ind w:left="7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232F38"/>
    <w:multiLevelType w:val="multilevel"/>
    <w:tmpl w:val="4E687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A95F15"/>
    <w:multiLevelType w:val="multilevel"/>
    <w:tmpl w:val="DE7A9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FA4ECF"/>
    <w:multiLevelType w:val="hybridMultilevel"/>
    <w:tmpl w:val="74FAF9E8"/>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72C72"/>
    <w:rsid w:val="0004265A"/>
    <w:rsid w:val="000C6EFF"/>
    <w:rsid w:val="000F72B5"/>
    <w:rsid w:val="001207EB"/>
    <w:rsid w:val="00152829"/>
    <w:rsid w:val="00157A6E"/>
    <w:rsid w:val="00181BD8"/>
    <w:rsid w:val="001B301A"/>
    <w:rsid w:val="001B3876"/>
    <w:rsid w:val="003452D0"/>
    <w:rsid w:val="003F7A2B"/>
    <w:rsid w:val="00416A05"/>
    <w:rsid w:val="004374EB"/>
    <w:rsid w:val="00444F2C"/>
    <w:rsid w:val="004622F8"/>
    <w:rsid w:val="00471C66"/>
    <w:rsid w:val="005A4602"/>
    <w:rsid w:val="00612FBE"/>
    <w:rsid w:val="00633362"/>
    <w:rsid w:val="006B5FF0"/>
    <w:rsid w:val="00724A25"/>
    <w:rsid w:val="00754BB4"/>
    <w:rsid w:val="007A2772"/>
    <w:rsid w:val="0083296B"/>
    <w:rsid w:val="00894FFA"/>
    <w:rsid w:val="00916A13"/>
    <w:rsid w:val="00927BDC"/>
    <w:rsid w:val="0096262E"/>
    <w:rsid w:val="00972C72"/>
    <w:rsid w:val="00A324EC"/>
    <w:rsid w:val="00AA27BD"/>
    <w:rsid w:val="00AB7B79"/>
    <w:rsid w:val="00B811AF"/>
    <w:rsid w:val="00C91D31"/>
    <w:rsid w:val="00C978E2"/>
    <w:rsid w:val="00CD7BDE"/>
    <w:rsid w:val="00D45137"/>
    <w:rsid w:val="00D65675"/>
    <w:rsid w:val="00E401A4"/>
    <w:rsid w:val="00F62F3D"/>
    <w:rsid w:val="00FB1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72C72"/>
    <w:pPr>
      <w:keepNext/>
      <w:autoSpaceDE w:val="0"/>
      <w:autoSpaceDN w:val="0"/>
      <w:ind w:firstLine="284"/>
      <w:outlineLvl w:val="0"/>
    </w:pPr>
  </w:style>
  <w:style w:type="paragraph" w:styleId="3">
    <w:name w:val="heading 3"/>
    <w:basedOn w:val="a"/>
    <w:next w:val="a"/>
    <w:link w:val="30"/>
    <w:semiHidden/>
    <w:unhideWhenUsed/>
    <w:qFormat/>
    <w:rsid w:val="00972C7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72C72"/>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972C72"/>
    <w:rPr>
      <w:rFonts w:ascii="Arial" w:eastAsia="Times New Roman" w:hAnsi="Arial" w:cs="Arial"/>
      <w:b/>
      <w:bCs/>
      <w:sz w:val="26"/>
      <w:szCs w:val="26"/>
      <w:lang w:eastAsia="ru-RU"/>
    </w:rPr>
  </w:style>
  <w:style w:type="character" w:styleId="a3">
    <w:name w:val="Hyperlink"/>
    <w:basedOn w:val="a0"/>
    <w:uiPriority w:val="99"/>
    <w:semiHidden/>
    <w:unhideWhenUsed/>
    <w:rsid w:val="00972C72"/>
    <w:rPr>
      <w:color w:val="0000FF" w:themeColor="hyperlink"/>
      <w:u w:val="single"/>
    </w:rPr>
  </w:style>
  <w:style w:type="character" w:styleId="a4">
    <w:name w:val="FollowedHyperlink"/>
    <w:basedOn w:val="a0"/>
    <w:uiPriority w:val="99"/>
    <w:semiHidden/>
    <w:unhideWhenUsed/>
    <w:rsid w:val="00972C72"/>
    <w:rPr>
      <w:color w:val="800080" w:themeColor="followedHyperlink"/>
      <w:u w:val="single"/>
    </w:rPr>
  </w:style>
  <w:style w:type="paragraph" w:styleId="a5">
    <w:name w:val="Normal (Web)"/>
    <w:basedOn w:val="a"/>
    <w:semiHidden/>
    <w:unhideWhenUsed/>
    <w:rsid w:val="00972C72"/>
    <w:pPr>
      <w:spacing w:before="100" w:beforeAutospacing="1" w:after="100" w:afterAutospacing="1"/>
    </w:pPr>
  </w:style>
  <w:style w:type="paragraph" w:styleId="a6">
    <w:name w:val="footnote text"/>
    <w:basedOn w:val="a"/>
    <w:link w:val="a7"/>
    <w:semiHidden/>
    <w:unhideWhenUsed/>
    <w:rsid w:val="00972C72"/>
    <w:rPr>
      <w:sz w:val="20"/>
      <w:szCs w:val="20"/>
    </w:rPr>
  </w:style>
  <w:style w:type="character" w:customStyle="1" w:styleId="a7">
    <w:name w:val="Текст сноски Знак"/>
    <w:basedOn w:val="a0"/>
    <w:link w:val="a6"/>
    <w:semiHidden/>
    <w:rsid w:val="00972C72"/>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972C72"/>
    <w:rPr>
      <w:sz w:val="20"/>
      <w:szCs w:val="20"/>
    </w:rPr>
  </w:style>
  <w:style w:type="character" w:customStyle="1" w:styleId="a9">
    <w:name w:val="Текст примечания Знак"/>
    <w:basedOn w:val="a0"/>
    <w:link w:val="a8"/>
    <w:semiHidden/>
    <w:rsid w:val="00972C72"/>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972C72"/>
    <w:pPr>
      <w:tabs>
        <w:tab w:val="center" w:pos="4677"/>
        <w:tab w:val="right" w:pos="9355"/>
      </w:tabs>
    </w:pPr>
  </w:style>
  <w:style w:type="character" w:customStyle="1" w:styleId="ab">
    <w:name w:val="Верхний колонтитул Знак"/>
    <w:basedOn w:val="a0"/>
    <w:link w:val="aa"/>
    <w:uiPriority w:val="99"/>
    <w:semiHidden/>
    <w:rsid w:val="00972C7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972C72"/>
    <w:pPr>
      <w:tabs>
        <w:tab w:val="center" w:pos="4677"/>
        <w:tab w:val="right" w:pos="9355"/>
      </w:tabs>
    </w:pPr>
  </w:style>
  <w:style w:type="character" w:customStyle="1" w:styleId="ad">
    <w:name w:val="Нижний колонтитул Знак"/>
    <w:basedOn w:val="a0"/>
    <w:link w:val="ac"/>
    <w:uiPriority w:val="99"/>
    <w:semiHidden/>
    <w:rsid w:val="00972C72"/>
    <w:rPr>
      <w:rFonts w:ascii="Times New Roman" w:eastAsia="Times New Roman" w:hAnsi="Times New Roman" w:cs="Times New Roman"/>
      <w:sz w:val="24"/>
      <w:szCs w:val="24"/>
      <w:lang w:eastAsia="ru-RU"/>
    </w:rPr>
  </w:style>
  <w:style w:type="paragraph" w:styleId="2">
    <w:name w:val="List 2"/>
    <w:basedOn w:val="a"/>
    <w:semiHidden/>
    <w:unhideWhenUsed/>
    <w:rsid w:val="00972C72"/>
    <w:pPr>
      <w:ind w:left="566" w:hanging="283"/>
    </w:pPr>
  </w:style>
  <w:style w:type="paragraph" w:styleId="ae">
    <w:name w:val="Title"/>
    <w:basedOn w:val="a"/>
    <w:link w:val="af"/>
    <w:qFormat/>
    <w:rsid w:val="00972C72"/>
    <w:pPr>
      <w:jc w:val="center"/>
    </w:pPr>
    <w:rPr>
      <w:sz w:val="28"/>
    </w:rPr>
  </w:style>
  <w:style w:type="character" w:customStyle="1" w:styleId="af">
    <w:name w:val="Название Знак"/>
    <w:basedOn w:val="a0"/>
    <w:link w:val="ae"/>
    <w:rsid w:val="00972C72"/>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972C72"/>
    <w:pPr>
      <w:spacing w:after="120"/>
    </w:pPr>
  </w:style>
  <w:style w:type="character" w:customStyle="1" w:styleId="af1">
    <w:name w:val="Основной текст Знак"/>
    <w:basedOn w:val="a0"/>
    <w:link w:val="af0"/>
    <w:semiHidden/>
    <w:rsid w:val="00972C72"/>
    <w:rPr>
      <w:rFonts w:ascii="Times New Roman" w:eastAsia="Times New Roman" w:hAnsi="Times New Roman" w:cs="Times New Roman"/>
      <w:sz w:val="24"/>
      <w:szCs w:val="24"/>
      <w:lang w:eastAsia="ru-RU"/>
    </w:rPr>
  </w:style>
  <w:style w:type="paragraph" w:styleId="af2">
    <w:name w:val="Subtitle"/>
    <w:basedOn w:val="a"/>
    <w:next w:val="af0"/>
    <w:link w:val="af3"/>
    <w:qFormat/>
    <w:rsid w:val="00972C72"/>
    <w:pPr>
      <w:spacing w:line="360" w:lineRule="auto"/>
      <w:jc w:val="center"/>
    </w:pPr>
    <w:rPr>
      <w:b/>
      <w:szCs w:val="20"/>
      <w:lang w:eastAsia="ar-SA"/>
    </w:rPr>
  </w:style>
  <w:style w:type="character" w:customStyle="1" w:styleId="af3">
    <w:name w:val="Подзаголовок Знак"/>
    <w:basedOn w:val="a0"/>
    <w:link w:val="af2"/>
    <w:rsid w:val="00972C72"/>
    <w:rPr>
      <w:rFonts w:ascii="Times New Roman" w:eastAsia="Times New Roman" w:hAnsi="Times New Roman" w:cs="Times New Roman"/>
      <w:b/>
      <w:sz w:val="24"/>
      <w:szCs w:val="20"/>
      <w:lang w:eastAsia="ar-SA"/>
    </w:rPr>
  </w:style>
  <w:style w:type="paragraph" w:styleId="20">
    <w:name w:val="Body Text 2"/>
    <w:basedOn w:val="a"/>
    <w:link w:val="21"/>
    <w:semiHidden/>
    <w:unhideWhenUsed/>
    <w:rsid w:val="00972C72"/>
    <w:pPr>
      <w:spacing w:after="120" w:line="480" w:lineRule="auto"/>
    </w:pPr>
  </w:style>
  <w:style w:type="character" w:customStyle="1" w:styleId="21">
    <w:name w:val="Основной текст 2 Знак"/>
    <w:basedOn w:val="a0"/>
    <w:link w:val="20"/>
    <w:semiHidden/>
    <w:rsid w:val="00972C72"/>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972C72"/>
    <w:pPr>
      <w:spacing w:after="120" w:line="480" w:lineRule="auto"/>
      <w:ind w:left="283"/>
    </w:pPr>
  </w:style>
  <w:style w:type="character" w:customStyle="1" w:styleId="23">
    <w:name w:val="Основной текст с отступом 2 Знак"/>
    <w:basedOn w:val="a0"/>
    <w:link w:val="22"/>
    <w:semiHidden/>
    <w:rsid w:val="00972C72"/>
    <w:rPr>
      <w:rFonts w:ascii="Times New Roman" w:eastAsia="Times New Roman" w:hAnsi="Times New Roman" w:cs="Times New Roman"/>
      <w:sz w:val="24"/>
      <w:szCs w:val="24"/>
      <w:lang w:eastAsia="ru-RU"/>
    </w:rPr>
  </w:style>
  <w:style w:type="paragraph" w:styleId="af4">
    <w:name w:val="Document Map"/>
    <w:basedOn w:val="a"/>
    <w:link w:val="af5"/>
    <w:semiHidden/>
    <w:unhideWhenUsed/>
    <w:rsid w:val="00972C72"/>
    <w:rPr>
      <w:rFonts w:ascii="Tahoma" w:hAnsi="Tahoma" w:cs="Tahoma"/>
      <w:sz w:val="16"/>
      <w:szCs w:val="16"/>
    </w:rPr>
  </w:style>
  <w:style w:type="character" w:customStyle="1" w:styleId="af5">
    <w:name w:val="Схема документа Знак"/>
    <w:basedOn w:val="a0"/>
    <w:link w:val="af4"/>
    <w:semiHidden/>
    <w:rsid w:val="00972C72"/>
    <w:rPr>
      <w:rFonts w:ascii="Tahoma" w:eastAsia="Times New Roman" w:hAnsi="Tahoma" w:cs="Tahoma"/>
      <w:sz w:val="16"/>
      <w:szCs w:val="16"/>
      <w:lang w:eastAsia="ru-RU"/>
    </w:rPr>
  </w:style>
  <w:style w:type="paragraph" w:styleId="af6">
    <w:name w:val="annotation subject"/>
    <w:basedOn w:val="a8"/>
    <w:next w:val="a8"/>
    <w:link w:val="af7"/>
    <w:semiHidden/>
    <w:unhideWhenUsed/>
    <w:rsid w:val="00972C72"/>
    <w:rPr>
      <w:b/>
      <w:bCs/>
    </w:rPr>
  </w:style>
  <w:style w:type="character" w:customStyle="1" w:styleId="af7">
    <w:name w:val="Тема примечания Знак"/>
    <w:basedOn w:val="a9"/>
    <w:link w:val="af6"/>
    <w:semiHidden/>
    <w:rsid w:val="00972C72"/>
    <w:rPr>
      <w:b/>
      <w:bCs/>
    </w:rPr>
  </w:style>
  <w:style w:type="paragraph" w:styleId="af8">
    <w:name w:val="Balloon Text"/>
    <w:basedOn w:val="a"/>
    <w:link w:val="af9"/>
    <w:semiHidden/>
    <w:unhideWhenUsed/>
    <w:rsid w:val="00972C72"/>
    <w:rPr>
      <w:rFonts w:ascii="Tahoma" w:hAnsi="Tahoma" w:cs="Tahoma"/>
      <w:sz w:val="16"/>
      <w:szCs w:val="16"/>
    </w:rPr>
  </w:style>
  <w:style w:type="character" w:customStyle="1" w:styleId="af9">
    <w:name w:val="Текст выноски Знак"/>
    <w:basedOn w:val="a0"/>
    <w:link w:val="af8"/>
    <w:semiHidden/>
    <w:rsid w:val="00972C72"/>
    <w:rPr>
      <w:rFonts w:ascii="Tahoma" w:eastAsia="Times New Roman" w:hAnsi="Tahoma" w:cs="Tahoma"/>
      <w:sz w:val="16"/>
      <w:szCs w:val="16"/>
      <w:lang w:eastAsia="ru-RU"/>
    </w:rPr>
  </w:style>
  <w:style w:type="paragraph" w:customStyle="1" w:styleId="afa">
    <w:name w:val="Знак"/>
    <w:basedOn w:val="a"/>
    <w:semiHidden/>
    <w:rsid w:val="00972C72"/>
    <w:pPr>
      <w:spacing w:after="160" w:line="240" w:lineRule="exact"/>
    </w:pPr>
    <w:rPr>
      <w:rFonts w:ascii="Verdana" w:hAnsi="Verdana"/>
      <w:sz w:val="20"/>
      <w:szCs w:val="20"/>
    </w:rPr>
  </w:style>
  <w:style w:type="paragraph" w:customStyle="1" w:styleId="24">
    <w:name w:val="Знак2"/>
    <w:basedOn w:val="a"/>
    <w:semiHidden/>
    <w:rsid w:val="00972C72"/>
    <w:pPr>
      <w:tabs>
        <w:tab w:val="left" w:pos="708"/>
      </w:tabs>
      <w:spacing w:after="160" w:line="240" w:lineRule="exact"/>
    </w:pPr>
    <w:rPr>
      <w:rFonts w:ascii="Verdana" w:hAnsi="Verdana" w:cs="Verdana"/>
      <w:sz w:val="20"/>
      <w:szCs w:val="20"/>
      <w:lang w:val="en-US" w:eastAsia="en-US"/>
    </w:rPr>
  </w:style>
  <w:style w:type="paragraph" w:customStyle="1" w:styleId="1">
    <w:name w:val="Стиль1"/>
    <w:basedOn w:val="a"/>
    <w:semiHidden/>
    <w:rsid w:val="00972C72"/>
    <w:pPr>
      <w:numPr>
        <w:numId w:val="1"/>
      </w:numPr>
      <w:spacing w:before="120"/>
    </w:pPr>
  </w:style>
  <w:style w:type="paragraph" w:customStyle="1" w:styleId="12">
    <w:name w:val="1"/>
    <w:basedOn w:val="a"/>
    <w:semiHidden/>
    <w:rsid w:val="00972C72"/>
    <w:pPr>
      <w:tabs>
        <w:tab w:val="left" w:pos="708"/>
      </w:tabs>
      <w:spacing w:after="160" w:line="240" w:lineRule="exact"/>
    </w:pPr>
    <w:rPr>
      <w:rFonts w:ascii="Verdana" w:hAnsi="Verdana" w:cs="Verdana"/>
      <w:sz w:val="20"/>
      <w:szCs w:val="20"/>
      <w:lang w:val="en-US" w:eastAsia="en-US"/>
    </w:rPr>
  </w:style>
  <w:style w:type="character" w:customStyle="1" w:styleId="WW8Num4z0">
    <w:name w:val="WW8Num4z0"/>
    <w:rsid w:val="00972C72"/>
    <w:rPr>
      <w:rFonts w:ascii="Times New Roman" w:hAnsi="Times New Roman" w:cs="Times New Roman" w:hint="default"/>
    </w:rPr>
  </w:style>
  <w:style w:type="character" w:customStyle="1" w:styleId="WW8Num9z2">
    <w:name w:val="WW8Num9z2"/>
    <w:rsid w:val="00972C72"/>
    <w:rPr>
      <w:rFonts w:ascii="Wingdings" w:hAnsi="Wingdings" w:hint="default"/>
    </w:rPr>
  </w:style>
  <w:style w:type="table" w:styleId="13">
    <w:name w:val="Table Grid 1"/>
    <w:basedOn w:val="a1"/>
    <w:semiHidden/>
    <w:unhideWhenUsed/>
    <w:rsid w:val="00972C7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b">
    <w:name w:val="Table Grid"/>
    <w:basedOn w:val="a1"/>
    <w:rsid w:val="00972C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12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49107-FC7B-410E-A0DC-4C60A8D1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5941</Words>
  <Characters>33869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26</cp:revision>
  <dcterms:created xsi:type="dcterms:W3CDTF">2016-11-27T22:33:00Z</dcterms:created>
  <dcterms:modified xsi:type="dcterms:W3CDTF">2016-12-06T18:37:00Z</dcterms:modified>
</cp:coreProperties>
</file>