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A60" w:rsidRDefault="00FD2A60" w:rsidP="00D87E43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Открытый урок по праву 10 класс.</w:t>
      </w:r>
    </w:p>
    <w:p w:rsidR="00390467" w:rsidRPr="00CE42BF" w:rsidRDefault="00390467" w:rsidP="00D87E43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Учитель истории и права МКОУ «Панкрушихинская сош» с.Панкрушиха Алтайского края  , Афонина Ольга Михайловна</w:t>
      </w:r>
    </w:p>
    <w:p w:rsidR="00FD2A60" w:rsidRPr="00CE42BF" w:rsidRDefault="00FD2A60" w:rsidP="00D87E43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Тема: Нормы права.</w:t>
      </w:r>
    </w:p>
    <w:p w:rsidR="00456685" w:rsidRPr="00CE42BF" w:rsidRDefault="00390467" w:rsidP="00D87E43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</w:t>
      </w:r>
      <w:r w:rsidR="00456685" w:rsidRPr="00CE42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="00456685" w:rsidRPr="00CE4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формирование правовой компетенции учащихся.</w:t>
      </w:r>
    </w:p>
    <w:p w:rsidR="00456685" w:rsidRPr="00CE42BF" w:rsidRDefault="00390467" w:rsidP="00D87E43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</w:t>
      </w:r>
      <w:r w:rsidR="00456685" w:rsidRPr="00CE42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FD2A60" w:rsidRPr="00CE42BF" w:rsidRDefault="00FD2A60" w:rsidP="003F2F18">
      <w:pPr>
        <w:spacing w:before="150" w:after="150" w:line="240" w:lineRule="auto"/>
        <w:ind w:right="150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456685" w:rsidRPr="00CE4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сформировать представление о целостности системы права и ее элементах;</w:t>
      </w:r>
    </w:p>
    <w:p w:rsidR="00FD2A60" w:rsidRPr="00CE42BF" w:rsidRDefault="00456685" w:rsidP="003F2F18">
      <w:pPr>
        <w:spacing w:before="150" w:after="15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FD2A60" w:rsidRPr="00CE4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CE4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развить компетенции работы с документом (анализ в рамках решения </w:t>
      </w:r>
    </w:p>
    <w:p w:rsidR="00FD2A60" w:rsidRPr="00CE42BF" w:rsidRDefault="00456685" w:rsidP="003F2F18">
      <w:pPr>
        <w:spacing w:before="150" w:after="150" w:line="240" w:lineRule="auto"/>
        <w:ind w:right="150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проблемных заданий);</w:t>
      </w:r>
    </w:p>
    <w:p w:rsidR="00FD2A60" w:rsidRPr="00CE42BF" w:rsidRDefault="00456685" w:rsidP="003F2F18">
      <w:pPr>
        <w:spacing w:before="150" w:after="15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FD2A60" w:rsidRPr="00CE4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CE4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расширить знания учащихся в различных отраслях права (с упором на </w:t>
      </w:r>
    </w:p>
    <w:p w:rsidR="00070356" w:rsidRPr="00CE42BF" w:rsidRDefault="00456685" w:rsidP="003F2F18">
      <w:pPr>
        <w:spacing w:before="150" w:after="15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правовые нормы в отношении несовершеннолетних).</w:t>
      </w:r>
    </w:p>
    <w:p w:rsidR="00FD2A60" w:rsidRPr="00CE42BF" w:rsidRDefault="00390467" w:rsidP="00D87E43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</w:t>
      </w:r>
      <w:r w:rsidR="00FD2A60" w:rsidRPr="00CE42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Тип урока:</w:t>
      </w:r>
      <w:r w:rsidR="00FD2A60" w:rsidRPr="00CE4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урок применения знаний и формирования навыков и умений;</w:t>
      </w:r>
    </w:p>
    <w:p w:rsidR="00FD2A60" w:rsidRPr="00CE42BF" w:rsidRDefault="00FD2A60" w:rsidP="00D87E43">
      <w:pPr>
        <w:pStyle w:val="a6"/>
        <w:spacing w:before="150" w:after="150" w:line="240" w:lineRule="auto"/>
        <w:ind w:left="360" w:righ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разработан по учебнику: Право. 10 класс</w:t>
      </w:r>
      <w:r w:rsidR="00070356" w:rsidRPr="00CE4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904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,Боголюбов.</w:t>
      </w:r>
    </w:p>
    <w:p w:rsidR="00456685" w:rsidRPr="00CE42BF" w:rsidRDefault="00390467" w:rsidP="00D87E43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</w:t>
      </w:r>
      <w:r w:rsidR="00456685" w:rsidRPr="00CE42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Оборудование:</w:t>
      </w:r>
    </w:p>
    <w:p w:rsidR="009E7D56" w:rsidRPr="00CE42BF" w:rsidRDefault="00456685" w:rsidP="00D87E43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 на базе операцион</w:t>
      </w:r>
      <w:r w:rsidR="00070356" w:rsidRPr="00CE4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ной системы Windows, </w:t>
      </w:r>
      <w:r w:rsidR="000C41B0" w:rsidRPr="00CE4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доска</w:t>
      </w:r>
      <w:r w:rsidR="009E7D56" w:rsidRPr="00CE4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презентация к уроку,</w:t>
      </w:r>
    </w:p>
    <w:p w:rsidR="00456685" w:rsidRPr="00CE42BF" w:rsidRDefault="006C19C0" w:rsidP="00D87E43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9E7D56" w:rsidRPr="00CE4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омпьютер, проектор.</w:t>
      </w:r>
    </w:p>
    <w:p w:rsidR="00456685" w:rsidRPr="00CE42BF" w:rsidRDefault="00390467" w:rsidP="00D87E43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</w:t>
      </w:r>
      <w:r w:rsidR="00456685" w:rsidRPr="00CE42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урока.</w:t>
      </w:r>
    </w:p>
    <w:p w:rsidR="006C19C0" w:rsidRPr="00CE42BF" w:rsidRDefault="006C19C0" w:rsidP="00D87E43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Поздороваться с классом.</w:t>
      </w:r>
    </w:p>
    <w:p w:rsidR="006C19C0" w:rsidRPr="00CE42BF" w:rsidRDefault="006C19C0" w:rsidP="00D87E43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Отметить отсутствующих.</w:t>
      </w:r>
    </w:p>
    <w:p w:rsidR="006C19C0" w:rsidRPr="00CE42BF" w:rsidRDefault="006C19C0" w:rsidP="00D87E43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Проверить готовность класса к уроку.</w:t>
      </w:r>
    </w:p>
    <w:p w:rsidR="006C19C0" w:rsidRPr="00CE42BF" w:rsidRDefault="006C19C0" w:rsidP="00D87E43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Настроить интерактивную доску.</w:t>
      </w:r>
    </w:p>
    <w:p w:rsidR="00456685" w:rsidRPr="00CE42BF" w:rsidRDefault="00456685" w:rsidP="00D87E43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 этап урока: постановка задач на урок</w:t>
      </w:r>
    </w:p>
    <w:p w:rsidR="00456685" w:rsidRPr="00CE42BF" w:rsidRDefault="00070356" w:rsidP="00D87E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озвучиваю</w:t>
      </w:r>
      <w:r w:rsidR="00456685"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тему, </w:t>
      </w:r>
      <w:r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задачи и устанавливаю</w:t>
      </w:r>
      <w:r w:rsidR="00456685"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ориентиры учебной деятельности.</w:t>
      </w:r>
    </w:p>
    <w:p w:rsidR="00456685" w:rsidRPr="00CE42BF" w:rsidRDefault="00456685" w:rsidP="00D87E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 сегодняшнем уроке мы продолжим изучать нормы как социальные регуляторы.</w:t>
      </w:r>
    </w:p>
    <w:p w:rsidR="00456685" w:rsidRPr="00CE42BF" w:rsidRDefault="00456685" w:rsidP="00D87E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Давайте вспомним базовые понятия, усвоенные нами на прошлом занятии.</w:t>
      </w:r>
    </w:p>
    <w:p w:rsidR="00456685" w:rsidRPr="00CE42BF" w:rsidRDefault="00456685" w:rsidP="00D87E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Вопрос</w:t>
      </w:r>
      <w:r w:rsidRPr="00CE42BF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  <w:r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Что означает понятие «норма»?</w:t>
      </w:r>
    </w:p>
    <w:p w:rsidR="00456685" w:rsidRPr="00CE42BF" w:rsidRDefault="006C19C0" w:rsidP="00D87E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(ожидаемый</w:t>
      </w:r>
      <w:r w:rsidR="001A561A"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ответ</w:t>
      </w:r>
      <w:r w:rsidR="00456685"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 правило, образец).</w:t>
      </w:r>
    </w:p>
    <w:p w:rsidR="00456685" w:rsidRPr="00CE42BF" w:rsidRDefault="00456685" w:rsidP="00D87E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Вопрос</w:t>
      </w:r>
      <w:r w:rsidRPr="00CE42BF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  <w:r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Перечислите основные виды норм?</w:t>
      </w:r>
    </w:p>
    <w:p w:rsidR="00456685" w:rsidRPr="00CE42BF" w:rsidRDefault="006C19C0" w:rsidP="00D87E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(ожидаемый</w:t>
      </w:r>
      <w:r w:rsidR="001A561A"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ответ</w:t>
      </w:r>
      <w:r w:rsidR="00456685"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 технические и социальные нормы).</w:t>
      </w:r>
    </w:p>
    <w:p w:rsidR="00456685" w:rsidRPr="00CE42BF" w:rsidRDefault="00456685" w:rsidP="00D87E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Вопрос</w:t>
      </w:r>
      <w:r w:rsidRPr="00CE42BF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  <w:r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Назовите наиболее известные виды социальных норм (регуляторов)?</w:t>
      </w:r>
    </w:p>
    <w:p w:rsidR="00456685" w:rsidRPr="00CE42BF" w:rsidRDefault="006C19C0" w:rsidP="00D757E8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(ожидаемый</w:t>
      </w:r>
      <w:r w:rsidR="001A561A"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ответ</w:t>
      </w:r>
      <w:r w:rsidR="00456685"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 обычаи, моральные, правовые, политические, религиозные, корпоративные нормы, деловые обыкновения и др.).</w:t>
      </w:r>
    </w:p>
    <w:p w:rsidR="00456685" w:rsidRPr="00CE42BF" w:rsidRDefault="00456685" w:rsidP="00D87E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Сегодня мы с вами сосредоточим свое внимание на правовых нормах, рассмотрим их отличительные (характерные) признаки, структуру, и по ходу занятия, используя записи, сделанные вами в тетрадь, проанализируем некоторые правовые нормы из различных отраслей российского права.</w:t>
      </w:r>
    </w:p>
    <w:p w:rsidR="00456685" w:rsidRPr="00CE42BF" w:rsidRDefault="00456685" w:rsidP="00D87E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II этап урока: комбинирование этапов получения новых знаний и их практического применения</w:t>
      </w:r>
    </w:p>
    <w:p w:rsidR="00456685" w:rsidRPr="00CE42BF" w:rsidRDefault="00456685" w:rsidP="00D87E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Слайд 1: Тема и план урока</w:t>
      </w:r>
      <w:r w:rsidR="002E1ABC"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выводится </w:t>
      </w:r>
      <w:r w:rsidR="000709E8"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слайд №1 с темой</w:t>
      </w:r>
      <w:r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456685" w:rsidRPr="00CE42BF" w:rsidRDefault="00456685" w:rsidP="00D87E43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56685" w:rsidRPr="00CE42BF" w:rsidRDefault="00456685" w:rsidP="00D87E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Обратите внимание на римское юридическое изречение, выбранное в качестве эпиграфа:</w:t>
      </w:r>
    </w:p>
    <w:p w:rsidR="00456685" w:rsidRPr="00CE42BF" w:rsidRDefault="00456685" w:rsidP="00D87E4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«</w:t>
      </w:r>
      <w:r w:rsidRPr="00CE42BF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  <w:lang w:eastAsia="ru-RU"/>
        </w:rPr>
        <w:t>Не право выводится из правила (нормы), а правило (норма) – из существующего права</w:t>
      </w:r>
      <w:r w:rsidRPr="00CE42BF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».</w:t>
      </w:r>
    </w:p>
    <w:p w:rsidR="00456685" w:rsidRPr="00CE42BF" w:rsidRDefault="00456685" w:rsidP="00D87E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  <w:lang w:eastAsia="ru-RU"/>
        </w:rPr>
        <w:t>Вопрос</w:t>
      </w:r>
      <w:r w:rsidRPr="00CE42BF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:</w:t>
      </w:r>
      <w:r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Проанализируете это высказывание и сделайте вывод о взаимосвязи нормы и права.</w:t>
      </w:r>
    </w:p>
    <w:p w:rsidR="00456685" w:rsidRPr="00CE42BF" w:rsidRDefault="00456685" w:rsidP="00D87E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Слайд 2: Норма права: понятие и признаки</w:t>
      </w:r>
    </w:p>
    <w:p w:rsidR="00456685" w:rsidRPr="00CE42BF" w:rsidRDefault="002E1ABC" w:rsidP="00D87E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456685"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выводится слайд №2 с определением понятия «норма права» и его основными признаками).</w:t>
      </w:r>
    </w:p>
    <w:p w:rsidR="00456685" w:rsidRPr="00CE42BF" w:rsidRDefault="00456685" w:rsidP="00D757E8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Познание часто начинается с понятия. Прочитайте определение понятия «норма права» и запишите его в тетрадь:</w:t>
      </w:r>
    </w:p>
    <w:p w:rsidR="00456685" w:rsidRPr="00CE42BF" w:rsidRDefault="00456685" w:rsidP="00D87E43">
      <w:pPr>
        <w:spacing w:before="150" w:after="150" w:line="240" w:lineRule="auto"/>
        <w:ind w:left="870" w:right="8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«</w:t>
      </w:r>
      <w:r w:rsidRPr="00CE42B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  <w:lang w:eastAsia="ru-RU"/>
        </w:rPr>
        <w:t>Норма права (образец, правило) – общеобязательное, формально определенное правило поведения, установленное и гарантированное государством, направленное на регулирование общественных отношений путем определения прав, обязанностей и ответственности их участников</w:t>
      </w:r>
      <w:r w:rsidRPr="00CE42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».</w:t>
      </w:r>
    </w:p>
    <w:p w:rsidR="00456685" w:rsidRPr="00CE42BF" w:rsidRDefault="00456685" w:rsidP="00D87E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color w:val="000000" w:themeColor="text1"/>
          <w:sz w:val="28"/>
          <w:szCs w:val="28"/>
        </w:rPr>
        <w:t>Вопрос</w:t>
      </w:r>
      <w:r w:rsidRPr="00CE42BF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:</w:t>
      </w:r>
      <w:r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Давайте привлечем знания из курса обществознания и вспомним, что такое «понятие»?</w:t>
      </w:r>
    </w:p>
    <w:p w:rsidR="00456685" w:rsidRPr="00CE42BF" w:rsidRDefault="00A20CDD" w:rsidP="00D87E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(ожидаемый ответ</w:t>
      </w:r>
      <w:r w:rsidR="00456685"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 понятие – это мысль, в которой фиксируются общие и отличительные признаки вещей).</w:t>
      </w:r>
    </w:p>
    <w:p w:rsidR="00456685" w:rsidRPr="00CE42BF" w:rsidRDefault="00456685" w:rsidP="00D87E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color w:val="000000" w:themeColor="text1"/>
          <w:sz w:val="28"/>
          <w:szCs w:val="28"/>
        </w:rPr>
        <w:t>Вопрос</w:t>
      </w:r>
      <w:r w:rsidRPr="00CE42BF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:</w:t>
      </w:r>
      <w:r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Из каких двух элементов состоит «понятие»?</w:t>
      </w:r>
    </w:p>
    <w:p w:rsidR="00456685" w:rsidRPr="00CE42BF" w:rsidRDefault="00193816" w:rsidP="00D87E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(ожидаемый ответ</w:t>
      </w:r>
      <w:r w:rsidR="00456685" w:rsidRPr="00CE42BF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: из «объема» – класс объекта и «содержания» – существенные признаки данного объекта).</w:t>
      </w:r>
    </w:p>
    <w:p w:rsidR="00456685" w:rsidRPr="00CE42BF" w:rsidRDefault="00456685" w:rsidP="00D87E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Вопрос:</w:t>
      </w:r>
      <w:r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Определите «объем» и «содержание» понятия «норма права»?</w:t>
      </w:r>
    </w:p>
    <w:p w:rsidR="00456685" w:rsidRPr="00CE42BF" w:rsidRDefault="00193816" w:rsidP="00D87E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(ожидаемый ответ</w:t>
      </w:r>
      <w:r w:rsidR="00456685"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 обычаи, объем – правило поведения; содержание – общеобязател</w:t>
      </w:r>
      <w:r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ьное, формально определенное </w:t>
      </w:r>
      <w:r w:rsidR="00456685"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установленное и гарантированное государством, направленное на регулирование общественных отношений путем определения прав, обязанностей и ответственности их участников).</w:t>
      </w:r>
    </w:p>
    <w:p w:rsidR="00456685" w:rsidRPr="00CE42BF" w:rsidRDefault="00456685" w:rsidP="00D87E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Выделим несколько главных признаков нормы права, вытекающих из его определения:</w:t>
      </w:r>
    </w:p>
    <w:p w:rsidR="00456685" w:rsidRPr="00CE42BF" w:rsidRDefault="00456685" w:rsidP="00D757E8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1) общеобязательный характер («право устанавливается не для отдельных лиц, а общим образом»);</w:t>
      </w:r>
      <w:r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2) формальный характер (выражено в письменной, документальной форме);</w:t>
      </w:r>
      <w:r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3) гарантии государства (устанавливает, охраняет от нарушений и применяет принуждение к соблюдению);</w:t>
      </w:r>
      <w:r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4) норма права – есть мера свободы, граница возможного, сохраняющая порядок и стабильность в обществе.</w:t>
      </w:r>
    </w:p>
    <w:p w:rsidR="00456685" w:rsidRPr="00CE42BF" w:rsidRDefault="00456685" w:rsidP="00D87E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Слайд 3: Структура нормы права</w:t>
      </w:r>
    </w:p>
    <w:p w:rsidR="00456685" w:rsidRPr="00CE42BF" w:rsidRDefault="002E1ABC" w:rsidP="00D87E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456685"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выводится слайд №3 со схемой трехэлементной структуры нормы права и знаком вопроса у «санкций»).</w:t>
      </w:r>
    </w:p>
    <w:p w:rsidR="00456685" w:rsidRPr="00CE42BF" w:rsidRDefault="00456685" w:rsidP="00D87E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Главной функцией нормы права является </w:t>
      </w:r>
      <w:r w:rsidRPr="00CE42BF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регулирование поведения людей</w:t>
      </w:r>
      <w:r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56685" w:rsidRPr="00CE42BF" w:rsidRDefault="00456685" w:rsidP="00D87E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Поэтому она должна содержать в себе не только само предписание как себя вести, но и указания на кого она распространяется и в каких условиях должна соблюдаться.</w:t>
      </w:r>
    </w:p>
    <w:p w:rsidR="00456685" w:rsidRPr="00CE42BF" w:rsidRDefault="00456685" w:rsidP="00D87E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Исходя из этого норма права имеет трехэлементную структуру: гипотеза, диспозиция, санкция.</w:t>
      </w:r>
    </w:p>
    <w:p w:rsidR="00456685" w:rsidRPr="00CE42BF" w:rsidRDefault="00456685" w:rsidP="00D87E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Гипотеза</w:t>
      </w:r>
      <w:r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– это условия, при которых должно исполняться установленное правило. Т.е. это указание, на кого и в каких условиях распространяется установленное правило поведения.</w:t>
      </w:r>
    </w:p>
    <w:p w:rsidR="00456685" w:rsidRPr="00CE42BF" w:rsidRDefault="00456685" w:rsidP="00D87E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Диспозиция</w:t>
      </w:r>
      <w:r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– это само правило поведение (обязанность или возможность).</w:t>
      </w:r>
    </w:p>
    <w:p w:rsidR="00456685" w:rsidRPr="00CE42BF" w:rsidRDefault="00456685" w:rsidP="00D87E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Санкция</w:t>
      </w:r>
      <w:r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– это последствия реализации диспозиции. Но, учитывая, что правовые нормы, в отличие от моральных, устанавливаются государством и имеют регулятивную функцию, правовые санкции рассматривают как принудительные меры воздействия, применяемые государством к нарушителям установленного правила.</w:t>
      </w:r>
    </w:p>
    <w:p w:rsidR="00456685" w:rsidRPr="00CE42BF" w:rsidRDefault="00456685" w:rsidP="00D87E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u w:val="single"/>
          <w:lang w:eastAsia="ru-RU"/>
        </w:rPr>
        <w:t>Вопрос</w:t>
      </w:r>
      <w:r w:rsidRPr="00CE42B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:</w:t>
      </w:r>
      <w:r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Какие виды санкций вы можете назвать?</w:t>
      </w:r>
    </w:p>
    <w:p w:rsidR="00456685" w:rsidRPr="00CE42BF" w:rsidRDefault="00193816" w:rsidP="00D87E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(могут назвать </w:t>
      </w:r>
      <w:r w:rsidR="00456685"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 отраслям права, например уголовные или административные, а также по характеру последствий: позитивные и негативные).</w:t>
      </w:r>
    </w:p>
    <w:p w:rsidR="00456685" w:rsidRPr="00CE42BF" w:rsidRDefault="00456685" w:rsidP="00D87E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(осуществляется переход к видам санкций).</w:t>
      </w:r>
    </w:p>
    <w:p w:rsidR="00D757E8" w:rsidRPr="00CE42BF" w:rsidRDefault="00456685" w:rsidP="00D87E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Запишите в тетрадь три вида классификации санкций:</w:t>
      </w:r>
    </w:p>
    <w:p w:rsidR="00456685" w:rsidRPr="00CE42BF" w:rsidRDefault="00456685" w:rsidP="00D87E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По отраслевой принадлежности:</w:t>
      </w:r>
    </w:p>
    <w:p w:rsidR="00456685" w:rsidRPr="00CE42BF" w:rsidRDefault="00D757E8" w:rsidP="00D757E8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1.Уголовные(напр. лишение свободы).</w:t>
      </w:r>
      <w:r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2.Административные( напр , </w:t>
      </w:r>
      <w:r w:rsidR="00456685"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штраф).</w:t>
      </w:r>
      <w:r w:rsidR="00456685"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3. Гражданские (напр., компенсация причиненного ущерба).</w:t>
      </w:r>
      <w:r w:rsidR="00456685"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4. Дисциплинарные (напр., выговор, увольнение).</w:t>
      </w:r>
    </w:p>
    <w:p w:rsidR="00456685" w:rsidRPr="00CE42BF" w:rsidRDefault="00456685" w:rsidP="00D757E8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 По характеру последствий:</w:t>
      </w:r>
    </w:p>
    <w:p w:rsidR="00456685" w:rsidRPr="00CE42BF" w:rsidRDefault="00255917" w:rsidP="00D757E8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1.Позитивные</w:t>
      </w:r>
      <w:r w:rsidR="00456685"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(поощрения).</w:t>
      </w:r>
      <w:r w:rsidR="00456685"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2. Негативные (наказания).</w:t>
      </w:r>
    </w:p>
    <w:p w:rsidR="00456685" w:rsidRPr="00CE42BF" w:rsidRDefault="00456685" w:rsidP="00D87E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 По характеру мер государственного воздействия:</w:t>
      </w:r>
    </w:p>
    <w:p w:rsidR="00456685" w:rsidRPr="00CE42BF" w:rsidRDefault="00456685" w:rsidP="003F2F18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Карательн</w:t>
      </w:r>
      <w:r w:rsidR="00255917"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ые(напр.лишение.свободы)</w:t>
      </w:r>
      <w:r w:rsidR="00255917"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2.</w:t>
      </w:r>
      <w:r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Правовосстановительные (напр., восстановление в должности).</w:t>
      </w:r>
      <w:r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3. Предупредительные (напр., привод, арест).</w:t>
      </w:r>
    </w:p>
    <w:p w:rsidR="007C40EB" w:rsidRPr="00CE42BF" w:rsidRDefault="00A20CDD" w:rsidP="003F2F18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Давайте немного отдохнем, сейчас сделаем зарядку для глаз с применением маятника.</w:t>
      </w:r>
      <w:r w:rsidR="007C40EB"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Упражнения для снятия зрительного утомления</w:t>
      </w:r>
    </w:p>
    <w:p w:rsidR="007C40EB" w:rsidRPr="00CE42BF" w:rsidRDefault="007C40EB" w:rsidP="003F2F18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 Зажмурить глаза. Открыть глаза (5 раз).</w:t>
      </w:r>
    </w:p>
    <w:p w:rsidR="007C40EB" w:rsidRPr="00CE42BF" w:rsidRDefault="007C40EB" w:rsidP="003F2F18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 Круговые движения глазами. Головой не вращать (10 раз).</w:t>
      </w:r>
    </w:p>
    <w:p w:rsidR="007C40EB" w:rsidRPr="00CE42BF" w:rsidRDefault="007C40EB" w:rsidP="003F2F18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«Маятник».</w:t>
      </w:r>
    </w:p>
    <w:p w:rsidR="007C40EB" w:rsidRPr="00CE42BF" w:rsidRDefault="007C40EB" w:rsidP="00D87E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Голову держите прямо. Переведите взгляд на маятник и следите за его  передвижением . Повторяйте упражнение в течение некоторого времени. Не напрягайте сильно глаза, как только почувствуете напряжение, поморгайте много раз и посидите с закрытыми глазами около минуты.</w:t>
      </w:r>
    </w:p>
    <w:p w:rsidR="00456685" w:rsidRPr="00CE42BF" w:rsidRDefault="00456685" w:rsidP="00D87E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Слайд 4: Практическое задание 1</w:t>
      </w:r>
    </w:p>
    <w:p w:rsidR="00456685" w:rsidRPr="00CE42BF" w:rsidRDefault="000709E8" w:rsidP="003F2F18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456685"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выводится слайд №4 с извлечением из Федерального закона «О противодействии экстремистской деятельности» и знаком вопроса).</w:t>
      </w:r>
    </w:p>
    <w:p w:rsidR="00456685" w:rsidRPr="00CE42BF" w:rsidRDefault="00456685" w:rsidP="00D87E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 помощью записей в вашей тетради выполним несколько практических заданий.</w:t>
      </w:r>
    </w:p>
    <w:p w:rsidR="00456685" w:rsidRPr="00CE42BF" w:rsidRDefault="00456685" w:rsidP="00D87E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Задание:</w:t>
      </w:r>
      <w:r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Познакомьтесь с извлечением из Федерального закона «О противодействии экстремистской деятельности»:</w:t>
      </w:r>
    </w:p>
    <w:p w:rsidR="00456685" w:rsidRPr="00CE42BF" w:rsidRDefault="00456685" w:rsidP="00D87E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«За осуществление экстремистской деятельности граждане Российской Федерации, иностранные граждане и лица без гражданства несут уголовную, административную и гражданско-правовую ответственность в установленном законодательством Российской Федерации порядке».</w:t>
      </w:r>
    </w:p>
    <w:p w:rsidR="00456685" w:rsidRPr="00CE42BF" w:rsidRDefault="00456685" w:rsidP="003F2F18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выявите «гипотезу», «диспозицию» и «санкцию» этой правовой нормы?</w:t>
      </w:r>
    </w:p>
    <w:p w:rsidR="00456685" w:rsidRPr="00CE42BF" w:rsidRDefault="00BF7420" w:rsidP="003F2F18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(ожидаемый ответ</w:t>
      </w:r>
      <w:r w:rsidR="00456685"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456685"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Гипотеза: «…граждане Российской Федерации, иностранные граждане и лица без гражданства…»</w:t>
      </w:r>
      <w:r w:rsidR="00456685"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Диспозиция: «За осуществление экстремистской деятельности…»</w:t>
      </w:r>
      <w:r w:rsidR="00456685"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Санкция: «…несут уголовную, административную и гражданско-правовую ответственность…»).</w:t>
      </w:r>
    </w:p>
    <w:p w:rsidR="00456685" w:rsidRPr="00CE42BF" w:rsidRDefault="00456685" w:rsidP="003F2F18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на доску выводится правильное решение задания.</w:t>
      </w:r>
    </w:p>
    <w:p w:rsidR="00456685" w:rsidRPr="00CE42BF" w:rsidRDefault="00456685" w:rsidP="00D87E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Слайд 5: Практическое задание 2</w:t>
      </w:r>
    </w:p>
    <w:p w:rsidR="00456685" w:rsidRPr="00CE42BF" w:rsidRDefault="007C40EB" w:rsidP="00D87E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(</w:t>
      </w:r>
      <w:r w:rsidR="00456685" w:rsidRPr="00CE42BF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№5 с извлечением из статьи 26 Гражданского кодекса РФ и знаком вопроса).</w:t>
      </w:r>
    </w:p>
    <w:p w:rsidR="00456685" w:rsidRPr="00CE42BF" w:rsidRDefault="00456685" w:rsidP="00D87E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Задание:</w:t>
      </w:r>
      <w:r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Аналогично анализируем статью 26 Гражданского кодекса РФ:</w:t>
      </w:r>
    </w:p>
    <w:p w:rsidR="00255917" w:rsidRPr="00CE42BF" w:rsidRDefault="00456685" w:rsidP="00D87E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«Несовершеннолетние в возрасте от четырнадцати до восем</w:t>
      </w:r>
      <w:r w:rsidR="00255917"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надцати лет совершают сделки</w:t>
      </w:r>
      <w:r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письменного согласия своих законных представителей – родителей, усыновителей или попечителя».</w:t>
      </w:r>
    </w:p>
    <w:p w:rsidR="00456685" w:rsidRPr="00CE42BF" w:rsidRDefault="00255917" w:rsidP="003F2F18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ответ</w:t>
      </w:r>
      <w:r w:rsidR="00456685"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456685"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Гипотеза: «Несовершеннолетние в возрасте от четырнад</w:t>
      </w:r>
      <w:r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цати до восемнадцати лет/,</w:t>
      </w:r>
      <w:r w:rsidR="00456685"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письменного согласия своих законных представителей – </w:t>
      </w:r>
      <w:r w:rsidR="00456685"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родителей, усыновител</w:t>
      </w:r>
      <w:r w:rsidR="00D757E8"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ей или </w:t>
      </w:r>
      <w:r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попе</w:t>
      </w:r>
      <w:r w:rsidR="00D757E8"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чителя»»</w:t>
      </w:r>
      <w:r w:rsidR="00D757E8"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Диспозиция:«…совершают </w:t>
      </w:r>
      <w:r w:rsidR="00456685"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сделки…»</w:t>
      </w:r>
      <w:r w:rsidR="00456685"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Санкция: предусматривается признание незаконности сделки).</w:t>
      </w:r>
    </w:p>
    <w:p w:rsidR="00456685" w:rsidRPr="00CE42BF" w:rsidRDefault="00456685" w:rsidP="00D757E8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Осложнение может вызвать определение санкции, которая в явном виде в статье не указана. Учащимся можно предложить спрогнозировать ситуацию, при которой несовершеннолетний в возрасте от 14 до 18 лет совершил сделку (напр., передачу или обмен имущества) без письменного согласия законных представителей, которые впоследствии обратились в суд со своим несогласием. Какое решение, исходя из этой статьи, вынесет суд?</w:t>
      </w:r>
      <w:r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Учащиеся в состоянии предположить, что суд признает сделку, совершенную в нарушение закона, недействительной.</w:t>
      </w:r>
    </w:p>
    <w:p w:rsidR="00456685" w:rsidRPr="00CE42BF" w:rsidRDefault="00456685" w:rsidP="00D87E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 доску выводится правильное решение задания.</w:t>
      </w:r>
    </w:p>
    <w:p w:rsidR="00456685" w:rsidRPr="00CE42BF" w:rsidRDefault="00456685" w:rsidP="00D87E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Слайд 6: Практическое задание 3</w:t>
      </w:r>
    </w:p>
    <w:p w:rsidR="00456685" w:rsidRPr="00CE42BF" w:rsidRDefault="000709E8" w:rsidP="00D87E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456685"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выводится слайд №6 с изображением трех законодательных актов и вопросом «В каком нормативном акте не прослеживается трёхэлементная структура нормы права?»).</w:t>
      </w:r>
    </w:p>
    <w:p w:rsidR="00456685" w:rsidRPr="00CE42BF" w:rsidRDefault="00456685" w:rsidP="00D87E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Задание:</w:t>
      </w:r>
      <w:r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Не все правовые нормы содержат трехэлементную структуру. Проанализируйте всё известное вам в рамках Уголовного и Налогового кодексов и Конституции РФ, и определите, в каком из них правовые нормы содержат лишь два элемента, и какой элемент там отсутствует?</w:t>
      </w:r>
    </w:p>
    <w:p w:rsidR="00456685" w:rsidRPr="00CE42BF" w:rsidRDefault="00456685" w:rsidP="00D87E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(ожидаемая сущность ответа: в Конституции РФ отсутствует санкция).</w:t>
      </w:r>
    </w:p>
    <w:p w:rsidR="00456685" w:rsidRPr="00CE42BF" w:rsidRDefault="00456685" w:rsidP="00D87E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Слайд 7: Виды правовых норм</w:t>
      </w:r>
    </w:p>
    <w:p w:rsidR="00D757E8" w:rsidRPr="00CE42BF" w:rsidRDefault="000709E8" w:rsidP="001D2142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456685"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выводится слайд №7 со схемой видов норм права в зависимости от характера регулируемых ими общественных отношений).</w:t>
      </w:r>
    </w:p>
    <w:p w:rsidR="00456685" w:rsidRPr="00CE42BF" w:rsidRDefault="00456685" w:rsidP="00D87E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Для упорядочения применения норм права их группируют (классифицируют) по разновидностям.</w:t>
      </w:r>
    </w:p>
    <w:p w:rsidR="00456685" w:rsidRPr="00CE42BF" w:rsidRDefault="00456685" w:rsidP="00D87E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Познакомимся с тремя основными классификациями норм права.</w:t>
      </w:r>
    </w:p>
    <w:p w:rsidR="00456685" w:rsidRPr="00CE42BF" w:rsidRDefault="00456685" w:rsidP="00D87E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Первая, виды норм права в зависимости от характера регулируемых ими общественных отношений.</w:t>
      </w:r>
      <w:r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По этому критерию выделяют нормы материального и процессуального права.</w:t>
      </w:r>
    </w:p>
    <w:p w:rsidR="00456685" w:rsidRPr="00CE42BF" w:rsidRDefault="00456685" w:rsidP="00D87E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Нормы материального блага регламентируют отношения, связанные с материальными условиями жизни (напр., право владеть, пользоваться и распоряжаться своим имуществом).</w:t>
      </w:r>
    </w:p>
    <w:p w:rsidR="00456685" w:rsidRPr="00CE42BF" w:rsidRDefault="00456685" w:rsidP="00D87E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Нормы процессуального права регламентируют отношения, возникающие в процессе реализации нами норм материального права (например, порядок решения споров участников гражданских правоотношений).</w:t>
      </w:r>
    </w:p>
    <w:p w:rsidR="00456685" w:rsidRPr="00CE42BF" w:rsidRDefault="00456685" w:rsidP="00D87E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Как видите, нормы процессуального права вторичны.</w:t>
      </w:r>
    </w:p>
    <w:p w:rsidR="00456685" w:rsidRPr="00CE42BF" w:rsidRDefault="00456685" w:rsidP="00D87E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 доску выводится схема видов норм права по отраслевой принадлежности.</w:t>
      </w:r>
    </w:p>
    <w:p w:rsidR="00456685" w:rsidRPr="00CE42BF" w:rsidRDefault="00456685" w:rsidP="00D87E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Право включает в себя множество отраслей, и каждая отрасль представляет собой совокупность норм права</w:t>
      </w:r>
      <w:r w:rsidR="003F2F18"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определенной сфере отношений.</w:t>
      </w:r>
    </w:p>
    <w:p w:rsidR="00456685" w:rsidRPr="00CE42BF" w:rsidRDefault="00456685" w:rsidP="00D87E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выводится схема видов норм права в зависимости от характера содержащихся в норме предписаний.</w:t>
      </w:r>
    </w:p>
    <w:p w:rsidR="00456685" w:rsidRPr="00CE42BF" w:rsidRDefault="00456685" w:rsidP="00D87E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Третья классификация норма права, которой мы уделим внимание, основана на характере содержащихся в норме предписаний.</w:t>
      </w:r>
    </w:p>
    <w:p w:rsidR="00456685" w:rsidRPr="00CE42BF" w:rsidRDefault="00456685" w:rsidP="003F2F18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1. </w:t>
      </w:r>
      <w:r w:rsidRPr="00CE42B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Управомочивающие нормы</w:t>
      </w:r>
      <w:r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E4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(т.е. право что-то смочь) – это нормы-разрешения, устанавливающие допустимость тех или иных действий (напр., ст. 35 п. 2 Конституции РФ:«Каждый вправе иметь имущество в собственности, владеть, пользоваться и распоряжаться им как </w:t>
      </w:r>
      <w:r w:rsidR="00BF7420" w:rsidRPr="00CE42BF">
        <w:rPr>
          <w:rFonts w:ascii="Times New Roman" w:hAnsi="Times New Roman" w:cs="Times New Roman"/>
          <w:color w:val="000000" w:themeColor="text1"/>
          <w:sz w:val="28"/>
          <w:szCs w:val="28"/>
        </w:rPr>
        <w:t>единолично др.</w:t>
      </w:r>
      <w:r w:rsidRPr="00CE42BF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Pr="00CE42B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2. </w:t>
      </w:r>
      <w:r w:rsidRPr="00CE42B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Обязывающие нормы</w:t>
      </w:r>
      <w:r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– </w:t>
      </w:r>
      <w:r w:rsidRPr="00CE42BF">
        <w:rPr>
          <w:rFonts w:ascii="Times New Roman" w:hAnsi="Times New Roman" w:cs="Times New Roman"/>
          <w:color w:val="000000" w:themeColor="text1"/>
          <w:sz w:val="28"/>
          <w:szCs w:val="28"/>
        </w:rPr>
        <w:t>нормы-предписания, обязывающие совершения определенных правомерных действий (напр., ст. 57 Конституции РФ:«Каждый обязан платить законно установленные налоги и сборы»).</w:t>
      </w:r>
      <w:r w:rsidRPr="00CE42B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3. Запрещающие нормы – это нормы-запреты, содержащие запрет на совершение противоправных действий (напр., ст. 13 п. 5 Конституции РФ:«Запрещается создание и деятельность общественных объединений, цели или действия которых направлены на насильственное изменение основ конституционного строя и нарушение целостности Российской Федерации, подрыв безопасности государства, создание вооруженных формирований, разжигание социальной, расовой, национальной и религиозной розни»).</w:t>
      </w:r>
    </w:p>
    <w:p w:rsidR="00456685" w:rsidRPr="00CE42BF" w:rsidRDefault="00456685" w:rsidP="00D87E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Слайд 8: Практическое задание 4</w:t>
      </w:r>
    </w:p>
    <w:p w:rsidR="00456685" w:rsidRPr="00CE42BF" w:rsidRDefault="000709E8" w:rsidP="00D87E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(</w:t>
      </w:r>
      <w:r w:rsidR="00456685" w:rsidRPr="00CE42BF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выводится слайд №8 с извлечением из ст. 346.11 Налогового кодекса РФ и заданием к нему).</w:t>
      </w:r>
    </w:p>
    <w:p w:rsidR="00456685" w:rsidRPr="00CE42BF" w:rsidRDefault="00456685" w:rsidP="00D87E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Слайд 9: Практическое задание 5</w:t>
      </w:r>
    </w:p>
    <w:p w:rsidR="001C6413" w:rsidRPr="00CE42BF" w:rsidRDefault="001C6413" w:rsidP="003F2F18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>«1. Упрощенная система налогообложения организациями и индивидуальными предпринимателями применяется наряду с иными режимами налогообложения, предусмотренными законодательством Российской Федерации о налогах и сборах.</w:t>
      </w:r>
      <w:r w:rsidRPr="00CE42BF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Переход к упрощенной системе налогообложения или возврат к иным режимам налогообложения осуществляется организациями и индивидуальными предпринимателями добровольно в порядке, предусмотренном настоящей главой».</w:t>
      </w:r>
    </w:p>
    <w:p w:rsidR="001C6413" w:rsidRPr="00CE42BF" w:rsidRDefault="001C6413" w:rsidP="00D87E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Задание:</w:t>
      </w:r>
      <w:r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Используя записи, сделанные во время урока, определите вид правовой нормы в зависимости от характера содержащихся в них предписаний.</w:t>
      </w:r>
    </w:p>
    <w:p w:rsidR="001C6413" w:rsidRPr="00CE42BF" w:rsidRDefault="001C6413" w:rsidP="00D87E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(ожидаемая сущность ответа: нормы управомочивающие).</w:t>
      </w:r>
    </w:p>
    <w:p w:rsidR="00456685" w:rsidRPr="00CE42BF" w:rsidRDefault="000709E8" w:rsidP="00D87E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(</w:t>
      </w:r>
      <w:r w:rsidR="00456685" w:rsidRPr="00CE42BF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выводится слайд №9 со знаком вопроса и заданием: определите виды правовых норм: а) по отраслевой принадлежности; б) в зависимости от характера содержащихся в норме предписаний).</w:t>
      </w:r>
    </w:p>
    <w:p w:rsidR="00456685" w:rsidRPr="00CE42BF" w:rsidRDefault="00456685" w:rsidP="00D87E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на доску выводится извлечение из ст. 63 Трудового кодекса РФ.</w:t>
      </w:r>
    </w:p>
    <w:p w:rsidR="00456685" w:rsidRPr="00CE42BF" w:rsidRDefault="00456685" w:rsidP="003F2F18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«Статья 63 Возраст, с которого допускается заключение трудового договора</w:t>
      </w:r>
      <w:r w:rsidRPr="00CE42BF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Заключение трудового договора допускается с лицами, достигш</w:t>
      </w:r>
      <w:r w:rsidR="00D757E8" w:rsidRPr="00CE42BF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ими возраста шестнадцати лет </w:t>
      </w:r>
      <w:r w:rsidRPr="00CE42BF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Лица, получившие общее образование или получающие общее образование и достигшие возраста пятнадцати лет, могут заключать трудовой договор для выполнения легкого труда, не причиняющего вреда их здоровью.</w:t>
      </w:r>
      <w:r w:rsidRPr="00CE42BF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С согласия одного из родителей (попечителя) и органа опеки и попечительства трудовой договор может быть заключен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программы.</w:t>
      </w:r>
      <w:r w:rsidRPr="00CE42BF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В организациях кинематографии, театрах, театральных и концертных организациях, цирках допускается с согласия одного из родителей (опекуна) и разрешения органа опеки и попечительства заключение трудового договора с лицами, не достигши</w:t>
      </w:r>
      <w:r w:rsidR="00D757E8" w:rsidRPr="00CE42BF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ми возраста четырнадцати лет </w:t>
      </w:r>
      <w:r w:rsidRPr="00CE42BF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».</w:t>
      </w:r>
    </w:p>
    <w:p w:rsidR="00456685" w:rsidRPr="00CE42BF" w:rsidRDefault="00456685" w:rsidP="003F2F18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Задание:</w:t>
      </w:r>
      <w:r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Ознакомьтесь со статьей Трудового кодекса РФ и, используя свои записи, выполните задание.</w:t>
      </w:r>
    </w:p>
    <w:p w:rsidR="00456685" w:rsidRPr="00CE42BF" w:rsidRDefault="00456685" w:rsidP="003F2F18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>(ожидаемая сущность ответа:</w:t>
      </w:r>
      <w:r w:rsidRPr="00CE42BF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а) по отраслевой принадлежности – нормы трудового права;</w:t>
      </w:r>
      <w:r w:rsidRPr="00CE42BF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б) в зависимости от характера содержащихся в норме предписаний – управомочивающие нормы).</w:t>
      </w:r>
    </w:p>
    <w:p w:rsidR="00456685" w:rsidRPr="00CE42BF" w:rsidRDefault="00456685" w:rsidP="003F2F18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Слайд 10: Практическое задание 6</w:t>
      </w:r>
    </w:p>
    <w:p w:rsidR="00456685" w:rsidRPr="00CE42BF" w:rsidRDefault="000709E8" w:rsidP="00D87E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(</w:t>
      </w:r>
      <w:r w:rsidR="00456685" w:rsidRPr="00CE42BF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выводится слайд №10 со знаком вопроса и заданием: 1) определите структуру правовой нормы; 2) Определите виды правовых норм: а) по отраслевой принадлежности; б) в зависимости от характера содержащихся в норме предписаний).</w:t>
      </w:r>
    </w:p>
    <w:p w:rsidR="00CE42BF" w:rsidRDefault="00456685" w:rsidP="00D87E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Последнее практическое задание можно дать для самостоятельного выполнения тетрадь с последующей индивидуальной проверкой тетрадей отдельных учащихся.и фронтального опроса класса.</w:t>
      </w:r>
    </w:p>
    <w:p w:rsidR="00456685" w:rsidRPr="00CE42BF" w:rsidRDefault="00456685" w:rsidP="00D87E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CE42BF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на доску выводится извлечение из Закона МО «О порядке и условиях вступления в брак на территории Московской области лиц, не достигших возраста шестнадцати лет» от 30 апреля 2008 года N 61/2008-ОЗ</w:t>
      </w:r>
    </w:p>
    <w:p w:rsidR="00456685" w:rsidRPr="00CE42BF" w:rsidRDefault="00456685" w:rsidP="00CE42BF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«Статья 2. Особые обстоятельства для получ</w:t>
      </w:r>
      <w:r w:rsidR="00D87E43" w:rsidRPr="00CE42BF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ения разрешения на вступление в </w:t>
      </w:r>
      <w:r w:rsidRPr="00CE42BF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брак</w:t>
      </w:r>
      <w:r w:rsidRPr="00CE42BF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Особыми обстоятельствами, дающими право на получение разрешения на вступление в брак лицу (лицам), не достигшему возраста шестнадцати лет, являются беременность, рождение общего ребенка (детей) у граждан, желающих вступить в брак, непосредственная угроза жизни одной из сторон.</w:t>
      </w:r>
    </w:p>
    <w:p w:rsidR="00456685" w:rsidRPr="00CE42BF" w:rsidRDefault="00456685" w:rsidP="003F2F18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«Статья 3. Порядок подачи заявлений о разрешении на вступление в брак и сроки их рассмотрения</w:t>
      </w:r>
      <w:r w:rsidRPr="00CE42BF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1. Заявления о разрешении на вступление в брак подаются на имя Губернатора Московской области в письменной форме в центральный исполнительный орган государственной власти Московской области, осуществляющий исполнительно-распорядительную деятельность по реализации на территории Московской области полномочий на государственную регистрацию актов гражданского состояния, лицом (лицами), не достигшим возраста шестнадцати лет, его родителями или лицами их заменяющими (усыновителями, попечителем)».</w:t>
      </w:r>
    </w:p>
    <w:p w:rsidR="00456685" w:rsidRPr="00CE42BF" w:rsidRDefault="00456685" w:rsidP="00D87E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Задание:</w:t>
      </w:r>
      <w:r w:rsidRPr="00CE42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Ознакомьтесь со статьей Трудового кодекса РФ и, используя свои записи, выполните задание.</w:t>
      </w:r>
    </w:p>
    <w:p w:rsidR="00456685" w:rsidRPr="00CE42BF" w:rsidRDefault="00456685" w:rsidP="00D87E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(ожидаемая сущность ответа:</w:t>
      </w:r>
    </w:p>
    <w:p w:rsidR="00456685" w:rsidRPr="00CE42BF" w:rsidRDefault="00456685" w:rsidP="003F2F18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>1. Структура правовой нормы:</w:t>
      </w:r>
    </w:p>
    <w:p w:rsidR="00456685" w:rsidRPr="00CE42BF" w:rsidRDefault="003F2F18" w:rsidP="003F2F18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Гипотеза:</w:t>
      </w:r>
      <w:r w:rsidRPr="00CE42BF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«</w:t>
      </w:r>
      <w:r w:rsidR="00456685" w:rsidRPr="00CE42BF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лицо (лицам), не достигше</w:t>
      </w:r>
      <w:r w:rsidRPr="00CE42BF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му возраста шестнадцати лет </w:t>
      </w:r>
      <w:r w:rsidR="00456685" w:rsidRPr="00CE42BF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беременность, рож</w:t>
      </w:r>
      <w:r w:rsidRPr="00CE42BF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дение общего ребенка (детей) </w:t>
      </w:r>
      <w:r w:rsidR="00456685" w:rsidRPr="00CE42BF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н</w:t>
      </w:r>
      <w:r w:rsidRPr="00CE42BF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епосредственная угроза жизни </w:t>
      </w:r>
      <w:r w:rsidR="00456685" w:rsidRPr="00CE42BF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на территории Московской области»</w:t>
      </w:r>
      <w:r w:rsidR="00456685" w:rsidRPr="00CE42BF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при подаче письменного заявления лицом (лицами) не достигшим возраста шестнадцати лет, его родителями или лицами их заменяющими).</w:t>
      </w:r>
    </w:p>
    <w:p w:rsidR="00CE42BF" w:rsidRDefault="003F2F18" w:rsidP="00CE42BF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Диспозиция: «</w:t>
      </w:r>
      <w:r w:rsidR="00456685" w:rsidRPr="00CE42BF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получение раз</w:t>
      </w:r>
      <w:r w:rsidRPr="00CE42BF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решения на вступление в брак </w:t>
      </w:r>
      <w:r w:rsidR="00456685" w:rsidRPr="00CE42BF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»</w:t>
      </w:r>
    </w:p>
    <w:p w:rsidR="00456685" w:rsidRPr="00CE42BF" w:rsidRDefault="00456685" w:rsidP="00CE42BF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Санкция:</w:t>
      </w:r>
      <w:r w:rsidRPr="00CE42BF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в явном виде не указана, но по общей правовой норме, в случае нарушения гипотезы, свершившийся факт (т.е. брак) будет признан недействительным.</w:t>
      </w:r>
    </w:p>
    <w:p w:rsidR="00456685" w:rsidRPr="00CE42BF" w:rsidRDefault="00456685" w:rsidP="00D87E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2. Вид правовой нормы по отраслевой принадлежности – норма семейного права.</w:t>
      </w:r>
    </w:p>
    <w:p w:rsidR="00456685" w:rsidRPr="00CE42BF" w:rsidRDefault="00456685" w:rsidP="00D87E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3. Вид правовой нормы в зависимости от характера содержащихся в норме предписаний – управомочивающая.</w:t>
      </w:r>
    </w:p>
    <w:p w:rsidR="00456685" w:rsidRPr="00CE42BF" w:rsidRDefault="00456685" w:rsidP="00D87E43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III этап урока: </w:t>
      </w:r>
      <w:r w:rsidR="003904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E4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подведение итогов</w:t>
      </w:r>
      <w:r w:rsidR="003904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0C41B0" w:rsidRPr="00CE4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(рефлексия)</w:t>
      </w:r>
      <w:r w:rsidR="00CE4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выставление отметок,д/з.</w:t>
      </w:r>
    </w:p>
    <w:p w:rsidR="00CE42BF" w:rsidRDefault="00CE42BF" w:rsidP="00CE4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Если вы участвовали в судебном заседании, то знаете, что у судьи есть неотъемлемый атрибут его власти. Это деревянный молоток, который судья использует для того, чтобы огласить свой вердикт или призвать стороны к порядку в зале заседаний, если они сильно шумят. Символизирует он и право на окончательное решение. Давайте и мы вынесем решение сегодняшнему нашему занятию, мысленно перенесемся в зал заседания суда.   Сейчас к судейскому молотку приглашается ученица класса _________________________________________.Ей предоставляется право  воспользоваться этим неотъемлемым атрибутом судьи. </w:t>
      </w:r>
    </w:p>
    <w:p w:rsidR="00CE42BF" w:rsidRDefault="00CE42BF" w:rsidP="00CE4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Произносит следующие слова: Прошу класс встать, суд идет. Прошу всех одноклассников внимательно прослушать три предложения и определится со своим выбором.</w:t>
      </w:r>
    </w:p>
    <w:p w:rsidR="00CE42BF" w:rsidRDefault="00CE42BF" w:rsidP="00CE4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1.Я ударяю судейским молотком один раз и те кто считает, что на сегодняшнем уроке  не узнали не чего и им неизвестно о нормах права садятся на свои места. (повторяешь еще раз , стучишь  один раз).</w:t>
      </w:r>
    </w:p>
    <w:p w:rsidR="00CE42BF" w:rsidRDefault="00CE42BF" w:rsidP="00CE4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 Я ударяю судейским молотком два раза и те кто считает, что на сегодняшнем уроке  не до конца узнали о нормах права подходят к дверям. (повторяешь еще раз , стучишь  два раза).</w:t>
      </w:r>
    </w:p>
    <w:p w:rsidR="00CE42BF" w:rsidRDefault="00CE42BF" w:rsidP="00CE4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Я ударяю судейским молотком три раза и те кто считает, что на сегодняшнем уроке он или она узнали  все о нормах права и им очень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понравился урок остаются на своих местах . (повторяешь еще раз , стучишь  три  раза).</w:t>
      </w:r>
    </w:p>
    <w:p w:rsidR="00CE42BF" w:rsidRDefault="00CE42BF" w:rsidP="00CE4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E42BF" w:rsidRDefault="00CE42BF" w:rsidP="00CE4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Решение принято….. Прошу всех сесть…. Ударяешь молотком три раза.</w:t>
      </w:r>
    </w:p>
    <w:p w:rsidR="00CE42BF" w:rsidRDefault="00CE42BF" w:rsidP="00CE4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E42BF" w:rsidRPr="00CE42BF" w:rsidRDefault="00CE42BF" w:rsidP="00CE4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выставление оценок, д/з.</w:t>
      </w:r>
    </w:p>
    <w:sectPr w:rsidR="00CE42BF" w:rsidRPr="00CE42BF" w:rsidSect="00D87E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98D" w:rsidRDefault="009A698D" w:rsidP="00D87E43">
      <w:pPr>
        <w:spacing w:after="0" w:line="240" w:lineRule="auto"/>
      </w:pPr>
      <w:r>
        <w:separator/>
      </w:r>
    </w:p>
  </w:endnote>
  <w:endnote w:type="continuationSeparator" w:id="1">
    <w:p w:rsidR="009A698D" w:rsidRDefault="009A698D" w:rsidP="00D87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E43" w:rsidRDefault="00D87E4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9411341"/>
      <w:docPartObj>
        <w:docPartGallery w:val="Page Numbers (Bottom of Page)"/>
        <w:docPartUnique/>
      </w:docPartObj>
    </w:sdtPr>
    <w:sdtContent>
      <w:p w:rsidR="00D87E43" w:rsidRDefault="006C0F8B">
        <w:pPr>
          <w:pStyle w:val="a9"/>
        </w:pPr>
        <w:r>
          <w:fldChar w:fldCharType="begin"/>
        </w:r>
        <w:r w:rsidR="00D87E43">
          <w:instrText>PAGE   \* MERGEFORMAT</w:instrText>
        </w:r>
        <w:r>
          <w:fldChar w:fldCharType="separate"/>
        </w:r>
        <w:r w:rsidR="00390467">
          <w:rPr>
            <w:noProof/>
          </w:rPr>
          <w:t>2</w:t>
        </w:r>
        <w:r>
          <w:fldChar w:fldCharType="end"/>
        </w:r>
      </w:p>
    </w:sdtContent>
  </w:sdt>
  <w:p w:rsidR="00D87E43" w:rsidRDefault="00D87E43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E43" w:rsidRDefault="00D87E4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98D" w:rsidRDefault="009A698D" w:rsidP="00D87E43">
      <w:pPr>
        <w:spacing w:after="0" w:line="240" w:lineRule="auto"/>
      </w:pPr>
      <w:r>
        <w:separator/>
      </w:r>
    </w:p>
  </w:footnote>
  <w:footnote w:type="continuationSeparator" w:id="1">
    <w:p w:rsidR="009A698D" w:rsidRDefault="009A698D" w:rsidP="00D87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E43" w:rsidRDefault="00D87E4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E43" w:rsidRDefault="00D87E43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E43" w:rsidRDefault="00D87E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Описание: http://husain-off.ru/images/ball2.gif" style="width:8.25pt;height:8.25pt;visibility:visible;mso-wrap-style:square" o:bullet="t">
        <v:imagedata r:id="rId1" o:title="ball2"/>
      </v:shape>
    </w:pict>
  </w:numPicBullet>
  <w:abstractNum w:abstractNumId="0">
    <w:nsid w:val="0D7E5685"/>
    <w:multiLevelType w:val="hybridMultilevel"/>
    <w:tmpl w:val="D55E1BF4"/>
    <w:lvl w:ilvl="0" w:tplc="E448339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DCE1E70" w:tentative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3032749C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3" w:tplc="1A9071E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DF8E0676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5" w:tplc="5DF855E8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6" w:tplc="2C16AF44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615EF23C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8" w:tplc="9746EB26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</w:rPr>
    </w:lvl>
  </w:abstractNum>
  <w:abstractNum w:abstractNumId="1">
    <w:nsid w:val="46A02BA4"/>
    <w:multiLevelType w:val="hybridMultilevel"/>
    <w:tmpl w:val="2CB2020A"/>
    <w:lvl w:ilvl="0" w:tplc="61600EB8">
      <w:start w:val="1"/>
      <w:numFmt w:val="decimal"/>
      <w:lvlText w:val="%1."/>
      <w:lvlJc w:val="left"/>
      <w:pPr>
        <w:ind w:left="1605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F7010"/>
    <w:rsid w:val="000515A7"/>
    <w:rsid w:val="00070356"/>
    <w:rsid w:val="000709E8"/>
    <w:rsid w:val="00075A3B"/>
    <w:rsid w:val="000C41B0"/>
    <w:rsid w:val="00132242"/>
    <w:rsid w:val="00193816"/>
    <w:rsid w:val="001A561A"/>
    <w:rsid w:val="001C6413"/>
    <w:rsid w:val="001D2142"/>
    <w:rsid w:val="00255917"/>
    <w:rsid w:val="002E1ABC"/>
    <w:rsid w:val="00390467"/>
    <w:rsid w:val="003F2F18"/>
    <w:rsid w:val="00406D72"/>
    <w:rsid w:val="00456685"/>
    <w:rsid w:val="0052629B"/>
    <w:rsid w:val="00624D27"/>
    <w:rsid w:val="006C0F8B"/>
    <w:rsid w:val="006C19C0"/>
    <w:rsid w:val="006E4983"/>
    <w:rsid w:val="007204CF"/>
    <w:rsid w:val="007C40EB"/>
    <w:rsid w:val="007F663B"/>
    <w:rsid w:val="009A698D"/>
    <w:rsid w:val="009E7D56"/>
    <w:rsid w:val="00A20CDD"/>
    <w:rsid w:val="00AF7010"/>
    <w:rsid w:val="00B13ED4"/>
    <w:rsid w:val="00BF7420"/>
    <w:rsid w:val="00C44581"/>
    <w:rsid w:val="00CE42BF"/>
    <w:rsid w:val="00D757E8"/>
    <w:rsid w:val="00D87E43"/>
    <w:rsid w:val="00F357FB"/>
    <w:rsid w:val="00FD2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68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F6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D2A6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87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7E43"/>
  </w:style>
  <w:style w:type="paragraph" w:styleId="a9">
    <w:name w:val="footer"/>
    <w:basedOn w:val="a"/>
    <w:link w:val="aa"/>
    <w:uiPriority w:val="99"/>
    <w:unhideWhenUsed/>
    <w:rsid w:val="00D87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7E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68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F6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D2A6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87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7E43"/>
  </w:style>
  <w:style w:type="paragraph" w:styleId="a9">
    <w:name w:val="footer"/>
    <w:basedOn w:val="a"/>
    <w:link w:val="aa"/>
    <w:uiPriority w:val="99"/>
    <w:unhideWhenUsed/>
    <w:rsid w:val="00D87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7E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5532">
          <w:marLeft w:val="150"/>
          <w:marRight w:val="150"/>
          <w:marTop w:val="150"/>
          <w:marBottom w:val="150"/>
          <w:divBdr>
            <w:top w:val="single" w:sz="6" w:space="0" w:color="FF0000"/>
            <w:left w:val="single" w:sz="6" w:space="8" w:color="FF0000"/>
            <w:bottom w:val="single" w:sz="6" w:space="0" w:color="FF0000"/>
            <w:right w:val="single" w:sz="6" w:space="8" w:color="FF0000"/>
          </w:divBdr>
        </w:div>
        <w:div w:id="893545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7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2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3546">
          <w:marLeft w:val="150"/>
          <w:marRight w:val="150"/>
          <w:marTop w:val="150"/>
          <w:marBottom w:val="150"/>
          <w:divBdr>
            <w:top w:val="single" w:sz="6" w:space="0" w:color="FF0000"/>
            <w:left w:val="single" w:sz="6" w:space="8" w:color="FF0000"/>
            <w:bottom w:val="single" w:sz="6" w:space="0" w:color="FF0000"/>
            <w:right w:val="single" w:sz="6" w:space="8" w:color="FF0000"/>
          </w:divBdr>
        </w:div>
        <w:div w:id="1255935828">
          <w:marLeft w:val="150"/>
          <w:marRight w:val="150"/>
          <w:marTop w:val="150"/>
          <w:marBottom w:val="150"/>
          <w:divBdr>
            <w:top w:val="single" w:sz="6" w:space="0" w:color="FF0000"/>
            <w:left w:val="single" w:sz="6" w:space="8" w:color="FF0000"/>
            <w:bottom w:val="single" w:sz="6" w:space="0" w:color="FF0000"/>
            <w:right w:val="single" w:sz="6" w:space="8" w:color="FF0000"/>
          </w:divBdr>
        </w:div>
        <w:div w:id="9182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7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5192">
          <w:marLeft w:val="150"/>
          <w:marRight w:val="150"/>
          <w:marTop w:val="150"/>
          <w:marBottom w:val="150"/>
          <w:divBdr>
            <w:top w:val="single" w:sz="6" w:space="0" w:color="FF0000"/>
            <w:left w:val="single" w:sz="6" w:space="8" w:color="FF0000"/>
            <w:bottom w:val="single" w:sz="6" w:space="0" w:color="FF0000"/>
            <w:right w:val="single" w:sz="6" w:space="8" w:color="FF0000"/>
          </w:divBdr>
        </w:div>
        <w:div w:id="1162089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09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059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96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02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02489">
          <w:marLeft w:val="150"/>
          <w:marRight w:val="150"/>
          <w:marTop w:val="150"/>
          <w:marBottom w:val="150"/>
          <w:divBdr>
            <w:top w:val="single" w:sz="6" w:space="0" w:color="FF0000"/>
            <w:left w:val="single" w:sz="6" w:space="8" w:color="FF0000"/>
            <w:bottom w:val="single" w:sz="6" w:space="0" w:color="FF0000"/>
            <w:right w:val="single" w:sz="6" w:space="8" w:color="FF0000"/>
          </w:divBdr>
        </w:div>
        <w:div w:id="190143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4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1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3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5135">
          <w:marLeft w:val="150"/>
          <w:marRight w:val="150"/>
          <w:marTop w:val="150"/>
          <w:marBottom w:val="150"/>
          <w:divBdr>
            <w:top w:val="single" w:sz="6" w:space="0" w:color="FF0000"/>
            <w:left w:val="single" w:sz="6" w:space="8" w:color="FF0000"/>
            <w:bottom w:val="single" w:sz="6" w:space="0" w:color="FF0000"/>
            <w:right w:val="single" w:sz="6" w:space="8" w:color="FF0000"/>
          </w:divBdr>
        </w:div>
        <w:div w:id="2007510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3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8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2572</Words>
  <Characters>14666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2</cp:revision>
  <dcterms:created xsi:type="dcterms:W3CDTF">2016-12-22T11:34:00Z</dcterms:created>
  <dcterms:modified xsi:type="dcterms:W3CDTF">2016-12-22T11:34:00Z</dcterms:modified>
</cp:coreProperties>
</file>