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D3D" w:rsidRPr="00A24D3D" w:rsidRDefault="00A24D3D" w:rsidP="00A24D3D">
      <w:pPr>
        <w:jc w:val="right"/>
        <w:rPr>
          <w:rFonts w:ascii="Times New Roman" w:hAnsi="Times New Roman" w:cs="Times New Roman"/>
          <w:b/>
          <w:i/>
          <w:sz w:val="28"/>
          <w:szCs w:val="28"/>
        </w:rPr>
      </w:pPr>
      <w:r w:rsidRPr="00A24D3D">
        <w:rPr>
          <w:rFonts w:ascii="Times New Roman" w:hAnsi="Times New Roman" w:cs="Times New Roman"/>
          <w:b/>
          <w:i/>
          <w:sz w:val="28"/>
          <w:szCs w:val="28"/>
        </w:rPr>
        <w:t>Межуева Марина Викторовна,</w:t>
      </w:r>
    </w:p>
    <w:p w:rsidR="00A24D3D" w:rsidRPr="00A24D3D" w:rsidRDefault="00A24D3D" w:rsidP="00A24D3D">
      <w:pPr>
        <w:jc w:val="right"/>
        <w:rPr>
          <w:rFonts w:ascii="Times New Roman" w:hAnsi="Times New Roman" w:cs="Times New Roman"/>
          <w:b/>
          <w:i/>
          <w:sz w:val="28"/>
          <w:szCs w:val="28"/>
        </w:rPr>
      </w:pPr>
      <w:r w:rsidRPr="00A24D3D">
        <w:rPr>
          <w:rFonts w:ascii="Times New Roman" w:hAnsi="Times New Roman" w:cs="Times New Roman"/>
          <w:b/>
          <w:i/>
          <w:sz w:val="28"/>
          <w:szCs w:val="28"/>
        </w:rPr>
        <w:t>педагог-психолог</w:t>
      </w:r>
      <w:r>
        <w:rPr>
          <w:rFonts w:ascii="Times New Roman" w:hAnsi="Times New Roman" w:cs="Times New Roman"/>
          <w:b/>
          <w:i/>
          <w:sz w:val="28"/>
          <w:szCs w:val="28"/>
        </w:rPr>
        <w:t xml:space="preserve"> МБОУ СОШ №6 г. Лениногорска </w:t>
      </w:r>
      <w:r w:rsidRPr="00A24D3D">
        <w:rPr>
          <w:rFonts w:ascii="Times New Roman" w:hAnsi="Times New Roman" w:cs="Times New Roman"/>
          <w:b/>
          <w:i/>
          <w:sz w:val="28"/>
          <w:szCs w:val="28"/>
        </w:rPr>
        <w:t xml:space="preserve"> Республики Татарстан</w:t>
      </w:r>
    </w:p>
    <w:p w:rsidR="00A24D3D" w:rsidRDefault="00A24D3D" w:rsidP="00516715">
      <w:pPr>
        <w:jc w:val="center"/>
        <w:rPr>
          <w:rFonts w:ascii="Times New Roman" w:hAnsi="Times New Roman" w:cs="Times New Roman"/>
          <w:sz w:val="28"/>
          <w:szCs w:val="28"/>
        </w:rPr>
      </w:pPr>
    </w:p>
    <w:p w:rsidR="0036521B" w:rsidRPr="00516715" w:rsidRDefault="00516715" w:rsidP="00516715">
      <w:pPr>
        <w:jc w:val="center"/>
        <w:rPr>
          <w:rFonts w:ascii="Times New Roman" w:hAnsi="Times New Roman" w:cs="Times New Roman"/>
          <w:b/>
          <w:sz w:val="28"/>
          <w:szCs w:val="28"/>
        </w:rPr>
      </w:pPr>
      <w:r>
        <w:rPr>
          <w:rFonts w:ascii="Times New Roman" w:hAnsi="Times New Roman" w:cs="Times New Roman"/>
          <w:sz w:val="28"/>
          <w:szCs w:val="28"/>
        </w:rPr>
        <w:t xml:space="preserve"> </w:t>
      </w:r>
      <w:r w:rsidRPr="00516715">
        <w:rPr>
          <w:rFonts w:ascii="Times New Roman" w:hAnsi="Times New Roman" w:cs="Times New Roman"/>
          <w:b/>
          <w:sz w:val="28"/>
          <w:szCs w:val="28"/>
        </w:rPr>
        <w:t>Ф</w:t>
      </w:r>
      <w:r w:rsidR="00CC7F15" w:rsidRPr="00516715">
        <w:rPr>
          <w:rFonts w:ascii="Times New Roman" w:hAnsi="Times New Roman" w:cs="Times New Roman"/>
          <w:b/>
          <w:sz w:val="28"/>
          <w:szCs w:val="28"/>
        </w:rPr>
        <w:t>ормирование адекватного позитивного восприятия собственной личности</w:t>
      </w:r>
      <w:r w:rsidR="00175528">
        <w:rPr>
          <w:rFonts w:ascii="Times New Roman" w:hAnsi="Times New Roman" w:cs="Times New Roman"/>
          <w:b/>
          <w:sz w:val="28"/>
          <w:szCs w:val="28"/>
        </w:rPr>
        <w:t xml:space="preserve"> у подростков</w:t>
      </w:r>
      <w:bookmarkStart w:id="0" w:name="_GoBack"/>
      <w:bookmarkEnd w:id="0"/>
      <w:r w:rsidR="00D1106B" w:rsidRPr="00516715">
        <w:rPr>
          <w:rFonts w:ascii="Times New Roman" w:hAnsi="Times New Roman" w:cs="Times New Roman"/>
          <w:b/>
          <w:sz w:val="28"/>
          <w:szCs w:val="28"/>
        </w:rPr>
        <w:t>.</w:t>
      </w:r>
    </w:p>
    <w:p w:rsidR="00FE490C" w:rsidRDefault="00FE490C">
      <w:pPr>
        <w:rPr>
          <w:rFonts w:ascii="Times New Roman" w:hAnsi="Times New Roman" w:cs="Times New Roman"/>
          <w:sz w:val="28"/>
          <w:szCs w:val="28"/>
        </w:rPr>
      </w:pPr>
      <w:r w:rsidRPr="00A87A64">
        <w:rPr>
          <w:rFonts w:ascii="Times New Roman" w:hAnsi="Times New Roman" w:cs="Times New Roman"/>
          <w:b/>
          <w:sz w:val="28"/>
          <w:szCs w:val="28"/>
        </w:rPr>
        <w:t>Форма проведение:</w:t>
      </w:r>
      <w:r>
        <w:rPr>
          <w:rFonts w:ascii="Times New Roman" w:hAnsi="Times New Roman" w:cs="Times New Roman"/>
          <w:sz w:val="28"/>
          <w:szCs w:val="28"/>
        </w:rPr>
        <w:t xml:space="preserve"> групповое коррекционно-развивающее занятие с элементами</w:t>
      </w:r>
      <w:r w:rsidR="00516715">
        <w:rPr>
          <w:rFonts w:ascii="Times New Roman" w:hAnsi="Times New Roman" w:cs="Times New Roman"/>
          <w:sz w:val="28"/>
          <w:szCs w:val="28"/>
        </w:rPr>
        <w:t xml:space="preserve"> психологического</w:t>
      </w:r>
      <w:r w:rsidR="00A87A64">
        <w:rPr>
          <w:rFonts w:ascii="Times New Roman" w:hAnsi="Times New Roman" w:cs="Times New Roman"/>
          <w:sz w:val="28"/>
          <w:szCs w:val="28"/>
        </w:rPr>
        <w:t xml:space="preserve"> тренинга в рамках комплексного подхода по профилактики негативных эмоциональных состояний и суицидального риска.</w:t>
      </w:r>
    </w:p>
    <w:p w:rsidR="00516715" w:rsidRDefault="00516715">
      <w:pPr>
        <w:rPr>
          <w:rFonts w:ascii="Times New Roman" w:hAnsi="Times New Roman" w:cs="Times New Roman"/>
          <w:sz w:val="28"/>
          <w:szCs w:val="28"/>
        </w:rPr>
      </w:pPr>
      <w:r w:rsidRPr="00A87A64">
        <w:rPr>
          <w:rFonts w:ascii="Times New Roman" w:hAnsi="Times New Roman" w:cs="Times New Roman"/>
          <w:b/>
          <w:sz w:val="28"/>
          <w:szCs w:val="28"/>
        </w:rPr>
        <w:t>Продолжительность:</w:t>
      </w:r>
      <w:r w:rsidR="004D711B">
        <w:rPr>
          <w:rFonts w:ascii="Times New Roman" w:hAnsi="Times New Roman" w:cs="Times New Roman"/>
          <w:sz w:val="28"/>
          <w:szCs w:val="28"/>
        </w:rPr>
        <w:t xml:space="preserve"> </w:t>
      </w:r>
      <w:r>
        <w:rPr>
          <w:rFonts w:ascii="Times New Roman" w:hAnsi="Times New Roman" w:cs="Times New Roman"/>
          <w:sz w:val="28"/>
          <w:szCs w:val="28"/>
        </w:rPr>
        <w:t>1,5 часа.</w:t>
      </w:r>
    </w:p>
    <w:p w:rsidR="0061317E" w:rsidRDefault="0061317E">
      <w:pPr>
        <w:rPr>
          <w:rFonts w:ascii="Times New Roman" w:hAnsi="Times New Roman" w:cs="Times New Roman"/>
          <w:sz w:val="28"/>
          <w:szCs w:val="28"/>
        </w:rPr>
      </w:pPr>
      <w:r w:rsidRPr="00A87A64">
        <w:rPr>
          <w:rFonts w:ascii="Times New Roman" w:hAnsi="Times New Roman" w:cs="Times New Roman"/>
          <w:b/>
          <w:sz w:val="28"/>
          <w:szCs w:val="28"/>
        </w:rPr>
        <w:t xml:space="preserve">Цель: </w:t>
      </w:r>
      <w:r>
        <w:rPr>
          <w:rFonts w:ascii="Times New Roman" w:hAnsi="Times New Roman" w:cs="Times New Roman"/>
          <w:sz w:val="28"/>
          <w:szCs w:val="28"/>
        </w:rPr>
        <w:t>формирование адекватного позитивного восприятия собственной личности и адекватной самооценки, коррекция</w:t>
      </w:r>
      <w:r w:rsidR="00A87A64">
        <w:rPr>
          <w:rFonts w:ascii="Times New Roman" w:hAnsi="Times New Roman" w:cs="Times New Roman"/>
          <w:sz w:val="28"/>
          <w:szCs w:val="28"/>
        </w:rPr>
        <w:t xml:space="preserve"> и профилактика негативных </w:t>
      </w:r>
      <w:r>
        <w:rPr>
          <w:rFonts w:ascii="Times New Roman" w:hAnsi="Times New Roman" w:cs="Times New Roman"/>
          <w:sz w:val="28"/>
          <w:szCs w:val="28"/>
        </w:rPr>
        <w:t>эмоциональных состояний, осознание ценности собственной жизни.</w:t>
      </w:r>
    </w:p>
    <w:p w:rsidR="0061317E" w:rsidRPr="0061317E" w:rsidRDefault="0061317E" w:rsidP="0061317E">
      <w:pPr>
        <w:rPr>
          <w:rFonts w:ascii="Times New Roman" w:hAnsi="Times New Roman" w:cs="Times New Roman"/>
          <w:sz w:val="28"/>
          <w:szCs w:val="28"/>
        </w:rPr>
      </w:pPr>
      <w:r w:rsidRPr="00A87A64">
        <w:rPr>
          <w:rFonts w:ascii="Times New Roman" w:hAnsi="Times New Roman" w:cs="Times New Roman"/>
          <w:b/>
          <w:sz w:val="28"/>
          <w:szCs w:val="28"/>
        </w:rPr>
        <w:t>Задачи:</w:t>
      </w:r>
      <w:r>
        <w:rPr>
          <w:rFonts w:ascii="Times New Roman" w:hAnsi="Times New Roman" w:cs="Times New Roman"/>
          <w:sz w:val="28"/>
          <w:szCs w:val="28"/>
        </w:rPr>
        <w:t xml:space="preserve"> получение знаний о структуре и свойствах личности человека, о построении взаимоотношений, об общении, о группе; получение нового опыта самопознания (опыт восприятия и выражения чувств, потребностей, способности рисковать, разделения чувств и поведения); получение нового опыта общения в группе, ощущения доверия, безопасности и возможности открытого общения.</w:t>
      </w:r>
    </w:p>
    <w:p w:rsidR="00CC7F15" w:rsidRDefault="00CC7F15">
      <w:pPr>
        <w:rPr>
          <w:rFonts w:ascii="Times New Roman" w:hAnsi="Times New Roman" w:cs="Times New Roman"/>
          <w:sz w:val="28"/>
          <w:szCs w:val="28"/>
        </w:rPr>
      </w:pPr>
      <w:r w:rsidRPr="00A87A64">
        <w:rPr>
          <w:rFonts w:ascii="Times New Roman" w:hAnsi="Times New Roman" w:cs="Times New Roman"/>
          <w:b/>
          <w:sz w:val="28"/>
          <w:szCs w:val="28"/>
        </w:rPr>
        <w:t>Возраст:</w:t>
      </w:r>
      <w:r>
        <w:rPr>
          <w:rFonts w:ascii="Times New Roman" w:hAnsi="Times New Roman" w:cs="Times New Roman"/>
          <w:sz w:val="28"/>
          <w:szCs w:val="28"/>
        </w:rPr>
        <w:t xml:space="preserve"> 14-16 лет</w:t>
      </w:r>
    </w:p>
    <w:p w:rsidR="00CC7F15" w:rsidRDefault="00CC7F15">
      <w:pPr>
        <w:rPr>
          <w:rFonts w:ascii="Times New Roman" w:hAnsi="Times New Roman" w:cs="Times New Roman"/>
          <w:sz w:val="28"/>
          <w:szCs w:val="28"/>
        </w:rPr>
      </w:pPr>
      <w:r w:rsidRPr="00A87A64">
        <w:rPr>
          <w:rFonts w:ascii="Times New Roman" w:hAnsi="Times New Roman" w:cs="Times New Roman"/>
          <w:b/>
          <w:sz w:val="28"/>
          <w:szCs w:val="28"/>
        </w:rPr>
        <w:t>Количество детей в группе:</w:t>
      </w:r>
      <w:r>
        <w:rPr>
          <w:rFonts w:ascii="Times New Roman" w:hAnsi="Times New Roman" w:cs="Times New Roman"/>
          <w:sz w:val="28"/>
          <w:szCs w:val="28"/>
        </w:rPr>
        <w:t xml:space="preserve"> 12-14 человек</w:t>
      </w:r>
    </w:p>
    <w:p w:rsidR="00962193" w:rsidRPr="007E7302" w:rsidRDefault="00CC7F15" w:rsidP="007E7302">
      <w:pPr>
        <w:rPr>
          <w:rFonts w:ascii="Times New Roman" w:eastAsia="Calibri" w:hAnsi="Times New Roman" w:cs="Times New Roman"/>
          <w:sz w:val="28"/>
          <w:szCs w:val="28"/>
        </w:rPr>
      </w:pPr>
      <w:r w:rsidRPr="00A87A64">
        <w:rPr>
          <w:rFonts w:ascii="Times New Roman" w:hAnsi="Times New Roman" w:cs="Times New Roman"/>
          <w:b/>
          <w:sz w:val="28"/>
          <w:szCs w:val="28"/>
        </w:rPr>
        <w:t>Группа формируется на основе анализа следующих диагностических методик:</w:t>
      </w:r>
      <w:r>
        <w:rPr>
          <w:rFonts w:ascii="Times New Roman" w:hAnsi="Times New Roman" w:cs="Times New Roman"/>
          <w:sz w:val="28"/>
          <w:szCs w:val="28"/>
        </w:rPr>
        <w:t xml:space="preserve"> </w:t>
      </w:r>
      <w:r w:rsidR="007E7302">
        <w:rPr>
          <w:rFonts w:ascii="Times New Roman" w:hAnsi="Times New Roman" w:cs="Times New Roman"/>
          <w:sz w:val="28"/>
          <w:szCs w:val="28"/>
        </w:rPr>
        <w:t>т</w:t>
      </w:r>
      <w:r w:rsidR="00D1106B" w:rsidRPr="007E7302">
        <w:rPr>
          <w:rFonts w:ascii="Times New Roman" w:hAnsi="Times New Roman" w:cs="Times New Roman"/>
          <w:sz w:val="28"/>
          <w:szCs w:val="28"/>
        </w:rPr>
        <w:t>ест цветоуказания неудовлетворенности собственным телом (The Color-A-Person body dissatisfaction Test, CAPT)</w:t>
      </w:r>
      <w:r w:rsidR="00D84860">
        <w:rPr>
          <w:rFonts w:ascii="Times New Roman" w:hAnsi="Times New Roman" w:cs="Times New Roman"/>
          <w:sz w:val="28"/>
          <w:szCs w:val="28"/>
        </w:rPr>
        <w:t xml:space="preserve">, </w:t>
      </w:r>
      <w:r w:rsidR="00962193" w:rsidRPr="007E7302">
        <w:rPr>
          <w:rFonts w:ascii="Times New Roman" w:hAnsi="Times New Roman" w:cs="Times New Roman"/>
          <w:sz w:val="28"/>
          <w:szCs w:val="28"/>
        </w:rPr>
        <w:t>методика определения уровня тревожности А.И.З</w:t>
      </w:r>
      <w:r w:rsidR="007E7302">
        <w:rPr>
          <w:rFonts w:ascii="Times New Roman" w:hAnsi="Times New Roman" w:cs="Times New Roman"/>
          <w:sz w:val="28"/>
          <w:szCs w:val="28"/>
        </w:rPr>
        <w:t xml:space="preserve">ахарова, </w:t>
      </w:r>
      <w:r w:rsidR="00962193" w:rsidRPr="007E7302">
        <w:rPr>
          <w:rFonts w:ascii="Times New Roman" w:hAnsi="Times New Roman" w:cs="Times New Roman"/>
          <w:sz w:val="28"/>
          <w:szCs w:val="28"/>
        </w:rPr>
        <w:t xml:space="preserve"> личностный опросник Айзенка, шкала тревожности Кондаша, цветовой тест Люшера. </w:t>
      </w:r>
      <w:r w:rsidR="00962193" w:rsidRPr="007E7302">
        <w:rPr>
          <w:rFonts w:ascii="Times New Roman" w:eastAsia="Calibri" w:hAnsi="Times New Roman" w:cs="Times New Roman"/>
          <w:sz w:val="28"/>
          <w:szCs w:val="28"/>
        </w:rPr>
        <w:t>методика диагностика уровня субъективного ощущения одиночества Д.</w:t>
      </w:r>
      <w:r w:rsidR="007E7302">
        <w:rPr>
          <w:rFonts w:ascii="Times New Roman" w:eastAsia="Calibri" w:hAnsi="Times New Roman" w:cs="Times New Roman"/>
          <w:sz w:val="28"/>
          <w:szCs w:val="28"/>
        </w:rPr>
        <w:t xml:space="preserve">Рассела и М.Фергюсона, </w:t>
      </w:r>
      <w:r w:rsidR="00962193" w:rsidRPr="007E7302">
        <w:rPr>
          <w:rFonts w:ascii="Times New Roman" w:eastAsia="Calibri" w:hAnsi="Times New Roman" w:cs="Times New Roman"/>
          <w:sz w:val="28"/>
          <w:szCs w:val="28"/>
        </w:rPr>
        <w:t xml:space="preserve">методика «Самооценка» Дембо – Рубинштейна. </w:t>
      </w:r>
    </w:p>
    <w:p w:rsidR="00A87A64" w:rsidRPr="009F6E1E" w:rsidRDefault="006A5DD2" w:rsidP="00E40349">
      <w:pPr>
        <w:pStyle w:val="1"/>
        <w:spacing w:before="240"/>
        <w:rPr>
          <w:b w:val="0"/>
          <w:sz w:val="28"/>
          <w:szCs w:val="28"/>
        </w:rPr>
      </w:pPr>
      <w:r>
        <w:rPr>
          <w:sz w:val="28"/>
          <w:szCs w:val="28"/>
        </w:rPr>
        <w:t>Краткая теоретическая информация</w:t>
      </w:r>
      <w:r w:rsidR="007E7302" w:rsidRPr="00A87A64">
        <w:rPr>
          <w:sz w:val="28"/>
          <w:szCs w:val="28"/>
        </w:rPr>
        <w:t>:</w:t>
      </w:r>
      <w:r w:rsidR="00A87A64">
        <w:rPr>
          <w:sz w:val="28"/>
          <w:szCs w:val="28"/>
        </w:rPr>
        <w:t xml:space="preserve"> </w:t>
      </w:r>
      <w:r w:rsidR="009F6E1E">
        <w:rPr>
          <w:b w:val="0"/>
          <w:sz w:val="28"/>
          <w:szCs w:val="28"/>
        </w:rPr>
        <w:t>самооценка – компонент самосознания, включающий наряду со знаниями о себе оценку человеком своих физических характеристик, способностей, нравственных качеств и поступков (Психологический словарь, 1983). Несмотря на имеющиеся многочисленные исследования самооценки в детском возрасте, некоторые исследователи склонны считать ее новообразованием подросткового периода. С.Л. Рубинштейн, характери</w:t>
      </w:r>
      <w:r w:rsidR="00AD324A">
        <w:rPr>
          <w:b w:val="0"/>
          <w:sz w:val="28"/>
          <w:szCs w:val="28"/>
        </w:rPr>
        <w:t xml:space="preserve">зуя процесс развития самосознания у </w:t>
      </w:r>
      <w:r w:rsidR="00AD324A">
        <w:rPr>
          <w:b w:val="0"/>
          <w:sz w:val="28"/>
          <w:szCs w:val="28"/>
        </w:rPr>
        <w:lastRenderedPageBreak/>
        <w:t>подростков, проводит его через ряд ступеней – от наивного неведения в отношении себя к все более определенной и иногда резко колеблющейся самооценке. Само формирование самооценки происходит в процессе деятельности и межличностного взаимодействия.</w:t>
      </w:r>
      <w:r>
        <w:rPr>
          <w:b w:val="0"/>
          <w:sz w:val="28"/>
          <w:szCs w:val="28"/>
        </w:rPr>
        <w:t xml:space="preserve"> </w:t>
      </w:r>
      <w:r w:rsidR="00A24D3D">
        <w:rPr>
          <w:b w:val="0"/>
          <w:sz w:val="28"/>
          <w:szCs w:val="28"/>
        </w:rPr>
        <w:t>Необходимость реконструкции телесного образа Я, построение мужской или женской «родовой» идентичности и постепенный переход к взрослой генитальной сексуальности являются одними из основных задач периода пубертатного развития. В этот возрастной период другой чело</w:t>
      </w:r>
      <w:r w:rsidR="00A6011A">
        <w:rPr>
          <w:b w:val="0"/>
          <w:sz w:val="28"/>
          <w:szCs w:val="28"/>
        </w:rPr>
        <w:t xml:space="preserve">век начинает занимать в жизни подростка совершенно особое место. С этим связана специфика восприятия подростками физического облика других людей. И уже посредством восприятия и понимания другого подросток приходит к пониманию себя. </w:t>
      </w:r>
      <w:r>
        <w:rPr>
          <w:b w:val="0"/>
          <w:sz w:val="28"/>
          <w:szCs w:val="28"/>
        </w:rPr>
        <w:t>В</w:t>
      </w:r>
      <w:r w:rsidR="00A6011A">
        <w:rPr>
          <w:b w:val="0"/>
          <w:sz w:val="28"/>
          <w:szCs w:val="28"/>
        </w:rPr>
        <w:t xml:space="preserve"> образе воспринимаемого человека любого возраста главными для подростка являются физические особенности, элементы облика, затем одежда и прическа и выразительное поведение. Восприятие подростком других людей может быть обусловлено как объективными, так и субъективными факторами: характером эмоционального отношения к воспринимаемому человеку, степенью развития познавательных способностей подростка, его умственным развитием, эмоционально-психическим состоянием и прошлым опытом.</w:t>
      </w:r>
      <w:r w:rsidR="00DA4CAF">
        <w:rPr>
          <w:b w:val="0"/>
          <w:sz w:val="28"/>
          <w:szCs w:val="28"/>
        </w:rPr>
        <w:t xml:space="preserve"> Экспериментально доказано, что восприятие физического облика другого человека в сознании подростка затем переносится и на восприятие подростком самого себя. Так, именно в этот возрастной период, когда происходят важнейшие преобразования в организме, когда внешний облик подростка и его физические черты начинают сильно волновать подростка, тогда соответствие физического развития ребенка стандартам, принятым в группе его сверстников, становится определяющим фактором в его социальном признании, положении в группе. Осознание особенностей своей внешности также влияет на формирование у подростков многих важных качеств личности (например, уверенности в себе, жизнерадостности, замкнутости, индивидуализма). Начиная с подросткового возраста общая самооценка у девочек существенно ниже, чем у мальчиков, и эта тенденция напрямую связана с самооценкой внешности. В ряде исследований было обнаружено, что Я-концепция девушек сильнее коррелирует с оценкой привлекательности своего тела, чем с оценкой его эффективности. У юношей, наоборот, ведущим критерием самооценки является эффективность тела. Эта зависимость во многом объясняется социально-ролевыми функциями мужчин и женщин. Но вместе с тем необходима принимать в расчет и механизмы социального подкрепления, производные об бытующих стереотипов, которые поддерживаются и средствами массовой информации. </w:t>
      </w:r>
    </w:p>
    <w:p w:rsidR="00D1106B" w:rsidRPr="006A5DD2" w:rsidRDefault="00D1106B" w:rsidP="00D1106B">
      <w:pPr>
        <w:rPr>
          <w:b/>
          <w:vanish/>
        </w:rPr>
      </w:pPr>
    </w:p>
    <w:p w:rsidR="00D1106B" w:rsidRPr="006A5DD2" w:rsidRDefault="00DA4CAF" w:rsidP="00D1106B">
      <w:pPr>
        <w:pStyle w:val="1"/>
        <w:rPr>
          <w:color w:val="804040"/>
          <w:sz w:val="28"/>
          <w:szCs w:val="28"/>
        </w:rPr>
      </w:pPr>
      <w:r w:rsidRPr="006A5DD2">
        <w:rPr>
          <w:color w:val="804040"/>
          <w:sz w:val="28"/>
          <w:szCs w:val="28"/>
        </w:rPr>
        <w:t xml:space="preserve"> </w:t>
      </w:r>
    </w:p>
    <w:p w:rsidR="0061317E" w:rsidRPr="006A5DD2" w:rsidRDefault="0031549F" w:rsidP="00D1106B">
      <w:pPr>
        <w:pStyle w:val="1"/>
        <w:rPr>
          <w:sz w:val="28"/>
          <w:szCs w:val="28"/>
          <w:u w:val="single"/>
        </w:rPr>
      </w:pPr>
      <w:r w:rsidRPr="006A5DD2">
        <w:rPr>
          <w:sz w:val="28"/>
          <w:szCs w:val="28"/>
          <w:u w:val="single"/>
        </w:rPr>
        <w:t>Ход занятия</w:t>
      </w:r>
    </w:p>
    <w:p w:rsidR="0031549F" w:rsidRPr="006A5DD2" w:rsidRDefault="0031549F" w:rsidP="00D1106B">
      <w:pPr>
        <w:pStyle w:val="1"/>
        <w:rPr>
          <w:sz w:val="28"/>
          <w:szCs w:val="28"/>
        </w:rPr>
      </w:pPr>
      <w:r w:rsidRPr="006A5DD2">
        <w:rPr>
          <w:sz w:val="28"/>
          <w:szCs w:val="28"/>
        </w:rPr>
        <w:t>Упраж</w:t>
      </w:r>
      <w:r w:rsidR="00D84860">
        <w:rPr>
          <w:sz w:val="28"/>
          <w:szCs w:val="28"/>
        </w:rPr>
        <w:t>н</w:t>
      </w:r>
      <w:r w:rsidRPr="006A5DD2">
        <w:rPr>
          <w:sz w:val="28"/>
          <w:szCs w:val="28"/>
        </w:rPr>
        <w:t>ение 1. «Черные шнурки»</w:t>
      </w:r>
      <w:r w:rsidR="006A5DD2" w:rsidRPr="006A5DD2">
        <w:rPr>
          <w:sz w:val="28"/>
          <w:szCs w:val="28"/>
        </w:rPr>
        <w:t>.</w:t>
      </w:r>
    </w:p>
    <w:p w:rsidR="0031549F" w:rsidRDefault="0031549F" w:rsidP="00D1106B">
      <w:pPr>
        <w:pStyle w:val="1"/>
        <w:rPr>
          <w:b w:val="0"/>
          <w:sz w:val="28"/>
          <w:szCs w:val="28"/>
        </w:rPr>
      </w:pPr>
      <w:r>
        <w:rPr>
          <w:b w:val="0"/>
          <w:sz w:val="28"/>
          <w:szCs w:val="28"/>
        </w:rPr>
        <w:lastRenderedPageBreak/>
        <w:t>Цель: Знакомство, эмоциональная разрядка, сплочение группы.</w:t>
      </w:r>
    </w:p>
    <w:p w:rsidR="0031549F" w:rsidRDefault="0031549F" w:rsidP="00D1106B">
      <w:pPr>
        <w:pStyle w:val="1"/>
        <w:rPr>
          <w:b w:val="0"/>
          <w:sz w:val="28"/>
          <w:szCs w:val="28"/>
        </w:rPr>
      </w:pPr>
      <w:r>
        <w:rPr>
          <w:b w:val="0"/>
          <w:sz w:val="28"/>
          <w:szCs w:val="28"/>
        </w:rPr>
        <w:t>Описание: Все сидят на стульях в кругу, ведущий в центре круга предлагает поменяться местами тех, у кого, например, черные шнурки. Задача всем найти себе место, в том числе и ведущему. Тот, кто места не нашел, становится ведущим. По ходу игры ведущие могут подавать пример более интересных признаков, например различный личный опыт, переживания и т.д.</w:t>
      </w:r>
    </w:p>
    <w:p w:rsidR="00DB23E2" w:rsidRPr="006A5DD2" w:rsidRDefault="00DB23E2" w:rsidP="00D1106B">
      <w:pPr>
        <w:pStyle w:val="1"/>
        <w:rPr>
          <w:sz w:val="28"/>
          <w:szCs w:val="28"/>
        </w:rPr>
      </w:pPr>
      <w:r w:rsidRPr="006A5DD2">
        <w:rPr>
          <w:sz w:val="28"/>
          <w:szCs w:val="28"/>
        </w:rPr>
        <w:t>Упражнения 2.  «Переманивания»</w:t>
      </w:r>
      <w:r w:rsidR="006A5DD2" w:rsidRPr="006A5DD2">
        <w:rPr>
          <w:sz w:val="28"/>
          <w:szCs w:val="28"/>
        </w:rPr>
        <w:t>.</w:t>
      </w:r>
    </w:p>
    <w:p w:rsidR="00DB23E2" w:rsidRDefault="00DB23E2" w:rsidP="00D1106B">
      <w:pPr>
        <w:pStyle w:val="1"/>
        <w:rPr>
          <w:b w:val="0"/>
          <w:sz w:val="28"/>
          <w:szCs w:val="28"/>
        </w:rPr>
      </w:pPr>
      <w:r>
        <w:rPr>
          <w:b w:val="0"/>
          <w:sz w:val="28"/>
          <w:szCs w:val="28"/>
        </w:rPr>
        <w:t>Цель: Знакомство, эмоционал</w:t>
      </w:r>
      <w:r w:rsidR="00FE490C">
        <w:rPr>
          <w:b w:val="0"/>
          <w:sz w:val="28"/>
          <w:szCs w:val="28"/>
        </w:rPr>
        <w:t>ьная разрядка, сплочение группы, проявление личных взаимоотношений.</w:t>
      </w:r>
    </w:p>
    <w:p w:rsidR="00DB23E2" w:rsidRDefault="00DB23E2" w:rsidP="00D1106B">
      <w:pPr>
        <w:pStyle w:val="1"/>
        <w:rPr>
          <w:b w:val="0"/>
          <w:sz w:val="28"/>
          <w:szCs w:val="28"/>
        </w:rPr>
      </w:pPr>
      <w:r>
        <w:rPr>
          <w:b w:val="0"/>
          <w:sz w:val="28"/>
          <w:szCs w:val="28"/>
        </w:rPr>
        <w:t>Описание: Половина группы сидит на стульях лицом в круг, половина стоит за стульями</w:t>
      </w:r>
      <w:r w:rsidR="00FE490C">
        <w:rPr>
          <w:b w:val="0"/>
          <w:sz w:val="28"/>
          <w:szCs w:val="28"/>
        </w:rPr>
        <w:t xml:space="preserve"> сзади. На одном стуле никто не сидит и задача того, кто стоит сзади  - переманить кого-то на свой стул так, чтобы это не заметил стоящий за стулом. Задача того, кто стоит за стулом, - не пустить (поймать) «своего» сидящего. </w:t>
      </w:r>
    </w:p>
    <w:p w:rsidR="006A5DD2" w:rsidRPr="006A5DD2" w:rsidRDefault="006A5DD2" w:rsidP="006A5DD2">
      <w:pPr>
        <w:rPr>
          <w:rFonts w:ascii="Times New Roman" w:eastAsia="Times New Roman" w:hAnsi="Times New Roman" w:cs="Times New Roman"/>
          <w:b/>
          <w:bCs/>
          <w:kern w:val="36"/>
          <w:sz w:val="28"/>
          <w:szCs w:val="28"/>
          <w:lang w:eastAsia="ru-RU"/>
        </w:rPr>
      </w:pPr>
      <w:r w:rsidRPr="006A5DD2">
        <w:rPr>
          <w:rFonts w:ascii="Times New Roman" w:eastAsia="Times New Roman" w:hAnsi="Times New Roman" w:cs="Times New Roman"/>
          <w:b/>
          <w:bCs/>
          <w:kern w:val="36"/>
          <w:sz w:val="28"/>
          <w:szCs w:val="28"/>
          <w:lang w:eastAsia="ru-RU"/>
        </w:rPr>
        <w:t>Упражнение 3.  «Тролли».</w:t>
      </w:r>
    </w:p>
    <w:p w:rsidR="006A5DD2" w:rsidRDefault="006A5DD2" w:rsidP="006A5DD2">
      <w:pPr>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Цель: выработка конструктивных форм взаимодействия и решения проблем, поиск конструктивных форм выхода агрессии, достижения поставленной цели и осознание права передумать.</w:t>
      </w:r>
    </w:p>
    <w:p w:rsidR="006A5DD2" w:rsidRDefault="006A5DD2" w:rsidP="006A5DD2">
      <w:pPr>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Описание: тролли перебираются через болото. Исходное положение – группа находится за проведенной на полу или земле чертой. Задача – перебраться через некоторое пространство (10-15 метров) и оказаться всем за другой чертой. Для того чтобы перебраться, можно использовать две доски (60-70 см). В каждую доску вбит гвоздь, и к нему привязана веревка (1.5 м). Если кто-нибудь из участников наступает на землю, вся группа возвращается в исходное положение. Возможно ограничение выполнения по времени. После выполнения упражнения обязательно проведение обсуждения в группе.</w:t>
      </w:r>
    </w:p>
    <w:p w:rsidR="00D1106B" w:rsidRPr="004D711B" w:rsidRDefault="004D711B">
      <w:pPr>
        <w:rPr>
          <w:rFonts w:ascii="Times New Roman" w:eastAsia="Times New Roman" w:hAnsi="Times New Roman" w:cs="Times New Roman"/>
          <w:b/>
          <w:bCs/>
          <w:kern w:val="36"/>
          <w:sz w:val="28"/>
          <w:szCs w:val="28"/>
          <w:lang w:eastAsia="ru-RU"/>
        </w:rPr>
      </w:pPr>
      <w:r w:rsidRPr="004D711B">
        <w:rPr>
          <w:rFonts w:ascii="Times New Roman" w:eastAsia="Times New Roman" w:hAnsi="Times New Roman" w:cs="Times New Roman"/>
          <w:b/>
          <w:bCs/>
          <w:kern w:val="36"/>
          <w:sz w:val="28"/>
          <w:szCs w:val="28"/>
          <w:lang w:eastAsia="ru-RU"/>
        </w:rPr>
        <w:t>Упражнение 4. «Работа с самооценкой».</w:t>
      </w:r>
    </w:p>
    <w:p w:rsidR="004D711B" w:rsidRDefault="004D711B">
      <w:pPr>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Цель: нахождение критериев оценки себя.</w:t>
      </w:r>
    </w:p>
    <w:p w:rsidR="004D711B" w:rsidRDefault="004D711B">
      <w:pPr>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Обсуждение проблем: Что для меня важно в знакомом человеке? А в незнакомом?. Неадекватная самооценка. Неспособность быть самим собой среди других. Почему?. Самооценка, дистанция, риск.</w:t>
      </w:r>
    </w:p>
    <w:p w:rsidR="00516715" w:rsidRPr="00A945C0" w:rsidRDefault="004D711B">
      <w:pPr>
        <w:rPr>
          <w:rFonts w:ascii="Times New Roman" w:eastAsia="Times New Roman" w:hAnsi="Times New Roman" w:cs="Times New Roman"/>
          <w:b/>
          <w:bCs/>
          <w:kern w:val="36"/>
          <w:sz w:val="28"/>
          <w:szCs w:val="28"/>
          <w:lang w:eastAsia="ru-RU"/>
        </w:rPr>
      </w:pPr>
      <w:r w:rsidRPr="00A945C0">
        <w:rPr>
          <w:rFonts w:ascii="Times New Roman" w:eastAsia="Times New Roman" w:hAnsi="Times New Roman" w:cs="Times New Roman"/>
          <w:b/>
          <w:bCs/>
          <w:kern w:val="36"/>
          <w:sz w:val="28"/>
          <w:szCs w:val="28"/>
          <w:lang w:eastAsia="ru-RU"/>
        </w:rPr>
        <w:t>Упражнение 5. «Транспортное средство».</w:t>
      </w:r>
    </w:p>
    <w:p w:rsidR="004D711B" w:rsidRDefault="00A945C0">
      <w:pPr>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lastRenderedPageBreak/>
        <w:t>Цель: содействие в самораскрытии.</w:t>
      </w:r>
    </w:p>
    <w:p w:rsidR="00A945C0" w:rsidRDefault="00A945C0">
      <w:pPr>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Описание: «Выберите себе транспортное средство. Лучше, если оно будет фантастическое, несуществующее… Представьте себя им… Какими возможностями вы обладаете?.. В какой среде вы обитаете?.. Кто вами управляет?..» Результатом упражнения должно стать осознание участником собственных возможностей. </w:t>
      </w:r>
    </w:p>
    <w:p w:rsidR="00A945C0" w:rsidRPr="00A945C0" w:rsidRDefault="00A945C0" w:rsidP="00A945C0">
      <w:pPr>
        <w:rPr>
          <w:rFonts w:ascii="Times New Roman" w:eastAsia="Times New Roman" w:hAnsi="Times New Roman" w:cs="Times New Roman"/>
          <w:b/>
          <w:bCs/>
          <w:kern w:val="36"/>
          <w:sz w:val="28"/>
          <w:szCs w:val="28"/>
          <w:lang w:eastAsia="ru-RU"/>
        </w:rPr>
      </w:pPr>
      <w:r w:rsidRPr="00A945C0">
        <w:rPr>
          <w:rFonts w:ascii="Times New Roman" w:eastAsia="Times New Roman" w:hAnsi="Times New Roman" w:cs="Times New Roman"/>
          <w:b/>
          <w:bCs/>
          <w:kern w:val="36"/>
          <w:sz w:val="28"/>
          <w:szCs w:val="28"/>
          <w:lang w:eastAsia="ru-RU"/>
        </w:rPr>
        <w:t>Презентация 1. Асимметрия человеческого лица.</w:t>
      </w:r>
    </w:p>
    <w:p w:rsidR="00A945C0" w:rsidRPr="001C5719" w:rsidRDefault="00A945C0" w:rsidP="001C5719">
      <w:pPr>
        <w:rPr>
          <w:rFonts w:ascii="Times New Roman" w:hAnsi="Times New Roman" w:cs="Times New Roman"/>
          <w:sz w:val="28"/>
          <w:szCs w:val="28"/>
        </w:rPr>
      </w:pPr>
      <w:r w:rsidRPr="001C5719">
        <w:rPr>
          <w:rFonts w:ascii="Times New Roman" w:hAnsi="Times New Roman" w:cs="Times New Roman"/>
          <w:bCs/>
          <w:kern w:val="36"/>
          <w:sz w:val="28"/>
          <w:szCs w:val="28"/>
        </w:rPr>
        <w:t xml:space="preserve">Обсуждение презентации 1: </w:t>
      </w:r>
      <w:r w:rsidRPr="001C5719">
        <w:rPr>
          <w:rFonts w:ascii="Times New Roman" w:hAnsi="Times New Roman" w:cs="Times New Roman"/>
          <w:sz w:val="28"/>
          <w:szCs w:val="28"/>
          <w:shd w:val="clear" w:color="auto" w:fill="FFFFFF"/>
        </w:rPr>
        <w:t>у большинства людей, левая и правая стороны лица не совсем одинаковы и расположены также слегка не симметрично. Люди настолько сильно привыкли к этому явлению, что им даже может показаться слегка противоестественным абсолютно симметричное лицо другого человека, если бы такое им встретилось. Ввиду асимметрии лица, та картинка, которую видят люди в зеркале, и то что видят другие люди и фотоаппараты, отличаются. Таким образом, на фотографии человек видит себя настоящим, а в зеркале отраженным слева направо. Внешний вид человека в зеркале ему более привычен, поэтому глядя на свою фотографию почти все люди замечают неосознанно «что-то не то», и воспринимают это как «некрасиво».</w:t>
      </w:r>
      <w:r w:rsidRPr="001C5719">
        <w:rPr>
          <w:rFonts w:ascii="Times New Roman" w:hAnsi="Times New Roman" w:cs="Times New Roman"/>
          <w:sz w:val="28"/>
          <w:szCs w:val="28"/>
        </w:rPr>
        <w:t xml:space="preserve"> Поэтому большинству людей не нравятся их изображения на фото. Хотя на самом деле это дело только привычки, ведь в действительности люди на фото, в реальности и в зеркале равнозначно красивы. </w:t>
      </w:r>
    </w:p>
    <w:p w:rsidR="00516715" w:rsidRPr="00A945C0" w:rsidRDefault="00A945C0">
      <w:pPr>
        <w:rPr>
          <w:rFonts w:ascii="Times New Roman" w:eastAsia="Times New Roman" w:hAnsi="Times New Roman" w:cs="Times New Roman"/>
          <w:b/>
          <w:bCs/>
          <w:kern w:val="36"/>
          <w:sz w:val="28"/>
          <w:szCs w:val="28"/>
          <w:lang w:eastAsia="ru-RU"/>
        </w:rPr>
      </w:pPr>
      <w:r w:rsidRPr="00A945C0">
        <w:rPr>
          <w:rFonts w:ascii="Times New Roman" w:eastAsia="Times New Roman" w:hAnsi="Times New Roman" w:cs="Times New Roman"/>
          <w:b/>
          <w:bCs/>
          <w:kern w:val="36"/>
          <w:sz w:val="28"/>
          <w:szCs w:val="28"/>
          <w:lang w:eastAsia="ru-RU"/>
        </w:rPr>
        <w:t>Упражнение 6.</w:t>
      </w:r>
      <w:r w:rsidR="00516715" w:rsidRPr="00A945C0">
        <w:rPr>
          <w:rFonts w:ascii="Times New Roman" w:eastAsia="Times New Roman" w:hAnsi="Times New Roman" w:cs="Times New Roman"/>
          <w:b/>
          <w:bCs/>
          <w:kern w:val="36"/>
          <w:sz w:val="28"/>
          <w:szCs w:val="28"/>
          <w:lang w:eastAsia="ru-RU"/>
        </w:rPr>
        <w:t xml:space="preserve"> «Цветок»</w:t>
      </w:r>
      <w:r w:rsidR="001E4017" w:rsidRPr="00A945C0">
        <w:rPr>
          <w:rFonts w:ascii="Times New Roman" w:eastAsia="Times New Roman" w:hAnsi="Times New Roman" w:cs="Times New Roman"/>
          <w:b/>
          <w:bCs/>
          <w:kern w:val="36"/>
          <w:sz w:val="28"/>
          <w:szCs w:val="28"/>
          <w:lang w:eastAsia="ru-RU"/>
        </w:rPr>
        <w:t>.</w:t>
      </w:r>
    </w:p>
    <w:p w:rsidR="008E518D" w:rsidRDefault="00C27CE5">
      <w:pPr>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Цель: регуляция </w:t>
      </w:r>
      <w:r w:rsidR="008E518D">
        <w:rPr>
          <w:rFonts w:ascii="Times New Roman" w:eastAsia="Times New Roman" w:hAnsi="Times New Roman" w:cs="Times New Roman"/>
          <w:bCs/>
          <w:kern w:val="36"/>
          <w:sz w:val="28"/>
          <w:szCs w:val="28"/>
          <w:lang w:eastAsia="ru-RU"/>
        </w:rPr>
        <w:t>эмоциональных состояний через работу с образами бессознательного.</w:t>
      </w:r>
    </w:p>
    <w:p w:rsidR="008E518D" w:rsidRDefault="00C27CE5">
      <w:pPr>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Описание: п</w:t>
      </w:r>
      <w:r w:rsidR="008E518D">
        <w:rPr>
          <w:rFonts w:ascii="Times New Roman" w:eastAsia="Times New Roman" w:hAnsi="Times New Roman" w:cs="Times New Roman"/>
          <w:bCs/>
          <w:kern w:val="36"/>
          <w:sz w:val="28"/>
          <w:szCs w:val="28"/>
          <w:lang w:eastAsia="ru-RU"/>
        </w:rPr>
        <w:t xml:space="preserve">редлагается пошаговая инструкция визуализации. «Представьте себе тот цвет, который в данный момент соответствует вашему эмоциональному состоянию. Представьте себе, как этот цветок начинает пульсировать, то сжимаясь, то увеличиваясь в размерах, высвобождая пространство для фона другого цвета. Представьте себе цвет фона, на котором пульсирует и переливается первоначальный цвет. Какой он? Пульсирующий цвет начинает менять очертания и приобретает форму – это и будет форма цветка. Обратите внимание на центр этого пульсирующего цветового сгустка – он должен </w:t>
      </w:r>
      <w:r w:rsidR="00DB7A92">
        <w:rPr>
          <w:rFonts w:ascii="Times New Roman" w:eastAsia="Times New Roman" w:hAnsi="Times New Roman" w:cs="Times New Roman"/>
          <w:bCs/>
          <w:kern w:val="36"/>
          <w:sz w:val="28"/>
          <w:szCs w:val="28"/>
          <w:lang w:eastAsia="ru-RU"/>
        </w:rPr>
        <w:t xml:space="preserve">иметь другой цвет. От этого центра во все стороны разбегаются лучи, разделяя цветок на лепестки. В конце этапа у вас уже появляется сформированный цветок, у которого есть сердцевина и лепестки. Образ цветка формируется дальше, он приобретает глубину, </w:t>
      </w:r>
      <w:r w:rsidR="00DB7A92">
        <w:rPr>
          <w:rFonts w:ascii="Times New Roman" w:eastAsia="Times New Roman" w:hAnsi="Times New Roman" w:cs="Times New Roman"/>
          <w:bCs/>
          <w:kern w:val="36"/>
          <w:sz w:val="28"/>
          <w:szCs w:val="28"/>
          <w:lang w:eastAsia="ru-RU"/>
        </w:rPr>
        <w:lastRenderedPageBreak/>
        <w:t>трехмерность, так создается – чашечка. Загляните вглубь чашечки цветка. Что вы там видите? Каков запах? Отойдите от цветка далеко-далеко, увидьте его маленьким, на придуманном вами фоне. Как выглядит цветок издалека? На что он похож? Есть ли у него название? Где растет ваш цветок? Есть ли у него стебель, листья, корни? В какой почве вы его разместили? Цветок может вполне как бы «зависать в воздухе», будучи совершенно абстрактным и не иметь связи с почвой. Что вы видите рядом с цветком? Что его окружает? Есть ли вокруг него животные, насекомые, люди? Не угрожает ли что-нибудь цветку? Если да, то как вы его защитите? Вы можете пересадить его в более безопасное место, можете окружить защитой в виде забора или садовой ограды…». Сеанс символдрамы заканчивается так: «Вы с силой сжимаете и разжимаете кулаки и пальцы ног. Делаете несколько энергичных движений руками и ногами. Хлопаете в ладоши. С силой зажмуриваетесь и широко раскрываете глаза</w:t>
      </w:r>
      <w:r w:rsidR="001E4017">
        <w:rPr>
          <w:rFonts w:ascii="Times New Roman" w:eastAsia="Times New Roman" w:hAnsi="Times New Roman" w:cs="Times New Roman"/>
          <w:bCs/>
          <w:kern w:val="36"/>
          <w:sz w:val="28"/>
          <w:szCs w:val="28"/>
          <w:lang w:eastAsia="ru-RU"/>
        </w:rPr>
        <w:t>».</w:t>
      </w:r>
    </w:p>
    <w:p w:rsidR="001C5719" w:rsidRDefault="00516715">
      <w:pPr>
        <w:rPr>
          <w:rFonts w:ascii="Times New Roman" w:hAnsi="Times New Roman" w:cs="Times New Roman"/>
          <w:color w:val="000000"/>
          <w:sz w:val="28"/>
          <w:szCs w:val="28"/>
          <w:shd w:val="clear" w:color="auto" w:fill="FFFFFF"/>
        </w:rPr>
      </w:pPr>
      <w:r w:rsidRPr="001C5719">
        <w:rPr>
          <w:rFonts w:ascii="Times New Roman" w:eastAsia="Times New Roman" w:hAnsi="Times New Roman" w:cs="Times New Roman"/>
          <w:b/>
          <w:bCs/>
          <w:kern w:val="36"/>
          <w:sz w:val="28"/>
          <w:szCs w:val="28"/>
          <w:lang w:eastAsia="ru-RU"/>
        </w:rPr>
        <w:t>Презентация 2</w:t>
      </w:r>
      <w:r w:rsidR="005C4570" w:rsidRPr="001C5719">
        <w:rPr>
          <w:rFonts w:ascii="Times New Roman" w:eastAsia="Times New Roman" w:hAnsi="Times New Roman" w:cs="Times New Roman"/>
          <w:b/>
          <w:bCs/>
          <w:kern w:val="36"/>
          <w:sz w:val="28"/>
          <w:szCs w:val="28"/>
          <w:lang w:eastAsia="ru-RU"/>
        </w:rPr>
        <w:t>. Магия улыбки.</w:t>
      </w:r>
      <w:r w:rsidR="005C4570">
        <w:rPr>
          <w:rFonts w:ascii="Times New Roman" w:eastAsia="Times New Roman" w:hAnsi="Times New Roman" w:cs="Times New Roman"/>
          <w:bCs/>
          <w:kern w:val="36"/>
          <w:sz w:val="28"/>
          <w:szCs w:val="28"/>
          <w:lang w:eastAsia="ru-RU"/>
        </w:rPr>
        <w:t xml:space="preserve"> Демонстрация </w:t>
      </w:r>
      <w:r w:rsidR="005C4570">
        <w:rPr>
          <w:rFonts w:ascii="Times New Roman" w:hAnsi="Times New Roman" w:cs="Times New Roman"/>
          <w:color w:val="000000"/>
          <w:sz w:val="28"/>
          <w:szCs w:val="28"/>
          <w:shd w:val="clear" w:color="auto" w:fill="FFFFFF"/>
        </w:rPr>
        <w:t>серии</w:t>
      </w:r>
      <w:r w:rsidR="005C4570" w:rsidRPr="005C4570">
        <w:rPr>
          <w:rFonts w:ascii="Times New Roman" w:hAnsi="Times New Roman" w:cs="Times New Roman"/>
          <w:color w:val="000000"/>
          <w:sz w:val="28"/>
          <w:szCs w:val="28"/>
          <w:shd w:val="clear" w:color="auto" w:fill="FFFFFF"/>
        </w:rPr>
        <w:t xml:space="preserve"> снимков фотографа Джэя Вэйнстайна</w:t>
      </w:r>
      <w:r w:rsidR="005C4570">
        <w:rPr>
          <w:rFonts w:ascii="Times New Roman" w:hAnsi="Times New Roman" w:cs="Times New Roman"/>
          <w:color w:val="000000"/>
          <w:sz w:val="28"/>
          <w:szCs w:val="28"/>
          <w:shd w:val="clear" w:color="auto" w:fill="FFFFFF"/>
        </w:rPr>
        <w:t xml:space="preserve"> </w:t>
      </w:r>
      <w:r w:rsidR="005C4570" w:rsidRPr="005C4570">
        <w:rPr>
          <w:rFonts w:ascii="Times New Roman" w:hAnsi="Times New Roman" w:cs="Times New Roman"/>
          <w:color w:val="000000"/>
          <w:sz w:val="28"/>
          <w:szCs w:val="28"/>
          <w:shd w:val="clear" w:color="auto" w:fill="FFFFFF"/>
        </w:rPr>
        <w:t>(Jay Weinstein) под названием «А потом я попросил их улыбнуться</w:t>
      </w:r>
      <w:r w:rsidR="001C5719">
        <w:rPr>
          <w:rFonts w:ascii="Times New Roman" w:hAnsi="Times New Roman" w:cs="Times New Roman"/>
          <w:color w:val="000000"/>
          <w:sz w:val="28"/>
          <w:szCs w:val="28"/>
          <w:shd w:val="clear" w:color="auto" w:fill="FFFFFF"/>
        </w:rPr>
        <w:t>.</w:t>
      </w:r>
    </w:p>
    <w:p w:rsidR="005C4570" w:rsidRPr="005C4570" w:rsidRDefault="005C4570">
      <w:pPr>
        <w:rPr>
          <w:rFonts w:ascii="Times New Roman" w:eastAsia="Times New Roman" w:hAnsi="Times New Roman" w:cs="Times New Roman"/>
          <w:bCs/>
          <w:kern w:val="36"/>
          <w:sz w:val="28"/>
          <w:szCs w:val="28"/>
          <w:lang w:eastAsia="ru-RU"/>
        </w:rPr>
      </w:pPr>
      <w:r>
        <w:rPr>
          <w:rFonts w:ascii="Times New Roman" w:hAnsi="Times New Roman" w:cs="Times New Roman"/>
          <w:color w:val="000000"/>
          <w:sz w:val="28"/>
          <w:szCs w:val="28"/>
          <w:shd w:val="clear" w:color="auto" w:fill="FFFFFF"/>
        </w:rPr>
        <w:t>Обсуждение презентации 2: улыбка – мощный психологический инструмент, воздействующий на человека положительно. Улыбка – мимическое сокращение лица, которое выражает удовольствие, доброжелательность, приветствие, иронию, насмешку. Улыбка вежливости помогает наладить контакт с другим человеком. Фальшивая улыбка – когда сокращаются только мышцы в углах рта. Открытая улыбка – мышцы сокращаются в углах рта, вокруг глаз, приподнимаются щеки</w:t>
      </w:r>
      <w:r w:rsidR="00C21540">
        <w:rPr>
          <w:rFonts w:ascii="Times New Roman" w:hAnsi="Times New Roman" w:cs="Times New Roman"/>
          <w:color w:val="000000"/>
          <w:sz w:val="28"/>
          <w:szCs w:val="28"/>
          <w:shd w:val="clear" w:color="auto" w:fill="FFFFFF"/>
        </w:rPr>
        <w:t>, располагает к искреннему, дружескому общению. Улыбка как признак агрессии – оскал (обезьяны демонстрируют агрессию, обнажая нижние клыки). Для чего нужно улыбаться чаще? Улыбаться необходимо для: профилактики плохого настроения (вырабатывается гормон «радости»), «обезоруживает» недоброжелателей, продевает жизнь (смехотерапия), это лучший способ познакомиться с противоположным полом.</w:t>
      </w:r>
    </w:p>
    <w:p w:rsidR="0087742B" w:rsidRPr="001C5719" w:rsidRDefault="001E4017">
      <w:pPr>
        <w:rPr>
          <w:rFonts w:ascii="Times New Roman" w:eastAsia="Times New Roman" w:hAnsi="Times New Roman" w:cs="Times New Roman"/>
          <w:b/>
          <w:bCs/>
          <w:kern w:val="36"/>
          <w:sz w:val="28"/>
          <w:szCs w:val="28"/>
          <w:lang w:eastAsia="ru-RU"/>
        </w:rPr>
      </w:pPr>
      <w:r w:rsidRPr="001C5719">
        <w:rPr>
          <w:rFonts w:ascii="Times New Roman" w:eastAsia="Times New Roman" w:hAnsi="Times New Roman" w:cs="Times New Roman"/>
          <w:b/>
          <w:bCs/>
          <w:kern w:val="36"/>
          <w:sz w:val="28"/>
          <w:szCs w:val="28"/>
          <w:lang w:eastAsia="ru-RU"/>
        </w:rPr>
        <w:t>Упражнение</w:t>
      </w:r>
      <w:r w:rsidR="001C5719" w:rsidRPr="001C5719">
        <w:rPr>
          <w:rFonts w:ascii="Times New Roman" w:eastAsia="Times New Roman" w:hAnsi="Times New Roman" w:cs="Times New Roman"/>
          <w:b/>
          <w:bCs/>
          <w:kern w:val="36"/>
          <w:sz w:val="28"/>
          <w:szCs w:val="28"/>
          <w:lang w:eastAsia="ru-RU"/>
        </w:rPr>
        <w:t xml:space="preserve"> 7</w:t>
      </w:r>
      <w:r w:rsidRPr="001C5719">
        <w:rPr>
          <w:rFonts w:ascii="Times New Roman" w:eastAsia="Times New Roman" w:hAnsi="Times New Roman" w:cs="Times New Roman"/>
          <w:b/>
          <w:bCs/>
          <w:kern w:val="36"/>
          <w:sz w:val="28"/>
          <w:szCs w:val="28"/>
          <w:lang w:eastAsia="ru-RU"/>
        </w:rPr>
        <w:t xml:space="preserve">. </w:t>
      </w:r>
      <w:r w:rsidR="001C5719" w:rsidRPr="001C5719">
        <w:rPr>
          <w:rFonts w:ascii="Times New Roman" w:eastAsia="Times New Roman" w:hAnsi="Times New Roman" w:cs="Times New Roman"/>
          <w:b/>
          <w:bCs/>
          <w:kern w:val="36"/>
          <w:sz w:val="28"/>
          <w:szCs w:val="28"/>
          <w:lang w:eastAsia="ru-RU"/>
        </w:rPr>
        <w:t>«</w:t>
      </w:r>
      <w:r w:rsidRPr="001C5719">
        <w:rPr>
          <w:rFonts w:ascii="Times New Roman" w:eastAsia="Times New Roman" w:hAnsi="Times New Roman" w:cs="Times New Roman"/>
          <w:b/>
          <w:bCs/>
          <w:kern w:val="36"/>
          <w:sz w:val="28"/>
          <w:szCs w:val="28"/>
          <w:lang w:eastAsia="ru-RU"/>
        </w:rPr>
        <w:t>Доверяющее</w:t>
      </w:r>
      <w:r w:rsidR="00516715" w:rsidRPr="001C5719">
        <w:rPr>
          <w:rFonts w:ascii="Times New Roman" w:eastAsia="Times New Roman" w:hAnsi="Times New Roman" w:cs="Times New Roman"/>
          <w:b/>
          <w:bCs/>
          <w:kern w:val="36"/>
          <w:sz w:val="28"/>
          <w:szCs w:val="28"/>
          <w:lang w:eastAsia="ru-RU"/>
        </w:rPr>
        <w:t xml:space="preserve"> падение</w:t>
      </w:r>
      <w:r w:rsidR="001C5719" w:rsidRPr="001C5719">
        <w:rPr>
          <w:rFonts w:ascii="Times New Roman" w:eastAsia="Times New Roman" w:hAnsi="Times New Roman" w:cs="Times New Roman"/>
          <w:b/>
          <w:bCs/>
          <w:kern w:val="36"/>
          <w:sz w:val="28"/>
          <w:szCs w:val="28"/>
          <w:lang w:eastAsia="ru-RU"/>
        </w:rPr>
        <w:t>»</w:t>
      </w:r>
      <w:r w:rsidR="00516715" w:rsidRPr="001C5719">
        <w:rPr>
          <w:rFonts w:ascii="Times New Roman" w:eastAsia="Times New Roman" w:hAnsi="Times New Roman" w:cs="Times New Roman"/>
          <w:b/>
          <w:bCs/>
          <w:kern w:val="36"/>
          <w:sz w:val="28"/>
          <w:szCs w:val="28"/>
          <w:lang w:eastAsia="ru-RU"/>
        </w:rPr>
        <w:t>.</w:t>
      </w:r>
    </w:p>
    <w:p w:rsidR="001E4017" w:rsidRDefault="001E4017">
      <w:pPr>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Цель: получение опыта преодоления недоверия и страха, опыта доверительного отношения и поддержки. </w:t>
      </w:r>
    </w:p>
    <w:p w:rsidR="001E4017" w:rsidRDefault="001E4017">
      <w:pPr>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Описание: </w:t>
      </w:r>
      <w:r w:rsidR="00A33C7C">
        <w:rPr>
          <w:rFonts w:ascii="Times New Roman" w:eastAsia="Times New Roman" w:hAnsi="Times New Roman" w:cs="Times New Roman"/>
          <w:bCs/>
          <w:kern w:val="36"/>
          <w:sz w:val="28"/>
          <w:szCs w:val="28"/>
          <w:lang w:eastAsia="ru-RU"/>
        </w:rPr>
        <w:t xml:space="preserve"> один из участников падает на подставленные руки остальных с более высокой позиции, спиной. Задача группы – его не уронить. Перед падением участник спрашивает: «Страхующие готовы?», на что стоящие </w:t>
      </w:r>
      <w:r w:rsidR="00A33C7C">
        <w:rPr>
          <w:rFonts w:ascii="Times New Roman" w:eastAsia="Times New Roman" w:hAnsi="Times New Roman" w:cs="Times New Roman"/>
          <w:bCs/>
          <w:kern w:val="36"/>
          <w:sz w:val="28"/>
          <w:szCs w:val="28"/>
          <w:lang w:eastAsia="ru-RU"/>
        </w:rPr>
        <w:lastRenderedPageBreak/>
        <w:t>внизу отвечают: «Готовы». Затем «падающий» спрашивает ведущего «Падать?», на что ведущий отвечает «Падать». Падение производится с прижатым к груди скрещенными и сцепленными руками с абсолютно прямым телом. Прогиб тела затрудняет поимку падающего и «портит» впечатление падающего. С высотой падения можно экспериментировать, (минимальная удобная высота – стол, подоконник). Ответственность ведущего – обеспечить безопасность участников. Важно жестко следить за соблюдением правил, в противном случае проведение упражнения прекращается. Обязательно сначала увидеть и принять участие в упражнении, а потом проводить с подростками. После выполнения упражнения обязательно проведение обсуждение в группе.</w:t>
      </w:r>
    </w:p>
    <w:p w:rsidR="006A5DD2" w:rsidRPr="001C5719" w:rsidRDefault="006A5DD2" w:rsidP="006A5DD2">
      <w:pPr>
        <w:rPr>
          <w:rFonts w:ascii="Times New Roman" w:eastAsia="Times New Roman" w:hAnsi="Times New Roman" w:cs="Times New Roman"/>
          <w:b/>
          <w:bCs/>
          <w:kern w:val="36"/>
          <w:sz w:val="28"/>
          <w:szCs w:val="28"/>
          <w:lang w:eastAsia="ru-RU"/>
        </w:rPr>
      </w:pPr>
      <w:r w:rsidRPr="001C5719">
        <w:rPr>
          <w:rFonts w:ascii="Times New Roman" w:eastAsia="Times New Roman" w:hAnsi="Times New Roman" w:cs="Times New Roman"/>
          <w:b/>
          <w:bCs/>
          <w:kern w:val="36"/>
          <w:sz w:val="28"/>
          <w:szCs w:val="28"/>
          <w:lang w:eastAsia="ru-RU"/>
        </w:rPr>
        <w:t>Упражнение</w:t>
      </w:r>
      <w:r w:rsidR="001C5719" w:rsidRPr="001C5719">
        <w:rPr>
          <w:rFonts w:ascii="Times New Roman" w:eastAsia="Times New Roman" w:hAnsi="Times New Roman" w:cs="Times New Roman"/>
          <w:b/>
          <w:bCs/>
          <w:kern w:val="36"/>
          <w:sz w:val="28"/>
          <w:szCs w:val="28"/>
          <w:lang w:eastAsia="ru-RU"/>
        </w:rPr>
        <w:t xml:space="preserve"> 8</w:t>
      </w:r>
      <w:r w:rsidRPr="001C5719">
        <w:rPr>
          <w:rFonts w:ascii="Times New Roman" w:eastAsia="Times New Roman" w:hAnsi="Times New Roman" w:cs="Times New Roman"/>
          <w:b/>
          <w:bCs/>
          <w:kern w:val="36"/>
          <w:sz w:val="28"/>
          <w:szCs w:val="28"/>
          <w:lang w:eastAsia="ru-RU"/>
        </w:rPr>
        <w:t xml:space="preserve">. </w:t>
      </w:r>
      <w:r w:rsidR="001C5719" w:rsidRPr="001C5719">
        <w:rPr>
          <w:rFonts w:ascii="Times New Roman" w:eastAsia="Times New Roman" w:hAnsi="Times New Roman" w:cs="Times New Roman"/>
          <w:b/>
          <w:bCs/>
          <w:kern w:val="36"/>
          <w:sz w:val="28"/>
          <w:szCs w:val="28"/>
          <w:lang w:eastAsia="ru-RU"/>
        </w:rPr>
        <w:t>«</w:t>
      </w:r>
      <w:r w:rsidRPr="001C5719">
        <w:rPr>
          <w:rFonts w:ascii="Times New Roman" w:eastAsia="Times New Roman" w:hAnsi="Times New Roman" w:cs="Times New Roman"/>
          <w:b/>
          <w:bCs/>
          <w:kern w:val="36"/>
          <w:sz w:val="28"/>
          <w:szCs w:val="28"/>
          <w:lang w:eastAsia="ru-RU"/>
        </w:rPr>
        <w:t>Рассерженные шарики</w:t>
      </w:r>
      <w:r w:rsidR="001C5719" w:rsidRPr="001C5719">
        <w:rPr>
          <w:rFonts w:ascii="Times New Roman" w:eastAsia="Times New Roman" w:hAnsi="Times New Roman" w:cs="Times New Roman"/>
          <w:b/>
          <w:bCs/>
          <w:kern w:val="36"/>
          <w:sz w:val="28"/>
          <w:szCs w:val="28"/>
          <w:lang w:eastAsia="ru-RU"/>
        </w:rPr>
        <w:t>»</w:t>
      </w:r>
      <w:r w:rsidRPr="001C5719">
        <w:rPr>
          <w:rFonts w:ascii="Times New Roman" w:eastAsia="Times New Roman" w:hAnsi="Times New Roman" w:cs="Times New Roman"/>
          <w:b/>
          <w:bCs/>
          <w:kern w:val="36"/>
          <w:sz w:val="28"/>
          <w:szCs w:val="28"/>
          <w:lang w:eastAsia="ru-RU"/>
        </w:rPr>
        <w:t>.</w:t>
      </w:r>
    </w:p>
    <w:p w:rsidR="006A5DD2" w:rsidRDefault="006A5DD2" w:rsidP="006A5DD2">
      <w:pPr>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Цель: обучение адекватному способу выражения чувств.</w:t>
      </w:r>
    </w:p>
    <w:p w:rsidR="006A5DD2" w:rsidRDefault="006A5DD2" w:rsidP="006A5DD2">
      <w:pPr>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Описание: Попросить детей вспомнить ситуацию, когда они чувствовали раздражение, злость, гнев.  Попросить надуть воздушный шарик и завязать его (при необходимости помочь).  Маркером на шарике можно нарисовать злую «рожицу». Предложить детям прыгнуть на шарик, чтобы он взорвался, лопнул. Спросить детей, может ли такой способ выражения гнева быть безопасным? Почему?</w:t>
      </w:r>
    </w:p>
    <w:p w:rsidR="00516715" w:rsidRPr="001C5719" w:rsidRDefault="00516715">
      <w:pPr>
        <w:rPr>
          <w:rFonts w:ascii="Times New Roman" w:eastAsia="Times New Roman" w:hAnsi="Times New Roman" w:cs="Times New Roman"/>
          <w:b/>
          <w:bCs/>
          <w:kern w:val="36"/>
          <w:sz w:val="28"/>
          <w:szCs w:val="28"/>
          <w:lang w:eastAsia="ru-RU"/>
        </w:rPr>
      </w:pPr>
      <w:r w:rsidRPr="001C5719">
        <w:rPr>
          <w:rFonts w:ascii="Times New Roman" w:eastAsia="Times New Roman" w:hAnsi="Times New Roman" w:cs="Times New Roman"/>
          <w:b/>
          <w:bCs/>
          <w:kern w:val="36"/>
          <w:sz w:val="28"/>
          <w:szCs w:val="28"/>
          <w:lang w:eastAsia="ru-RU"/>
        </w:rPr>
        <w:t>Рефлексия.</w:t>
      </w:r>
      <w:r w:rsidR="00A33C7C" w:rsidRPr="001C5719">
        <w:rPr>
          <w:rFonts w:ascii="Times New Roman" w:eastAsia="Times New Roman" w:hAnsi="Times New Roman" w:cs="Times New Roman"/>
          <w:b/>
          <w:bCs/>
          <w:kern w:val="36"/>
          <w:sz w:val="28"/>
          <w:szCs w:val="28"/>
          <w:lang w:eastAsia="ru-RU"/>
        </w:rPr>
        <w:t xml:space="preserve"> </w:t>
      </w:r>
    </w:p>
    <w:p w:rsidR="00516715" w:rsidRDefault="00516715">
      <w:pPr>
        <w:rPr>
          <w:rFonts w:ascii="Times New Roman" w:eastAsia="Times New Roman" w:hAnsi="Times New Roman" w:cs="Times New Roman"/>
          <w:bCs/>
          <w:kern w:val="36"/>
          <w:sz w:val="28"/>
          <w:szCs w:val="28"/>
          <w:lang w:eastAsia="ru-RU"/>
        </w:rPr>
      </w:pPr>
    </w:p>
    <w:p w:rsidR="001C5719" w:rsidRDefault="001C5719">
      <w:pPr>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Литература: </w:t>
      </w:r>
    </w:p>
    <w:p w:rsidR="001C5719" w:rsidRDefault="007B6D03" w:rsidP="001C5719">
      <w:pPr>
        <w:pStyle w:val="a7"/>
        <w:numPr>
          <w:ilvl w:val="0"/>
          <w:numId w:val="2"/>
        </w:numPr>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Современные технологии в работе психолога: учебно-методическое пособие/Мин-во по делам молодежи, спорту и туризму РТ, Респ. Центр молод., инновац. и проф. программ. – Казань: РЦМИПП, 2012.</w:t>
      </w:r>
    </w:p>
    <w:p w:rsidR="007B6D03" w:rsidRDefault="007B6D03" w:rsidP="001C5719">
      <w:pPr>
        <w:pStyle w:val="a7"/>
        <w:numPr>
          <w:ilvl w:val="0"/>
          <w:numId w:val="2"/>
        </w:numPr>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Шакуров Р.Х., Гарифуллин Р.Р. Психологические основы профилактики наркомании среди учащихся. – Казань: Школа, 2002.</w:t>
      </w:r>
    </w:p>
    <w:p w:rsidR="007B6D03" w:rsidRDefault="007B6D03" w:rsidP="001C5719">
      <w:pPr>
        <w:pStyle w:val="a7"/>
        <w:numPr>
          <w:ilvl w:val="0"/>
          <w:numId w:val="2"/>
        </w:numPr>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Психология: учебник для бакалавров/ под общ.ред. В.А. Сластенина, А.С. Обухова. – М.:</w:t>
      </w:r>
      <w:r w:rsidR="001D38EF">
        <w:rPr>
          <w:rFonts w:ascii="Times New Roman" w:eastAsia="Times New Roman" w:hAnsi="Times New Roman" w:cs="Times New Roman"/>
          <w:bCs/>
          <w:kern w:val="36"/>
          <w:sz w:val="28"/>
          <w:szCs w:val="28"/>
          <w:lang w:eastAsia="ru-RU"/>
        </w:rPr>
        <w:t>Юрайт, 2013.</w:t>
      </w:r>
    </w:p>
    <w:p w:rsidR="001D38EF" w:rsidRPr="001C5719" w:rsidRDefault="001D38EF" w:rsidP="001C5719">
      <w:pPr>
        <w:pStyle w:val="a7"/>
        <w:numPr>
          <w:ilvl w:val="0"/>
          <w:numId w:val="2"/>
        </w:numPr>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Адлер Альфред. Наука о характерах: понять природу человека. – М.: Академический Проект; Гаудеамус, 2014.</w:t>
      </w:r>
    </w:p>
    <w:p w:rsidR="00516715" w:rsidRPr="00CC7F15" w:rsidRDefault="00516715">
      <w:pPr>
        <w:rPr>
          <w:rFonts w:ascii="Times New Roman" w:hAnsi="Times New Roman" w:cs="Times New Roman"/>
          <w:sz w:val="28"/>
          <w:szCs w:val="28"/>
        </w:rPr>
      </w:pPr>
    </w:p>
    <w:sectPr w:rsidR="00516715" w:rsidRPr="00CC7F15" w:rsidSect="003652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C2747"/>
    <w:multiLevelType w:val="hybridMultilevel"/>
    <w:tmpl w:val="DDB4F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476AC1"/>
    <w:multiLevelType w:val="hybridMultilevel"/>
    <w:tmpl w:val="63145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C7F15"/>
    <w:rsid w:val="0006628D"/>
    <w:rsid w:val="000909A2"/>
    <w:rsid w:val="000A42C5"/>
    <w:rsid w:val="000C42CB"/>
    <w:rsid w:val="00175528"/>
    <w:rsid w:val="001C5719"/>
    <w:rsid w:val="001D38EF"/>
    <w:rsid w:val="001E4017"/>
    <w:rsid w:val="0026776B"/>
    <w:rsid w:val="003117CF"/>
    <w:rsid w:val="0031549F"/>
    <w:rsid w:val="00355525"/>
    <w:rsid w:val="0036521B"/>
    <w:rsid w:val="003C24AE"/>
    <w:rsid w:val="0040731F"/>
    <w:rsid w:val="004512AD"/>
    <w:rsid w:val="004D711B"/>
    <w:rsid w:val="00516715"/>
    <w:rsid w:val="005C4570"/>
    <w:rsid w:val="0061317E"/>
    <w:rsid w:val="006A5DD2"/>
    <w:rsid w:val="00713099"/>
    <w:rsid w:val="007B6D03"/>
    <w:rsid w:val="007E7302"/>
    <w:rsid w:val="0087742B"/>
    <w:rsid w:val="008E518D"/>
    <w:rsid w:val="00907B25"/>
    <w:rsid w:val="00962193"/>
    <w:rsid w:val="009F6E1E"/>
    <w:rsid w:val="00A24D3D"/>
    <w:rsid w:val="00A33C7C"/>
    <w:rsid w:val="00A6011A"/>
    <w:rsid w:val="00A87A64"/>
    <w:rsid w:val="00A945C0"/>
    <w:rsid w:val="00AA50D8"/>
    <w:rsid w:val="00AD324A"/>
    <w:rsid w:val="00AF769B"/>
    <w:rsid w:val="00B43174"/>
    <w:rsid w:val="00C21540"/>
    <w:rsid w:val="00C27CE5"/>
    <w:rsid w:val="00C529AD"/>
    <w:rsid w:val="00CA0A30"/>
    <w:rsid w:val="00CC7F15"/>
    <w:rsid w:val="00D1106B"/>
    <w:rsid w:val="00D84860"/>
    <w:rsid w:val="00DA4CAF"/>
    <w:rsid w:val="00DB23E2"/>
    <w:rsid w:val="00DB7A92"/>
    <w:rsid w:val="00E40349"/>
    <w:rsid w:val="00F32979"/>
    <w:rsid w:val="00FE4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BAE5E-C735-491A-8765-77D9CD6D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21B"/>
  </w:style>
  <w:style w:type="paragraph" w:styleId="1">
    <w:name w:val="heading 1"/>
    <w:basedOn w:val="a"/>
    <w:link w:val="10"/>
    <w:uiPriority w:val="9"/>
    <w:qFormat/>
    <w:rsid w:val="00D110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110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106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1106B"/>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D1106B"/>
    <w:rPr>
      <w:color w:val="0000FF"/>
      <w:u w:val="single"/>
    </w:rPr>
  </w:style>
  <w:style w:type="character" w:customStyle="1" w:styleId="apple-converted-space">
    <w:name w:val="apple-converted-space"/>
    <w:basedOn w:val="a0"/>
    <w:rsid w:val="00D1106B"/>
  </w:style>
  <w:style w:type="paragraph" w:styleId="a4">
    <w:name w:val="Normal (Web)"/>
    <w:basedOn w:val="a"/>
    <w:uiPriority w:val="99"/>
    <w:unhideWhenUsed/>
    <w:rsid w:val="00D110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1106B"/>
    <w:rPr>
      <w:b/>
      <w:bCs/>
    </w:rPr>
  </w:style>
  <w:style w:type="character" w:styleId="a6">
    <w:name w:val="Emphasis"/>
    <w:basedOn w:val="a0"/>
    <w:uiPriority w:val="20"/>
    <w:qFormat/>
    <w:rsid w:val="00D1106B"/>
    <w:rPr>
      <w:i/>
      <w:iCs/>
    </w:rPr>
  </w:style>
  <w:style w:type="paragraph" w:styleId="a7">
    <w:name w:val="List Paragraph"/>
    <w:basedOn w:val="a"/>
    <w:uiPriority w:val="34"/>
    <w:qFormat/>
    <w:rsid w:val="006131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156796">
      <w:bodyDiv w:val="1"/>
      <w:marLeft w:val="0"/>
      <w:marRight w:val="0"/>
      <w:marTop w:val="0"/>
      <w:marBottom w:val="0"/>
      <w:divBdr>
        <w:top w:val="none" w:sz="0" w:space="0" w:color="auto"/>
        <w:left w:val="none" w:sz="0" w:space="0" w:color="auto"/>
        <w:bottom w:val="none" w:sz="0" w:space="0" w:color="auto"/>
        <w:right w:val="none" w:sz="0" w:space="0" w:color="auto"/>
      </w:divBdr>
    </w:div>
    <w:div w:id="1416779605">
      <w:bodyDiv w:val="1"/>
      <w:marLeft w:val="0"/>
      <w:marRight w:val="0"/>
      <w:marTop w:val="0"/>
      <w:marBottom w:val="0"/>
      <w:divBdr>
        <w:top w:val="none" w:sz="0" w:space="0" w:color="auto"/>
        <w:left w:val="none" w:sz="0" w:space="0" w:color="auto"/>
        <w:bottom w:val="none" w:sz="0" w:space="0" w:color="auto"/>
        <w:right w:val="none" w:sz="0" w:space="0" w:color="auto"/>
      </w:divBdr>
    </w:div>
    <w:div w:id="183337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964</TotalTime>
  <Pages>6</Pages>
  <Words>1888</Words>
  <Characters>10763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Ивановна</dc:creator>
  <cp:keywords/>
  <dc:description/>
  <cp:lastModifiedBy>Марина</cp:lastModifiedBy>
  <cp:revision>23</cp:revision>
  <dcterms:created xsi:type="dcterms:W3CDTF">2016-12-19T08:21:00Z</dcterms:created>
  <dcterms:modified xsi:type="dcterms:W3CDTF">2016-12-27T19:50:00Z</dcterms:modified>
</cp:coreProperties>
</file>