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комбинированного вида№ 143»</w:t>
      </w: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Конспект НОД  непосредственно образовательной деятельности</w:t>
      </w:r>
    </w:p>
    <w:p w:rsidR="00E31C62" w:rsidRDefault="00E31C62" w:rsidP="005009AC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старшего дошкольного возраста</w:t>
      </w:r>
    </w:p>
    <w:p w:rsidR="005009AC" w:rsidRDefault="00E31C62" w:rsidP="00E31C62">
      <w:pPr>
        <w:tabs>
          <w:tab w:val="left" w:pos="4326"/>
        </w:tabs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</w:rPr>
        <w:t xml:space="preserve">                                                   </w:t>
      </w:r>
      <w:r w:rsidR="005009AC">
        <w:rPr>
          <w:rFonts w:ascii="Times New Roman" w:hAnsi="Times New Roman"/>
          <w:caps/>
          <w:color w:val="000000"/>
        </w:rPr>
        <w:t xml:space="preserve">образовательная область  </w:t>
      </w:r>
    </w:p>
    <w:p w:rsidR="005009AC" w:rsidRDefault="005009AC" w:rsidP="005009AC">
      <w:pPr>
        <w:tabs>
          <w:tab w:val="left" w:pos="4326"/>
        </w:tabs>
        <w:jc w:val="center"/>
        <w:rPr>
          <w:rFonts w:ascii="Times New Roman" w:hAnsi="Times New Roman"/>
          <w:caps/>
          <w:color w:val="000000"/>
          <w:u w:val="single"/>
        </w:rPr>
      </w:pPr>
      <w:r>
        <w:rPr>
          <w:rFonts w:ascii="Times New Roman" w:hAnsi="Times New Roman"/>
          <w:caps/>
          <w:color w:val="000000"/>
          <w:sz w:val="24"/>
          <w:szCs w:val="24"/>
          <w:u w:val="single"/>
        </w:rPr>
        <w:t xml:space="preserve"> ПознавательноЕ РАЗВИТИЕ</w:t>
      </w:r>
    </w:p>
    <w:p w:rsidR="005009AC" w:rsidRDefault="005009AC" w:rsidP="005009AC">
      <w:pPr>
        <w:tabs>
          <w:tab w:val="left" w:pos="4326"/>
        </w:tabs>
        <w:jc w:val="center"/>
        <w:rPr>
          <w:rFonts w:ascii="Times New Roman" w:hAnsi="Times New Roman"/>
          <w:sz w:val="32"/>
          <w:szCs w:val="32"/>
        </w:rPr>
      </w:pPr>
    </w:p>
    <w:p w:rsidR="005009AC" w:rsidRDefault="005009AC" w:rsidP="005009AC">
      <w:pPr>
        <w:tabs>
          <w:tab w:val="left" w:pos="4326"/>
        </w:tabs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тЕМА: «Разве соль не волшебница?»</w:t>
      </w:r>
    </w:p>
    <w:p w:rsidR="005009AC" w:rsidRDefault="005009AC" w:rsidP="005009AC">
      <w:pPr>
        <w:tabs>
          <w:tab w:val="left" w:pos="4326"/>
        </w:tabs>
        <w:jc w:val="center"/>
        <w:rPr>
          <w:rFonts w:ascii="Times New Roman" w:hAnsi="Times New Roman"/>
          <w:caps/>
        </w:rPr>
      </w:pP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  <w:r>
        <w:rPr>
          <w:rFonts w:ascii="Times New Roman" w:hAnsi="Times New Roman"/>
          <w:caps/>
          <w:color w:val="000000"/>
        </w:rPr>
        <w:t xml:space="preserve">        </w:t>
      </w:r>
      <w:r>
        <w:rPr>
          <w:rFonts w:ascii="Times New Roman" w:hAnsi="Times New Roman"/>
        </w:rPr>
        <w:t xml:space="preserve">                                         </w:t>
      </w: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</w:p>
    <w:p w:rsidR="005009AC" w:rsidRDefault="005009AC" w:rsidP="005009AC">
      <w:pPr>
        <w:tabs>
          <w:tab w:val="left" w:pos="645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5009AC" w:rsidRDefault="005009AC" w:rsidP="005009AC">
      <w:pPr>
        <w:tabs>
          <w:tab w:val="left" w:pos="6450"/>
        </w:tabs>
        <w:jc w:val="right"/>
        <w:rPr>
          <w:rFonts w:ascii="Times New Roman" w:hAnsi="Times New Roman"/>
        </w:rPr>
      </w:pPr>
    </w:p>
    <w:p w:rsidR="005009AC" w:rsidRDefault="00E31C62" w:rsidP="005009AC">
      <w:pPr>
        <w:tabs>
          <w:tab w:val="left" w:pos="645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Выполнила: воспитатель 1 категории</w:t>
      </w:r>
      <w:r w:rsidR="005009AC">
        <w:rPr>
          <w:rFonts w:ascii="Times New Roman" w:hAnsi="Times New Roman"/>
        </w:rPr>
        <w:t xml:space="preserve"> </w:t>
      </w:r>
    </w:p>
    <w:p w:rsidR="005009AC" w:rsidRDefault="005009AC" w:rsidP="005009AC">
      <w:pPr>
        <w:tabs>
          <w:tab w:val="left" w:pos="645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5009AC" w:rsidRDefault="005009AC" w:rsidP="005009AC">
      <w:pPr>
        <w:tabs>
          <w:tab w:val="left" w:pos="645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Лопухина Ольга Анатольевна</w:t>
      </w:r>
    </w:p>
    <w:p w:rsidR="005009AC" w:rsidRDefault="005009AC" w:rsidP="005009AC">
      <w:pPr>
        <w:tabs>
          <w:tab w:val="left" w:pos="64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</w:rPr>
      </w:pPr>
    </w:p>
    <w:p w:rsidR="005009AC" w:rsidRDefault="005009AC" w:rsidP="005009AC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</w:rPr>
      </w:pPr>
    </w:p>
    <w:p w:rsidR="005009AC" w:rsidRPr="000A60C0" w:rsidRDefault="00E31C62" w:rsidP="000A60C0">
      <w:pPr>
        <w:tabs>
          <w:tab w:val="left" w:pos="6450"/>
        </w:tabs>
        <w:rPr>
          <w:rFonts w:ascii="Times New Roman" w:hAnsi="Times New Roman"/>
        </w:rPr>
        <w:sectPr w:rsidR="005009AC" w:rsidRPr="000A60C0">
          <w:pgSz w:w="11906" w:h="16838"/>
          <w:pgMar w:top="510" w:right="284" w:bottom="510" w:left="284" w:header="709" w:footer="709" w:gutter="0"/>
          <w:cols w:space="720"/>
        </w:sectPr>
      </w:pPr>
      <w:r>
        <w:rPr>
          <w:rFonts w:ascii="Times New Roman" w:hAnsi="Times New Roman"/>
          <w:caps/>
          <w:color w:val="000000"/>
        </w:rPr>
        <w:t xml:space="preserve">                                                                       </w:t>
      </w:r>
      <w:r w:rsidR="005009AC">
        <w:rPr>
          <w:rFonts w:ascii="Times New Roman" w:hAnsi="Times New Roman"/>
          <w:sz w:val="24"/>
          <w:szCs w:val="24"/>
        </w:rPr>
        <w:t>Оренбург, 2017год</w:t>
      </w:r>
    </w:p>
    <w:p w:rsidR="005009AC" w:rsidRDefault="005009AC" w:rsidP="005009AC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Актуальность темы:</w:t>
      </w:r>
    </w:p>
    <w:p w:rsidR="005009AC" w:rsidRDefault="005009AC" w:rsidP="005009AC">
      <w:pPr>
        <w:pStyle w:val="c4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Дошкольники - прирождённые исследователи. И тому подтверждение- их любознательность, постоянное стремление к эксперименту, желание самостоятельно находить решение в проблемной ситуации. Задача педагога - не пресекать эту деятельность, а на оборот, активно помогать. Вот мы и решили всё узнать о соли, мы её часто используем, а ничего о ней не знаем.</w:t>
      </w:r>
    </w:p>
    <w:p w:rsidR="005009AC" w:rsidRDefault="005009AC" w:rsidP="005009AC">
      <w:pPr>
        <w:pStyle w:val="c4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Большую роль в формировании направленности личности играет практическая деятельность. Ребёнок по своей натуре- исследователь. Неутолимая жажда новых впечатлений, любознательность постоянно стремление детей наблюдать и экспериментировать с успехом проявляется в поисковой деятельности. Считаю одним из наиболее эффективных методов организации поисковой деятельности детей - эксперимент.</w:t>
      </w:r>
    </w:p>
    <w:p w:rsidR="005009AC" w:rsidRDefault="005009AC" w:rsidP="005009AC">
      <w:pPr>
        <w:pStyle w:val="c4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Тема: НОД «Разве соль не волшебница?» возникла после чтения детям сказки «Золото и соль». У ребят возник вопрос: откуда берётся соль? Дети стали рассуждать, что соль бывает разная: крупная и мелкая. Кто-то из ребят сказал, что у него дома есть цветная соль. Детей это очень заинтересовало. Я и ребята решила исследовать соль как полезное ископаемое.</w:t>
      </w:r>
    </w:p>
    <w:p w:rsidR="005009AC" w:rsidRDefault="005009AC" w:rsidP="005009AC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tbl>
      <w:tblPr>
        <w:tblW w:w="159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14"/>
        <w:gridCol w:w="6504"/>
        <w:gridCol w:w="5952"/>
        <w:gridCol w:w="2834"/>
      </w:tblGrid>
      <w:tr w:rsidR="005009AC" w:rsidTr="005009AC">
        <w:trPr>
          <w:trHeight w:val="378"/>
        </w:trPr>
        <w:tc>
          <w:tcPr>
            <w:tcW w:w="1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Организационная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 (дополнительная информация к конспекту)</w:t>
            </w: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Доминирующая образовательная область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деятельности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5009AC" w:rsidTr="005009AC"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Методическая информация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09AC" w:rsidRDefault="005009A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09AC" w:rsidRDefault="005009AC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образовательной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«Разве соль не волшебница?»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Методы и приемы реализации содержания образовательной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1.Приёмы постановки целей и мотивации деятельности детей: вступительная беседа.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2.Приёмы активизации деятельности детей в процессе НОД: создание проблемной ситуации.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4.Приём поддержание интереса у детей: ситуация выбора, физкультминутка,  планирование, музыкальное сопровождение.</w:t>
            </w:r>
          </w:p>
          <w:p w:rsidR="005009AC" w:rsidRDefault="005009A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5.Приемы оценки и самооценки: поощрение, совместное с педагогом и детьми определение качества продуктивной деят</w:t>
            </w:r>
            <w:r w:rsidR="001F1834">
              <w:rPr>
                <w:rFonts w:ascii="Times New Roman" w:hAnsi="Times New Roman" w:cs="Times New Roman"/>
                <w:sz w:val="24"/>
                <w:szCs w:val="24"/>
              </w:rPr>
              <w:t>ельности,  взаимопомощь  детей.</w:t>
            </w:r>
            <w:bookmarkStart w:id="0" w:name="_GoBack"/>
            <w:bookmarkEnd w:id="0"/>
          </w:p>
          <w:p w:rsidR="005009AC" w:rsidRDefault="005009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Интеграция образовательных областей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pStyle w:val="a3"/>
              <w:widowControl w:val="0"/>
              <w:suppressAutoHyphens/>
              <w:spacing w:after="0" w:line="240" w:lineRule="auto"/>
              <w:ind w:left="0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Развитие речи</w:t>
            </w:r>
          </w:p>
          <w:p w:rsidR="005009AC" w:rsidRDefault="005009AC">
            <w:pPr>
              <w:pStyle w:val="a3"/>
              <w:widowControl w:val="0"/>
              <w:suppressAutoHyphens/>
              <w:spacing w:after="0" w:line="240" w:lineRule="auto"/>
              <w:ind w:left="0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Физическое развитие</w:t>
            </w:r>
          </w:p>
          <w:p w:rsidR="005009AC" w:rsidRDefault="005009AC">
            <w:pPr>
              <w:pStyle w:val="a3"/>
              <w:widowControl w:val="0"/>
              <w:suppressAutoHyphens/>
              <w:spacing w:after="0" w:line="240" w:lineRule="auto"/>
              <w:ind w:left="0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Художественно-эстетическое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Группа общеразвивающей  направленности для детей 5-6 лет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Систематизировать представление детей о соли и её свойствах. Развитие познавательных способностей детей с помощью экспериментирования с солью.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Образовательные: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 знания детей о соли, её значении в природе, в жизни человека; 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накоплению у детей конкретных представлений о свойствах, форме и видах соли и совершенствовать навыки детей использовать соль как средство для творчества.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6.2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Развивающие: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обобщать, устанавливать причинно-следственные зависимости, умение детей делать вывод.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память, внимание, мышление.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детей самостоятельно находить ответы на проблемные вопросы, решать проблемные ситуации.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детей к экспериментальной деятельности, творчеству.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благоприятную атмосферу для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любознательность, потребность в получении информацию о соли и соблюдения правил поведения при проведении опытов с солью, соблюдая при этом необходимые меры безопасности.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организованность, дисциплину, оказывать друг другу помощь, оценивать деятельность сверстников и результаты своей деятельности.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эмоциональную отзывчивость в деятельности и общении со  взрослыми и сверстниками.</w:t>
            </w:r>
          </w:p>
          <w:p w:rsidR="005009AC" w:rsidRDefault="005009AC" w:rsidP="001A646A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любовь к окружающему.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результаты: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7.1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1.Ребёнок задаёт вопрос.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2.Активно участвует в познавательной деятельности.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3.Проявляет самостоятельность.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4.Эмоционально реагирует.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5.Сопереживает.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6.Соподчиняет мотивы.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7.Проявляет волевое усилие.</w:t>
            </w:r>
          </w:p>
          <w:p w:rsidR="005009AC" w:rsidRDefault="0050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8.Обращается за помощью к взрослому и детям и оказывает её своим сверстникам.</w:t>
            </w:r>
          </w:p>
          <w:p w:rsidR="005009AC" w:rsidRDefault="005009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9.Аргументирует самооценку.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среды для проведения образовательной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 «Откуда взялась соль». Проектор мультимедиа, соль мелкая и крупная, тарелочки с солью, ложечки, одноразовые стаканчики с водой, замороженные кусочки льда, сырое куриное яйцо, мешочек с солью, салфетки, клей, краски для творчества с солью.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Подготовка к образовательной деятельности в режимные моменты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мотива для деятельности детей.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обследования, выводы.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 объяснения.</w:t>
            </w:r>
          </w:p>
          <w:p w:rsidR="005009AC" w:rsidRDefault="005009AC">
            <w:pPr>
              <w:widowControl w:val="0"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5009AC" w:rsidRDefault="005009A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Физкультурная пауза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1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Конспект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9AC" w:rsidRDefault="005009AC">
            <w:pPr>
              <w:rPr>
                <w:b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Вводная часть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Круг широкий вижу я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Встали все мои друзья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Мы сейчас пойдём направо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А теперь пойдём налево.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В центре круга соберёмся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И на место все вернёмся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                          Улыбнёмся и друг другу подмигнём.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По удобнее садитесь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Не  вертитесь, не крутитесь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b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1.</w:t>
            </w:r>
            <w:r>
              <w:rPr>
                <w:rFonts w:ascii="Times New Roman" w:hAnsi="Times New Roman"/>
                <w:b/>
              </w:rPr>
              <w:t>1</w:t>
            </w:r>
          </w:p>
          <w:p w:rsidR="005009AC" w:rsidRDefault="005009AC">
            <w:pPr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Введение в тему (создание проблемной ситуации)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Дети, ой что утром было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Я же вам сказать забыла-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Только в садик я зашла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Ко мне звёздочка пришла.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(Заходит звёздочка)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Звёздочка: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«Сегодня всем вам предстоит немножко стать учёными. В лабораторию пойдёте. И чудо-опыт проведёте с одним сыпучим веществом. Сейчас узнаете о нём».     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(Звёздочка отдаёт мешочек с солью, уходит)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ind w:firstLine="567"/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Мотивация деятельности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Ребята сейчас  вам загадаю, загадку и мы узнаем, что находится в этом мешочке, который оставила нам Звёздочка.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Без неё, ребята, повар, просто, как без рук.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 становится вся пища несъедобной вдруг!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Если в ранку попадёт- испытаешь боль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Вы конечно догадались. Ну конечно это-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ребята! Это соль.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Ребята! Вы хотите отправиться в нашу лабораторию, что бы провести чудо-опыт с этим веществом?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5009AC" w:rsidRDefault="005009AC">
            <w:pPr>
              <w:ind w:firstLine="3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jc w:val="center"/>
            </w:pPr>
          </w:p>
        </w:tc>
      </w:tr>
      <w:tr w:rsidR="005009AC" w:rsidTr="005009AC">
        <w:trPr>
          <w:trHeight w:val="12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как вы думаете, для чего нужна соль?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Соль необходима не только для здоровья человека, но ещё соль нужна животным.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ребята. Молодцы!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Игра «Соль полезна для того, чтобы…»</w:t>
            </w:r>
          </w:p>
          <w:p w:rsidR="005009AC" w:rsidRDefault="005009A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(мешочек с солью передаётся по кругу во время ответов детей)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консервировать овощи.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использовать в медицине.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посолить суп.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посыпать зимой дорожки.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добавить в жареную картошку.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посолить салат.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засолить грибы.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использовать в кулинарии.</w:t>
            </w:r>
          </w:p>
          <w:p w:rsidR="005009AC" w:rsidRDefault="005009AC" w:rsidP="001A646A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посолить рыбу жареную.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  ребята, чем  она полезна соль?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Соль содержит минеральное вещество йод.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Да, ребята соль полезна для человека т.к. недостаток соли может привести к заболеваниям сердца, нарушением пищеварения, разрушением костной и мышечной ткани. Без соли человек не может жить, это плохо влияет на здоровье.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какую соль вы знаете?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Морская,  йодированная, поваренная которую используют в пище.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Скажите ,бывает соль разная?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Да! Мелкая и крупная,  она белого цвета,  имеет солёный вкус. Не имеет запаха.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Молодцы ребята.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b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Основная часть: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AC" w:rsidRDefault="005009AC"/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tabs>
                <w:tab w:val="left" w:pos="1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Актуализация ранее приобретенных знаний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теперь я предлагаю, вам очутится в нашей лаборатории учёных, но прежде чем мы произнесём слова волшебные, давайте вспомним правило безопасности в нашей лаборатории.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Дети: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внимательно слушать,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чтобы правильно   выполнять опыты.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2.Не трогать руками глаза.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3.Соблюдать тишину.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4.Не толкать соседа во время работы.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5.Сначало посмотри, потом повтори.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6.Выполни и положи на место.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Ну, а теперь ребята можем произнести волшебные слова, чтобы очутиться в нашей лаборатории.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(Дети произносят слова)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Хлоп-хлоп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Топ-топ повернись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И в волшебной лаборатории очутись.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Итак, внимание!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Опыт №1 «Внешний вид соли»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тарелочки с солью. Давайте мы её рассмотрим. Если мы свами посмотрим на соль, что вы можете сказать о её внешнем виде?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Соль похожа на порошок.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Действительно, что с виду соль похожа на порошок. А теперь давайте соль рассмотрим в увеличительное стекло. Что вы видите?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Соль состоит из белых кристаллов.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делаем?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Соль состоит из маленьких кристаллов.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изучать свойства соли. Про соль говорят «В воде родится, а воды боится. А так ли это действительно ли соль боится воды, сейчас мы это проверим.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Опыт №2 «Соль растворяется в воде»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столах стоят стаканы с водой. А теперь возьмите ложку соли, добавьте в стаканы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водой и размешайте. Что произошло с солью?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Соль растворилась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Значит, какой можно сделать вывод?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Соль растворяется в воде.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Молодцы, поэтому и в пословице говорится, что соль- воды боится.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сейчас немножко отдохнём.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Физкультминутка.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шагаем по дорожке раз, два, раз, два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Дружно поднимаем ножки раз, два, раз, два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все потопаем, потопаем.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еще разок потопаем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Стройными, здоровыми все хотим мы стать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Добрыми и сильными, чтоб весь мир обнять.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ребята.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Опыт №3 «Соль растворяет лёд»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Ребята! А ещё соль незаменимый помощник зимой в гололёд, вы правильно сказали, чтобы посыпать дорожки. А как она помогает, мы сейчас и узнаем.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на блюдцах лежат кусочки льда, посыпьте их солью, послушайте, что происходит?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Соль начинает трещать. Так соль начинает растапливать лёд.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Молодцы. А  сейчас я хочу показать ещё один опыт.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Опыт №4 «Плавающее яйцо»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беру сырое яйцо и опускаю в баночку с пресной водой.  Что произошло ребята с ним?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 сразу же опустилось на дно.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другую баночку навожу крепкий солёный раствор, опускаю туда ещё одно яйцо. Что произошло ребята с ним?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 стало плавать по поверхности.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мы делаем с вами?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пресной воде яйцо тонет, а в солёной нет.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Молодцы. Ребята как вы думаете можно ли получить разноцветную соль?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(разные ответы детей)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 давайте проверим.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Опыт № 5 «Раскрашивание соли»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 каждого ребёнка разный цвет краски)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вас на столах у всех находится разноцветная краска. Возьмём кисточку, набираем на неё краску и соединим с солью. Что с ней произошло?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Она закрасилась.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можно сделать?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Соль закрасилась при помощи краски.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Конечно же соль, можно раскрашивать в разные цвета при помощи краски.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 вот мы с вами провели несколько опытов с солью. Но это ещё не всё. Вы знаете, что с солью можно ещё и рисовать.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пройти в творческую мастерскую. Для того чтобы с помощью волшебной соли нарисовать рисунок. Ребята послушайте меня внимательно. Сейчас мы нарисуем рисунок, который будет называться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«Наша планета»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середине картона нарисуйте большой круг простым карандашом. На круг нанесите кисточкой клей. Затем нужно посыпать солью круг с нанесённым на него клеем. Раскрасьте соль с разными оттенками жидкой краски. Дождаться полного высыхания.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ребята подошла к концу. Посмотрите и скажите. Каким сделала ваш 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соль?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 стал красивым, волшебным, необычным.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сейчас я вам предлагаю посмотреть мультфильм «Откуда взялась соль?».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iCs/>
              </w:rPr>
              <w:tab/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jc w:val="center"/>
            </w:pPr>
          </w:p>
        </w:tc>
      </w:tr>
      <w:tr w:rsidR="005009AC" w:rsidTr="005009AC">
        <w:trPr>
          <w:trHeight w:val="353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свойствами соли, формах и видах соли, и умение детей использовать соль как средство для творчества.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jc w:val="center"/>
            </w:pPr>
          </w:p>
        </w:tc>
      </w:tr>
      <w:tr w:rsidR="005009AC" w:rsidTr="005009AC">
        <w:trPr>
          <w:trHeight w:val="278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Экспериментирование, исследование, опыт  с солью, рисование солью.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jc w:val="center"/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9AC" w:rsidRDefault="005009AC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</w:rPr>
              <w:t>Заключительная часть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и самоанализ деятельности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Мои юные учёные, настала пора прощаться с нашей лабораторией.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произнесём волшебные слова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Хлоп- хлоп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Топ- топ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И в нашей группе очутись.                   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 давайте вспомним, что интересного мы сегодня с вами делали? (передают мяч друг другу и говорят)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Проводили опыты, играли, рисовали, превращались.</w:t>
            </w:r>
          </w:p>
          <w:p w:rsidR="005009AC" w:rsidRDefault="005009AC">
            <w:pPr>
              <w:widowControl w:val="0"/>
              <w:suppressAutoHyphens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Благодаря исследовательской деятельности мы узнали, что соль действительно не только необходимый продукт. Но и интересный материал для опытов и творчества. Мы познакомились с техникой рисование солью.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jc w:val="center"/>
              <w:rPr>
                <w:rFonts w:ascii="Times New Roman" w:hAnsi="Times New Roman"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Дальнейшая разработка темы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Указывается мероприятие (экскурсия, выставка и т.д.), вид деятельности (чтение, художественно-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творческая и т.п.)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Мероприятия: Выставка совместного творчества «Разве соль не волшебница?». Презентация для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родителей по худ. продуктивной детской деятельности «Разве соль не волшебница?» . Создание альбома «Опыты с солью».</w:t>
            </w:r>
          </w:p>
          <w:p w:rsidR="005009AC" w:rsidRDefault="005009A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деятельности: познавательно- исследовательская, продуктивная,  чтение худ. литературы, художественно – творческая, игровая, музыкальная, двигательная.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5009AC" w:rsidTr="005009AC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C" w:rsidRDefault="005009AC">
            <w:pPr>
              <w:rPr>
                <w:rFonts w:ascii="Times New Roman" w:hAnsi="Times New Roman"/>
                <w:b/>
              </w:rPr>
            </w:pPr>
          </w:p>
        </w:tc>
      </w:tr>
    </w:tbl>
    <w:p w:rsidR="005009AC" w:rsidRDefault="005009AC" w:rsidP="005009AC">
      <w:r>
        <w:rPr>
          <w:rFonts w:ascii="Times New Roman" w:hAnsi="Times New Roman"/>
          <w:b/>
        </w:rPr>
        <w:t xml:space="preserve"> </w:t>
      </w:r>
    </w:p>
    <w:p w:rsidR="005009AC" w:rsidRDefault="005009AC" w:rsidP="005009AC">
      <w:pPr>
        <w:ind w:left="885"/>
        <w:rPr>
          <w:rFonts w:ascii="Times New Roman" w:hAnsi="Times New Roman" w:cs="Times New Roman"/>
          <w:color w:val="000000"/>
        </w:rPr>
      </w:pPr>
    </w:p>
    <w:p w:rsidR="00D24100" w:rsidRDefault="00D24100"/>
    <w:sectPr w:rsidR="00D24100" w:rsidSect="005009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F92"/>
    <w:multiLevelType w:val="hybridMultilevel"/>
    <w:tmpl w:val="E998F1D0"/>
    <w:lvl w:ilvl="0" w:tplc="44BE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2E1F"/>
    <w:multiLevelType w:val="hybridMultilevel"/>
    <w:tmpl w:val="665A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53"/>
    <w:rsid w:val="000A60C0"/>
    <w:rsid w:val="001F1834"/>
    <w:rsid w:val="005009AC"/>
    <w:rsid w:val="00747E53"/>
    <w:rsid w:val="00D24100"/>
    <w:rsid w:val="00E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AC"/>
    <w:pPr>
      <w:spacing w:after="0" w:line="240" w:lineRule="auto"/>
    </w:pPr>
    <w:rPr>
      <w:rFonts w:ascii="Arial Black" w:eastAsia="Times New Roman" w:hAnsi="Arial Black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AC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4">
    <w:name w:val="c4"/>
    <w:basedOn w:val="a"/>
    <w:rsid w:val="005009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rsid w:val="00500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AC"/>
    <w:pPr>
      <w:spacing w:after="0" w:line="240" w:lineRule="auto"/>
    </w:pPr>
    <w:rPr>
      <w:rFonts w:ascii="Arial Black" w:eastAsia="Times New Roman" w:hAnsi="Arial Black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AC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4">
    <w:name w:val="c4"/>
    <w:basedOn w:val="a"/>
    <w:rsid w:val="005009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rsid w:val="0050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2104</Words>
  <Characters>11993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2017-02-12T10:26:00Z</dcterms:created>
  <dcterms:modified xsi:type="dcterms:W3CDTF">2017-02-15T15:43:00Z</dcterms:modified>
</cp:coreProperties>
</file>