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66" w:rsidRDefault="00835366" w:rsidP="0055442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5442F" w:rsidRPr="00287E0F" w:rsidRDefault="0055442F" w:rsidP="00835366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7E0F">
        <w:rPr>
          <w:rFonts w:ascii="Times New Roman" w:hAnsi="Times New Roman"/>
          <w:bCs/>
          <w:sz w:val="28"/>
          <w:szCs w:val="28"/>
        </w:rPr>
        <w:t xml:space="preserve">МУНИЦИПАЛЬНОЕ БЮДЖЕТНОЕ УЧРЕЖДЕНИЕ </w:t>
      </w:r>
    </w:p>
    <w:p w:rsidR="0055442F" w:rsidRPr="00287E0F" w:rsidRDefault="0055442F" w:rsidP="00835366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7E0F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</w:p>
    <w:p w:rsidR="0055442F" w:rsidRPr="00287E0F" w:rsidRDefault="0055442F" w:rsidP="00835366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7E0F">
        <w:rPr>
          <w:rFonts w:ascii="Times New Roman" w:hAnsi="Times New Roman"/>
          <w:bCs/>
          <w:sz w:val="28"/>
          <w:szCs w:val="28"/>
        </w:rPr>
        <w:t>«ДЕТСКАЯ ШКОЛА ИСКУССТВ ГОРОДА ЮГОРСКА»</w:t>
      </w: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35366" w:rsidRDefault="00835366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835366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A81" w:rsidRPr="0055442F" w:rsidRDefault="00761A81" w:rsidP="00835366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42F">
        <w:rPr>
          <w:rFonts w:ascii="Times New Roman" w:hAnsi="Times New Roman" w:cs="Times New Roman"/>
          <w:b/>
          <w:bCs/>
          <w:sz w:val="28"/>
          <w:szCs w:val="28"/>
        </w:rPr>
        <w:t>ДОПОЛНИТЕЛЬНАЯ ОБЩЕРАЗВИВАЮЩАЯ</w:t>
      </w:r>
    </w:p>
    <w:p w:rsidR="00761A81" w:rsidRPr="0055442F" w:rsidRDefault="00761A81" w:rsidP="00835366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42F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ПРОГРАММА В ОБЛАСТИ</w:t>
      </w:r>
    </w:p>
    <w:p w:rsidR="00761A81" w:rsidRDefault="00761A81" w:rsidP="00835366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42F">
        <w:rPr>
          <w:rFonts w:ascii="Times New Roman" w:hAnsi="Times New Roman" w:cs="Times New Roman"/>
          <w:b/>
          <w:bCs/>
          <w:sz w:val="28"/>
          <w:szCs w:val="28"/>
        </w:rPr>
        <w:t>МУЗЫКАЛЬНОГО</w:t>
      </w:r>
      <w:r w:rsidR="0055442F" w:rsidRPr="0055442F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ИСКУССТВА </w:t>
      </w:r>
    </w:p>
    <w:p w:rsidR="00835366" w:rsidRPr="0055442F" w:rsidRDefault="00835366" w:rsidP="00F4730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42F" w:rsidRPr="0055442F" w:rsidRDefault="0055442F" w:rsidP="00F4730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Pr="00A264E7" w:rsidRDefault="00761A81" w:rsidP="00835366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64E7">
        <w:rPr>
          <w:rFonts w:ascii="Times New Roman" w:hAnsi="Times New Roman" w:cs="Times New Roman"/>
          <w:b/>
          <w:bCs/>
          <w:sz w:val="36"/>
          <w:szCs w:val="36"/>
        </w:rPr>
        <w:t>по учебному предмету</w:t>
      </w:r>
    </w:p>
    <w:p w:rsidR="00761A81" w:rsidRPr="00A264E7" w:rsidRDefault="0055442F" w:rsidP="00835366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64E7">
        <w:rPr>
          <w:rFonts w:ascii="Times New Roman" w:hAnsi="Times New Roman" w:cs="Times New Roman"/>
          <w:b/>
          <w:bCs/>
          <w:sz w:val="36"/>
          <w:szCs w:val="36"/>
        </w:rPr>
        <w:t>«А</w:t>
      </w:r>
      <w:r w:rsidR="00761A81" w:rsidRPr="00A264E7">
        <w:rPr>
          <w:rFonts w:ascii="Times New Roman" w:hAnsi="Times New Roman" w:cs="Times New Roman"/>
          <w:b/>
          <w:bCs/>
          <w:sz w:val="36"/>
          <w:szCs w:val="36"/>
        </w:rPr>
        <w:t>нсамбль»</w:t>
      </w:r>
      <w:r w:rsidR="00835366" w:rsidRPr="00A264E7">
        <w:rPr>
          <w:rFonts w:ascii="Times New Roman" w:hAnsi="Times New Roman" w:cs="Times New Roman"/>
          <w:b/>
          <w:bCs/>
          <w:sz w:val="36"/>
          <w:szCs w:val="36"/>
        </w:rPr>
        <w:t xml:space="preserve"> (фольклорный)</w:t>
      </w:r>
    </w:p>
    <w:p w:rsidR="0055442F" w:rsidRPr="00835366" w:rsidRDefault="0055442F" w:rsidP="00946B45">
      <w:pPr>
        <w:pStyle w:val="ab"/>
        <w:rPr>
          <w:rFonts w:ascii="Times New Roman" w:hAnsi="Times New Roman" w:cs="Times New Roman"/>
          <w:b/>
          <w:bCs/>
          <w:sz w:val="32"/>
          <w:szCs w:val="32"/>
        </w:rPr>
      </w:pPr>
    </w:p>
    <w:p w:rsidR="0055442F" w:rsidRPr="00835366" w:rsidRDefault="0055442F" w:rsidP="00554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366">
        <w:rPr>
          <w:rFonts w:ascii="Times New Roman" w:hAnsi="Times New Roman"/>
          <w:sz w:val="28"/>
          <w:szCs w:val="28"/>
        </w:rPr>
        <w:t>срок реализации – 4 года</w:t>
      </w:r>
    </w:p>
    <w:p w:rsidR="00946B45" w:rsidRDefault="00946B45" w:rsidP="00554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45" w:rsidRDefault="00946B45" w:rsidP="00554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45" w:rsidRDefault="00946B45" w:rsidP="00554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45" w:rsidRDefault="00946B45" w:rsidP="00554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B45" w:rsidRPr="0055442F" w:rsidRDefault="00946B45" w:rsidP="00554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42F" w:rsidRPr="0055442F" w:rsidRDefault="0055442F" w:rsidP="0055442F">
      <w:pPr>
        <w:pStyle w:val="ab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761A81" w:rsidRPr="003659CD" w:rsidRDefault="00761A81" w:rsidP="00F4730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Pr="003659CD" w:rsidRDefault="00761A81" w:rsidP="00F4730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Pr="00E8434D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17413" w:rsidRDefault="00417413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35366" w:rsidRDefault="00835366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35366" w:rsidRDefault="00835366" w:rsidP="00F4730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35366" w:rsidRDefault="00835366" w:rsidP="00F4730B">
      <w:pPr>
        <w:pStyle w:val="ab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04F7" w:rsidRDefault="00FC04F7" w:rsidP="00F4730B">
      <w:pPr>
        <w:pStyle w:val="ab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04F7" w:rsidRDefault="00FC04F7" w:rsidP="00F4730B">
      <w:pPr>
        <w:pStyle w:val="ab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04F7" w:rsidRDefault="00FC04F7" w:rsidP="00F4730B">
      <w:pPr>
        <w:pStyle w:val="ab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04F7" w:rsidRPr="00FC04F7" w:rsidRDefault="00FC04F7" w:rsidP="00F4730B">
      <w:pPr>
        <w:pStyle w:val="ab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6B45" w:rsidRPr="00946B45" w:rsidRDefault="00946B45" w:rsidP="00946B45">
      <w:pPr>
        <w:pStyle w:val="af3"/>
        <w:shd w:val="clear" w:color="auto" w:fill="FFFFFF"/>
        <w:spacing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6B45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Pr="00946B45">
        <w:rPr>
          <w:rFonts w:ascii="Times New Roman" w:hAnsi="Times New Roman" w:cs="Times New Roman"/>
          <w:sz w:val="28"/>
          <w:szCs w:val="28"/>
        </w:rPr>
        <w:t>, 2016</w:t>
      </w:r>
    </w:p>
    <w:p w:rsidR="00835366" w:rsidRDefault="00835366" w:rsidP="00A264E7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644" w:rsidRDefault="00196644" w:rsidP="00A264E7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644" w:rsidRDefault="00196644" w:rsidP="00A264E7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644" w:rsidRPr="00A264E7" w:rsidRDefault="00196644" w:rsidP="00A264E7">
      <w:pPr>
        <w:pStyle w:val="ab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E6F" w:rsidRDefault="00835366" w:rsidP="00A264E7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264E7">
        <w:rPr>
          <w:rFonts w:ascii="Times New Roman" w:hAnsi="Times New Roman" w:cs="Times New Roman"/>
          <w:b/>
          <w:spacing w:val="-3"/>
          <w:sz w:val="24"/>
          <w:szCs w:val="24"/>
        </w:rPr>
        <w:t>Разработчик</w:t>
      </w:r>
      <w:r w:rsidR="00196644">
        <w:rPr>
          <w:rFonts w:ascii="Times New Roman" w:hAnsi="Times New Roman" w:cs="Times New Roman"/>
          <w:b/>
          <w:spacing w:val="-3"/>
          <w:sz w:val="24"/>
          <w:szCs w:val="24"/>
        </w:rPr>
        <w:t>и</w:t>
      </w:r>
      <w:r w:rsidRPr="00A264E7">
        <w:rPr>
          <w:rFonts w:ascii="Times New Roman" w:hAnsi="Times New Roman" w:cs="Times New Roman"/>
          <w:b/>
          <w:spacing w:val="-3"/>
          <w:sz w:val="24"/>
          <w:szCs w:val="24"/>
        </w:rPr>
        <w:t>:</w:t>
      </w:r>
      <w:r w:rsidRPr="00A264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35366" w:rsidRPr="00140E6F" w:rsidRDefault="00835366" w:rsidP="00140E6F">
      <w:pPr>
        <w:pStyle w:val="af7"/>
        <w:numPr>
          <w:ilvl w:val="0"/>
          <w:numId w:val="48"/>
        </w:numPr>
        <w:shd w:val="clear" w:color="auto" w:fill="FFFFFF"/>
        <w:spacing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140E6F">
        <w:rPr>
          <w:rFonts w:ascii="Times New Roman" w:hAnsi="Times New Roman" w:cs="Times New Roman"/>
          <w:spacing w:val="-3"/>
          <w:sz w:val="24"/>
          <w:szCs w:val="24"/>
        </w:rPr>
        <w:t>Вольковец</w:t>
      </w:r>
      <w:proofErr w:type="spellEnd"/>
      <w:r w:rsidRPr="00140E6F">
        <w:rPr>
          <w:rFonts w:ascii="Times New Roman" w:hAnsi="Times New Roman" w:cs="Times New Roman"/>
          <w:spacing w:val="-3"/>
          <w:sz w:val="24"/>
          <w:szCs w:val="24"/>
        </w:rPr>
        <w:t xml:space="preserve"> Кирилл Викторович, концертмейстер</w:t>
      </w:r>
      <w:r w:rsidR="00077551" w:rsidRPr="000775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77551">
        <w:rPr>
          <w:rFonts w:ascii="Times New Roman" w:hAnsi="Times New Roman" w:cs="Times New Roman"/>
          <w:spacing w:val="-3"/>
          <w:sz w:val="24"/>
          <w:szCs w:val="24"/>
        </w:rPr>
        <w:t>и преподаватель</w:t>
      </w:r>
      <w:r w:rsidRPr="00140E6F">
        <w:rPr>
          <w:rFonts w:ascii="Times New Roman" w:hAnsi="Times New Roman" w:cs="Times New Roman"/>
          <w:spacing w:val="-3"/>
          <w:sz w:val="24"/>
          <w:szCs w:val="24"/>
        </w:rPr>
        <w:t xml:space="preserve"> муниципального бюджетного учреждения дополнительного образования «Детская школа искусств города </w:t>
      </w:r>
      <w:proofErr w:type="spellStart"/>
      <w:r w:rsidRPr="00140E6F">
        <w:rPr>
          <w:rFonts w:ascii="Times New Roman" w:hAnsi="Times New Roman" w:cs="Times New Roman"/>
          <w:spacing w:val="-3"/>
          <w:sz w:val="24"/>
          <w:szCs w:val="24"/>
        </w:rPr>
        <w:t>Югорска</w:t>
      </w:r>
      <w:proofErr w:type="spellEnd"/>
      <w:r w:rsidRPr="00140E6F">
        <w:rPr>
          <w:rFonts w:ascii="Times New Roman" w:hAnsi="Times New Roman" w:cs="Times New Roman"/>
          <w:spacing w:val="-3"/>
          <w:sz w:val="24"/>
          <w:szCs w:val="24"/>
        </w:rPr>
        <w:t>»</w:t>
      </w:r>
    </w:p>
    <w:p w:rsidR="00835366" w:rsidRPr="00A264E7" w:rsidRDefault="00835366" w:rsidP="008353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35366" w:rsidRDefault="00835366" w:rsidP="00196644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140E6F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835366" w:rsidRDefault="00835366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DBC" w:rsidRPr="000D6AFF" w:rsidRDefault="00531DBC" w:rsidP="00531DBC">
      <w:pPr>
        <w:pageBreakBefore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4AB">
        <w:rPr>
          <w:rFonts w:ascii="Times New Roman" w:hAnsi="Times New Roman"/>
          <w:b/>
          <w:sz w:val="24"/>
          <w:szCs w:val="24"/>
        </w:rPr>
        <w:lastRenderedPageBreak/>
        <w:t xml:space="preserve">Структура программы учебного предмета </w:t>
      </w:r>
      <w:r>
        <w:rPr>
          <w:rFonts w:ascii="Times New Roman" w:hAnsi="Times New Roman"/>
          <w:b/>
          <w:sz w:val="24"/>
          <w:szCs w:val="24"/>
        </w:rPr>
        <w:t>«Ансамбль» (фольклорный)</w:t>
      </w:r>
    </w:p>
    <w:p w:rsidR="00531DBC" w:rsidRDefault="00531DBC" w:rsidP="00531DBC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8466"/>
        <w:gridCol w:w="811"/>
      </w:tblGrid>
      <w:tr w:rsidR="00531DBC" w:rsidRPr="006444AB" w:rsidTr="004C409D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44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Пояснительная записка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4C409D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</w:t>
            </w:r>
          </w:p>
        </w:tc>
        <w:tc>
          <w:tcPr>
            <w:tcW w:w="8466" w:type="dxa"/>
            <w:shd w:val="clear" w:color="auto" w:fill="auto"/>
          </w:tcPr>
          <w:p w:rsidR="00531DBC" w:rsidRPr="00B924B3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B924B3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Характеристика учебного предмета, его место и роль в образовательном процессе 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4C409D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1.2.</w:t>
            </w:r>
          </w:p>
        </w:tc>
        <w:tc>
          <w:tcPr>
            <w:tcW w:w="8466" w:type="dxa"/>
            <w:shd w:val="clear" w:color="auto" w:fill="auto"/>
          </w:tcPr>
          <w:p w:rsidR="00531DBC" w:rsidRPr="00B924B3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B924B3">
              <w:rPr>
                <w:rFonts w:ascii="Times New Roman" w:hAnsi="Times New Roman"/>
                <w:i/>
                <w:sz w:val="24"/>
                <w:szCs w:val="24"/>
              </w:rPr>
              <w:t>Срок реализации программы учебного предмета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1.3.</w:t>
            </w:r>
          </w:p>
        </w:tc>
        <w:tc>
          <w:tcPr>
            <w:tcW w:w="8466" w:type="dxa"/>
            <w:shd w:val="clear" w:color="auto" w:fill="auto"/>
          </w:tcPr>
          <w:p w:rsidR="00531DBC" w:rsidRPr="00B924B3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B924B3">
              <w:rPr>
                <w:rFonts w:ascii="Times New Roman" w:hAnsi="Times New Roman"/>
                <w:i/>
                <w:sz w:val="24"/>
                <w:szCs w:val="24"/>
              </w:rPr>
              <w:t xml:space="preserve">Объем учебного времени, предусмотренного учебным планом школы на реализацию учебного предмета 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1.4.</w:t>
            </w:r>
          </w:p>
        </w:tc>
        <w:tc>
          <w:tcPr>
            <w:tcW w:w="8466" w:type="dxa"/>
            <w:shd w:val="clear" w:color="auto" w:fill="auto"/>
          </w:tcPr>
          <w:p w:rsidR="00531DBC" w:rsidRPr="00B924B3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B924B3">
              <w:rPr>
                <w:rFonts w:ascii="Times New Roman" w:hAnsi="Times New Roman"/>
                <w:i/>
                <w:sz w:val="24"/>
                <w:szCs w:val="24"/>
              </w:rPr>
              <w:t xml:space="preserve">Форма проведения учебных аудиторных занятий  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1.5.</w:t>
            </w:r>
          </w:p>
        </w:tc>
        <w:tc>
          <w:tcPr>
            <w:tcW w:w="8466" w:type="dxa"/>
            <w:shd w:val="clear" w:color="auto" w:fill="auto"/>
          </w:tcPr>
          <w:p w:rsidR="00531DBC" w:rsidRPr="00B924B3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B924B3">
              <w:rPr>
                <w:rFonts w:ascii="Times New Roman" w:hAnsi="Times New Roman"/>
                <w:i/>
                <w:sz w:val="24"/>
                <w:szCs w:val="24"/>
              </w:rPr>
              <w:t xml:space="preserve">Цель и задачи учебного предмета </w:t>
            </w:r>
          </w:p>
        </w:tc>
        <w:tc>
          <w:tcPr>
            <w:tcW w:w="811" w:type="dxa"/>
            <w:shd w:val="clear" w:color="auto" w:fill="auto"/>
          </w:tcPr>
          <w:p w:rsidR="00531DBC" w:rsidRPr="001B2D72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08A4" w:rsidRPr="006444AB" w:rsidTr="003F7AA0">
        <w:tc>
          <w:tcPr>
            <w:tcW w:w="576" w:type="dxa"/>
          </w:tcPr>
          <w:p w:rsidR="009408A4" w:rsidRPr="009408A4" w:rsidRDefault="009408A4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1.6.</w:t>
            </w:r>
          </w:p>
        </w:tc>
        <w:tc>
          <w:tcPr>
            <w:tcW w:w="8466" w:type="dxa"/>
            <w:shd w:val="clear" w:color="auto" w:fill="auto"/>
          </w:tcPr>
          <w:p w:rsidR="009408A4" w:rsidRPr="00B924B3" w:rsidRDefault="009408A4" w:rsidP="009408A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Обоснование структуры программы учебного предмета </w:t>
            </w:r>
          </w:p>
        </w:tc>
        <w:tc>
          <w:tcPr>
            <w:tcW w:w="811" w:type="dxa"/>
            <w:shd w:val="clear" w:color="auto" w:fill="auto"/>
          </w:tcPr>
          <w:p w:rsidR="009408A4" w:rsidRPr="009408A4" w:rsidRDefault="009408A4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4C40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  <w:r w:rsidR="009408A4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7</w:t>
            </w: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466" w:type="dxa"/>
            <w:shd w:val="clear" w:color="auto" w:fill="auto"/>
          </w:tcPr>
          <w:p w:rsidR="00531DBC" w:rsidRPr="00B924B3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24B3">
              <w:rPr>
                <w:rFonts w:ascii="Times New Roman" w:hAnsi="Times New Roman"/>
                <w:i/>
                <w:sz w:val="24"/>
                <w:szCs w:val="24"/>
              </w:rPr>
              <w:t xml:space="preserve">Методы обучения  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4C40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  <w:r w:rsidR="009408A4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8</w:t>
            </w: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466" w:type="dxa"/>
            <w:shd w:val="clear" w:color="auto" w:fill="auto"/>
          </w:tcPr>
          <w:p w:rsidR="00531DBC" w:rsidRPr="00B924B3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24B3">
              <w:rPr>
                <w:rFonts w:ascii="Times New Roman" w:hAnsi="Times New Roman"/>
                <w:i/>
                <w:sz w:val="24"/>
                <w:szCs w:val="24"/>
              </w:rPr>
              <w:t xml:space="preserve">Описание материально-технических условий реализации программы учебного предмета 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44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4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2.1.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Сведения о затратах учебного времени  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2.2.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4A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Годовые требования по классам 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2.3.</w:t>
            </w:r>
          </w:p>
        </w:tc>
        <w:tc>
          <w:tcPr>
            <w:tcW w:w="8466" w:type="dxa"/>
            <w:shd w:val="clear" w:color="auto" w:fill="auto"/>
          </w:tcPr>
          <w:p w:rsidR="00531DBC" w:rsidRPr="00773819" w:rsidRDefault="00531DBC" w:rsidP="00AE624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773819">
              <w:rPr>
                <w:rFonts w:ascii="Times New Roman" w:hAnsi="Times New Roman" w:cs="Times New Roman"/>
                <w:i/>
                <w:sz w:val="24"/>
                <w:szCs w:val="24"/>
              </w:rPr>
              <w:t>Учебно</w:t>
            </w:r>
            <w:proofErr w:type="spellEnd"/>
            <w:r w:rsidRPr="00773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тематические планы по годам обучения (классам).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44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4AB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контроля, система оценок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44AB">
              <w:rPr>
                <w:rFonts w:ascii="Times New Roman" w:hAnsi="Times New Roman"/>
                <w:i/>
                <w:sz w:val="24"/>
                <w:szCs w:val="24"/>
              </w:rPr>
              <w:t xml:space="preserve">Аттестация: цели, виды, форма, содержание. 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B924B3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4B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24B3">
              <w:rPr>
                <w:rFonts w:ascii="Times New Roman" w:hAnsi="Times New Roman"/>
                <w:i/>
                <w:sz w:val="24"/>
                <w:szCs w:val="24"/>
              </w:rPr>
              <w:t>Контрольные требования на разных этапах обучения.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644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4AB">
              <w:rPr>
                <w:rFonts w:ascii="Times New Roman" w:hAnsi="Times New Roman"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4AB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 учебного процесс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 рекомендации педагогическим работникам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 по организации самостоятельной работы учащихся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44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6" w:type="dxa"/>
            <w:shd w:val="clear" w:color="auto" w:fill="auto"/>
          </w:tcPr>
          <w:p w:rsidR="00531DBC" w:rsidRPr="00531DBC" w:rsidRDefault="00531DBC" w:rsidP="00AE6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1DBC">
              <w:rPr>
                <w:rFonts w:ascii="Times New Roman" w:hAnsi="Times New Roman"/>
                <w:b/>
                <w:sz w:val="24"/>
                <w:szCs w:val="24"/>
              </w:rPr>
              <w:t>Списки рекомендуемой нотной и методической литературы,</w:t>
            </w:r>
            <w:r w:rsidRPr="00531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аудио и видеоматериалов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6.1.</w:t>
            </w:r>
          </w:p>
        </w:tc>
        <w:tc>
          <w:tcPr>
            <w:tcW w:w="8466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4AB">
              <w:rPr>
                <w:rFonts w:ascii="Times New Roman" w:hAnsi="Times New Roman"/>
                <w:i/>
                <w:sz w:val="24"/>
                <w:szCs w:val="24"/>
              </w:rPr>
              <w:t>Список рекомендуемой нотной литературы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773819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6.2.</w:t>
            </w:r>
          </w:p>
        </w:tc>
        <w:tc>
          <w:tcPr>
            <w:tcW w:w="8466" w:type="dxa"/>
            <w:shd w:val="clear" w:color="auto" w:fill="auto"/>
          </w:tcPr>
          <w:p w:rsidR="00531DBC" w:rsidRPr="00773819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773819">
              <w:rPr>
                <w:rFonts w:ascii="Times New Roman" w:hAnsi="Times New Roman"/>
                <w:i/>
                <w:sz w:val="24"/>
                <w:szCs w:val="24"/>
              </w:rPr>
              <w:t>Список рекомендуемой методической литературы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31DBC" w:rsidRPr="006444AB" w:rsidTr="003F7AA0">
        <w:tc>
          <w:tcPr>
            <w:tcW w:w="576" w:type="dxa"/>
          </w:tcPr>
          <w:p w:rsidR="00531DBC" w:rsidRPr="00773819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6.3.</w:t>
            </w:r>
          </w:p>
        </w:tc>
        <w:tc>
          <w:tcPr>
            <w:tcW w:w="8466" w:type="dxa"/>
            <w:shd w:val="clear" w:color="auto" w:fill="auto"/>
          </w:tcPr>
          <w:p w:rsidR="00531DBC" w:rsidRPr="00773819" w:rsidRDefault="00531DBC" w:rsidP="00AE6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i/>
                <w:sz w:val="24"/>
                <w:szCs w:val="24"/>
              </w:rPr>
              <w:t>Список рекомендуемых аудио и видеоматериалов</w:t>
            </w:r>
          </w:p>
        </w:tc>
        <w:tc>
          <w:tcPr>
            <w:tcW w:w="811" w:type="dxa"/>
            <w:shd w:val="clear" w:color="auto" w:fill="auto"/>
          </w:tcPr>
          <w:p w:rsidR="00531DBC" w:rsidRPr="006444AB" w:rsidRDefault="00531DBC" w:rsidP="00AE62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531DBC" w:rsidRDefault="00531DBC" w:rsidP="003659C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81" w:rsidRDefault="00761A81" w:rsidP="003659C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61A81" w:rsidRDefault="00761A81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1DBC" w:rsidRDefault="00531DBC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40E6F" w:rsidRPr="00773819" w:rsidRDefault="00140E6F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4C409D" w:rsidP="0077381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</w:t>
      </w:r>
    </w:p>
    <w:p w:rsidR="00761A81" w:rsidRPr="00773819" w:rsidRDefault="00761A81" w:rsidP="0077381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A81" w:rsidRPr="00773819" w:rsidRDefault="00761A81" w:rsidP="00531DBC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81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E624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73819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учебного предмета, его место и роль в</w:t>
      </w:r>
      <w:r w:rsidR="00773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819">
        <w:rPr>
          <w:rFonts w:ascii="Times New Roman" w:hAnsi="Times New Roman" w:cs="Times New Roman"/>
          <w:b/>
          <w:bCs/>
          <w:sz w:val="24"/>
          <w:szCs w:val="24"/>
        </w:rPr>
        <w:t>образовательном процессе</w:t>
      </w:r>
      <w:r w:rsidR="00646EBD" w:rsidRPr="007738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1DBC" w:rsidRPr="00531DBC" w:rsidRDefault="00773819" w:rsidP="00773819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46EBD" w:rsidRPr="00531DB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31DBC" w:rsidRPr="00531DBC"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«А</w:t>
      </w:r>
      <w:r w:rsidR="00646EBD" w:rsidRPr="00531DBC">
        <w:rPr>
          <w:rFonts w:ascii="Times New Roman" w:hAnsi="Times New Roman" w:cs="Times New Roman"/>
          <w:b/>
          <w:sz w:val="24"/>
          <w:szCs w:val="24"/>
        </w:rPr>
        <w:t>нсамбль» разработана на основе</w:t>
      </w:r>
      <w:r w:rsidR="00531DBC" w:rsidRPr="00531DBC">
        <w:rPr>
          <w:rFonts w:ascii="Times New Roman" w:hAnsi="Times New Roman" w:cs="Times New Roman"/>
          <w:b/>
          <w:sz w:val="24"/>
          <w:szCs w:val="24"/>
        </w:rPr>
        <w:t xml:space="preserve"> документов:</w:t>
      </w:r>
      <w:r w:rsidR="00646EBD" w:rsidRPr="00531D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DBC" w:rsidRPr="00A4269E" w:rsidRDefault="00531DBC" w:rsidP="00531D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 xml:space="preserve">- </w:t>
      </w:r>
      <w:r w:rsidRPr="00A4269E"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 xml:space="preserve">Федеральный закон Российской Федерации от 29.12.2012 г. № 273 «Об образовании в Российской Федерации»; </w:t>
      </w:r>
    </w:p>
    <w:p w:rsidR="00531DBC" w:rsidRPr="00A4269E" w:rsidRDefault="00531DBC" w:rsidP="00531D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en-US"/>
        </w:rPr>
      </w:pPr>
      <w:r w:rsidRPr="00A4269E"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 xml:space="preserve">- </w:t>
      </w:r>
      <w:r w:rsidRPr="00A4269E">
        <w:rPr>
          <w:rFonts w:ascii="Times New Roman" w:hAnsi="Times New Roman" w:cs="Times New Roman"/>
          <w:bCs/>
          <w:kern w:val="32"/>
          <w:sz w:val="24"/>
          <w:szCs w:val="24"/>
          <w:lang w:eastAsia="en-US"/>
        </w:rPr>
        <w:t>Постановление Главного государственного санитарного врача Российской Федерации от 04.07.2014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531DBC" w:rsidRPr="00A4269E" w:rsidRDefault="00531DBC" w:rsidP="00531D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</w:pPr>
      <w:r w:rsidRPr="00A426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4269E"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>приказ Министерства образования и науки Российской Федерации от 29.08. 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31DBC" w:rsidRDefault="00531DBC" w:rsidP="00531D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</w:pPr>
      <w:r w:rsidRPr="00A4269E"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 xml:space="preserve">- письмо </w:t>
      </w:r>
      <w:proofErr w:type="spellStart"/>
      <w:r w:rsidRPr="00A4269E"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>Минобрнауки</w:t>
      </w:r>
      <w:proofErr w:type="spellEnd"/>
      <w:r w:rsidRPr="00A4269E"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 xml:space="preserve"> РФ от 11.12.2006 № 06-1844 «О примерных требованиях к программам дополнительного образования обучающихся»;</w:t>
      </w:r>
    </w:p>
    <w:p w:rsidR="00531DBC" w:rsidRPr="00531DBC" w:rsidRDefault="00531DBC" w:rsidP="00531DB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Рекомендации</w:t>
      </w:r>
      <w:r w:rsidRPr="00773819"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образовательной и методической деятельности при реализации общеразвивающих программ в </w:t>
      </w:r>
      <w:r w:rsidR="00913D62">
        <w:rPr>
          <w:rFonts w:ascii="Times New Roman" w:hAnsi="Times New Roman" w:cs="Times New Roman"/>
          <w:sz w:val="24"/>
          <w:szCs w:val="24"/>
        </w:rPr>
        <w:t>области искусств</w:t>
      </w:r>
      <w:r>
        <w:rPr>
          <w:rFonts w:ascii="Times New Roman" w:hAnsi="Times New Roman" w:cs="Times New Roman"/>
          <w:sz w:val="24"/>
          <w:szCs w:val="24"/>
        </w:rPr>
        <w:t xml:space="preserve"> (письмо</w:t>
      </w:r>
      <w:r w:rsidRPr="00773819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21.11.2013 №191-01-39/06-ГИ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3819">
        <w:rPr>
          <w:rFonts w:ascii="Times New Roman" w:hAnsi="Times New Roman" w:cs="Times New Roman"/>
          <w:sz w:val="24"/>
          <w:szCs w:val="24"/>
        </w:rPr>
        <w:t>.</w:t>
      </w:r>
    </w:p>
    <w:p w:rsidR="00531DBC" w:rsidRPr="00A4269E" w:rsidRDefault="00531DBC" w:rsidP="00531D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</w:pPr>
      <w:r w:rsidRPr="00A4269E"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 xml:space="preserve">- Устав школы; Лицензия школы на образовательную деятельность; Образовательная программа школы; другие действующие нормативные правовые документы в сфере образования и культуры федерального, регионального и муниципального уровней.  </w:t>
      </w:r>
    </w:p>
    <w:p w:rsidR="00531DBC" w:rsidRDefault="00531DBC" w:rsidP="00531D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4269E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A426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разработана </w:t>
      </w:r>
      <w:r w:rsidRPr="00A84E5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1B2D72" w:rsidRPr="00A84E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</w:t>
      </w:r>
      <w:r w:rsidR="00A84E5B" w:rsidRPr="00A84E5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46BC1" w:rsidRPr="00A84E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4E5B">
        <w:rPr>
          <w:rFonts w:ascii="Times New Roman" w:eastAsia="Calibri" w:hAnsi="Times New Roman" w:cs="Times New Roman"/>
          <w:sz w:val="24"/>
          <w:szCs w:val="24"/>
          <w:lang w:eastAsia="en-US"/>
        </w:rPr>
        <w:t>году</w:t>
      </w:r>
      <w:r w:rsidRPr="001B2D7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 </w:t>
      </w:r>
      <w:r w:rsidRPr="00A426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соответствии с: </w:t>
      </w:r>
      <w:r w:rsidRPr="00A4269E">
        <w:rPr>
          <w:rFonts w:ascii="Times New Roman" w:hAnsi="Times New Roman" w:cs="Times New Roman"/>
          <w:sz w:val="24"/>
          <w:szCs w:val="24"/>
          <w:lang w:eastAsia="en-US"/>
        </w:rPr>
        <w:t>примерными дополнительными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общеразвивающими  </w:t>
      </w:r>
      <w:r w:rsidRPr="00A4269E">
        <w:rPr>
          <w:rFonts w:ascii="Times New Roman" w:hAnsi="Times New Roman" w:cs="Times New Roman"/>
          <w:sz w:val="24"/>
          <w:szCs w:val="24"/>
          <w:lang w:eastAsia="en-US"/>
        </w:rPr>
        <w:t>общеобразовательными программами по видам музыкального иску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сства для детских школ искусств и на основании опыта разработчика. </w:t>
      </w:r>
    </w:p>
    <w:p w:rsidR="00531DBC" w:rsidRPr="001B2D72" w:rsidRDefault="00531DBC" w:rsidP="00531DB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  <w:bdr w:val="none" w:sz="0" w:space="0" w:color="auto" w:frame="1"/>
          <w:lang w:eastAsia="en-US"/>
        </w:rPr>
      </w:pPr>
      <w:r w:rsidRPr="001B2D72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На основании п.11 </w:t>
      </w:r>
      <w:r w:rsidRPr="001B2D72">
        <w:rPr>
          <w:rFonts w:ascii="Times New Roman" w:hAnsi="Times New Roman" w:cs="Times New Roman"/>
          <w:b/>
          <w:bCs/>
          <w:i/>
          <w:kern w:val="32"/>
          <w:sz w:val="24"/>
          <w:szCs w:val="24"/>
          <w:bdr w:val="none" w:sz="0" w:space="0" w:color="auto" w:frame="1"/>
          <w:lang w:eastAsia="en-US"/>
        </w:rPr>
        <w:t>приказа Министерства образования и науки Российской Федерации от 29.08. 2013 № 1008 программа ежегодно обновляется.</w:t>
      </w:r>
    </w:p>
    <w:p w:rsidR="00761A81" w:rsidRPr="00A264E7" w:rsidRDefault="00531DBC" w:rsidP="00A264E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 xml:space="preserve"> Модернизирована программа  в соответствии </w:t>
      </w:r>
      <w:r w:rsidR="00A264E7"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  <w:t xml:space="preserve">с </w:t>
      </w:r>
      <w:r w:rsidRPr="00A4269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Концепцией дополнительного образования и молодежной политики </w:t>
      </w:r>
      <w:r w:rsidRPr="00A4269E">
        <w:rPr>
          <w:rFonts w:ascii="Times New Roman" w:hAnsi="Times New Roman" w:cs="Times New Roman"/>
          <w:sz w:val="24"/>
          <w:szCs w:val="24"/>
          <w:lang w:eastAsia="en-US"/>
        </w:rPr>
        <w:t xml:space="preserve">Ханты-Мансийского автономного округа – </w:t>
      </w:r>
      <w:r w:rsidRPr="00A4269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>Югры (приказ</w:t>
      </w:r>
      <w:r w:rsidRPr="00A4269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4269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Департамента образования и молодежной политики от 06.03.2014 № 229). </w:t>
      </w:r>
    </w:p>
    <w:p w:rsidR="00761A81" w:rsidRPr="00773819" w:rsidRDefault="00A264E7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A81" w:rsidRPr="00773819">
        <w:rPr>
          <w:rFonts w:ascii="Times New Roman" w:hAnsi="Times New Roman" w:cs="Times New Roman"/>
          <w:sz w:val="24"/>
          <w:szCs w:val="24"/>
        </w:rPr>
        <w:t>Предмет «Фольклорный ансамбль» н</w:t>
      </w:r>
      <w:r w:rsidR="00773819">
        <w:rPr>
          <w:rFonts w:ascii="Times New Roman" w:hAnsi="Times New Roman" w:cs="Times New Roman"/>
          <w:sz w:val="24"/>
          <w:szCs w:val="24"/>
        </w:rPr>
        <w:t xml:space="preserve">аправлен на получение учащимися </w:t>
      </w:r>
      <w:r w:rsidR="00761A81" w:rsidRPr="00773819">
        <w:rPr>
          <w:rFonts w:ascii="Times New Roman" w:hAnsi="Times New Roman" w:cs="Times New Roman"/>
          <w:sz w:val="24"/>
          <w:szCs w:val="24"/>
        </w:rPr>
        <w:t>специальных знаний о многообразных и</w:t>
      </w:r>
      <w:r w:rsidR="00773819">
        <w:rPr>
          <w:rFonts w:ascii="Times New Roman" w:hAnsi="Times New Roman" w:cs="Times New Roman"/>
          <w:sz w:val="24"/>
          <w:szCs w:val="24"/>
        </w:rPr>
        <w:t xml:space="preserve">сполнительских формах бытования </w:t>
      </w:r>
      <w:r w:rsidR="00761A81" w:rsidRPr="00773819">
        <w:rPr>
          <w:rFonts w:ascii="Times New Roman" w:hAnsi="Times New Roman" w:cs="Times New Roman"/>
          <w:sz w:val="24"/>
          <w:szCs w:val="24"/>
        </w:rPr>
        <w:t>народной песни и принципах ее воспроизведения. Предлагаемая программа ориентир</w:t>
      </w:r>
      <w:r w:rsidR="00773819">
        <w:rPr>
          <w:rFonts w:ascii="Times New Roman" w:hAnsi="Times New Roman" w:cs="Times New Roman"/>
          <w:sz w:val="24"/>
          <w:szCs w:val="24"/>
        </w:rPr>
        <w:t xml:space="preserve">ована на изучение, практическое </w:t>
      </w:r>
      <w:r w:rsidR="00761A81" w:rsidRPr="00773819">
        <w:rPr>
          <w:rFonts w:ascii="Times New Roman" w:hAnsi="Times New Roman" w:cs="Times New Roman"/>
          <w:sz w:val="24"/>
          <w:szCs w:val="24"/>
        </w:rPr>
        <w:t>освоение и собирание музыкально-песенного</w:t>
      </w:r>
      <w:r w:rsidR="00773819">
        <w:rPr>
          <w:rFonts w:ascii="Times New Roman" w:hAnsi="Times New Roman" w:cs="Times New Roman"/>
          <w:sz w:val="24"/>
          <w:szCs w:val="24"/>
        </w:rPr>
        <w:t xml:space="preserve">, танцевального и обрядового </w:t>
      </w:r>
      <w:r w:rsidR="00761A81" w:rsidRPr="00773819">
        <w:rPr>
          <w:rFonts w:ascii="Times New Roman" w:hAnsi="Times New Roman" w:cs="Times New Roman"/>
          <w:sz w:val="24"/>
          <w:szCs w:val="24"/>
        </w:rPr>
        <w:t>фольклора России.</w:t>
      </w:r>
    </w:p>
    <w:p w:rsidR="00761A81" w:rsidRPr="00773819" w:rsidRDefault="00A264E7" w:rsidP="00A264E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61A81" w:rsidRPr="00773819">
        <w:rPr>
          <w:rFonts w:ascii="Times New Roman" w:hAnsi="Times New Roman" w:cs="Times New Roman"/>
          <w:b/>
          <w:sz w:val="24"/>
          <w:szCs w:val="24"/>
        </w:rPr>
        <w:t>Программа по данному предмету явля</w:t>
      </w:r>
      <w:r w:rsidR="00773819">
        <w:rPr>
          <w:rFonts w:ascii="Times New Roman" w:hAnsi="Times New Roman" w:cs="Times New Roman"/>
          <w:b/>
          <w:sz w:val="24"/>
          <w:szCs w:val="24"/>
        </w:rPr>
        <w:t xml:space="preserve">ется частью комплекса предметов </w:t>
      </w:r>
      <w:r w:rsidR="00761A81" w:rsidRPr="00773819">
        <w:rPr>
          <w:rFonts w:ascii="Times New Roman" w:hAnsi="Times New Roman" w:cs="Times New Roman"/>
          <w:sz w:val="24"/>
          <w:szCs w:val="24"/>
        </w:rPr>
        <w:t>общеразвивающей</w:t>
      </w:r>
      <w:r w:rsidR="00646EBD" w:rsidRPr="00773819">
        <w:rPr>
          <w:rFonts w:ascii="Times New Roman" w:hAnsi="Times New Roman" w:cs="Times New Roman"/>
          <w:sz w:val="24"/>
          <w:szCs w:val="24"/>
        </w:rPr>
        <w:t xml:space="preserve"> </w:t>
      </w:r>
      <w:r w:rsidR="00761A81" w:rsidRPr="00773819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в области музыкального искусства «Музыкальный фольклор» и находится в непосредственной связи с такими предметами как: «Народное музыкальное творчество», «Сольное народное пение», «Сольфеджио».</w:t>
      </w:r>
    </w:p>
    <w:p w:rsidR="00761A81" w:rsidRPr="00773819" w:rsidRDefault="00773819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1A81" w:rsidRPr="00773819">
        <w:rPr>
          <w:rFonts w:ascii="Times New Roman" w:hAnsi="Times New Roman" w:cs="Times New Roman"/>
          <w:sz w:val="24"/>
          <w:szCs w:val="24"/>
        </w:rPr>
        <w:t>Программа разработана с учетом обеспечения преемственности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A81" w:rsidRPr="00773819">
        <w:rPr>
          <w:rFonts w:ascii="Times New Roman" w:hAnsi="Times New Roman" w:cs="Times New Roman"/>
          <w:sz w:val="24"/>
          <w:szCs w:val="24"/>
        </w:rPr>
        <w:t>дополнительной общеразвивающей общеобразовательной программы в</w:t>
      </w:r>
    </w:p>
    <w:p w:rsidR="00761A81" w:rsidRPr="00773819" w:rsidRDefault="00761A81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области музыкального искусства «Музыкальный фольклор» и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761A81" w:rsidRPr="00773819" w:rsidRDefault="00761A81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 среднего профессионального и высшего профессионального образования в области музыкального искусства,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систем, типов и видов образовательных учреждений.</w:t>
      </w:r>
    </w:p>
    <w:p w:rsidR="00761A81" w:rsidRPr="00773819" w:rsidRDefault="00761A81" w:rsidP="00773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Программа может послужить задачам возрождения фольклорного</w:t>
      </w:r>
    </w:p>
    <w:p w:rsidR="00761A81" w:rsidRPr="00773819" w:rsidRDefault="00761A81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творчества, как одной из важных составляющих национальной художественной культуры. </w:t>
      </w:r>
    </w:p>
    <w:p w:rsidR="00761A81" w:rsidRPr="00773819" w:rsidRDefault="00761A81" w:rsidP="0077381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Таким образом, отдавая должное академическому способу обучения на классических образцах авторского искусства, необходимо помнить, что основой формирования личности, её эстетических потребностей является гармоничное освоение, начиная с самого юного возраста, художественных ценностей традиционной национальной культуры своего народа, </w:t>
      </w:r>
      <w:r w:rsidRPr="00773819">
        <w:rPr>
          <w:rFonts w:ascii="Times New Roman" w:hAnsi="Times New Roman" w:cs="Times New Roman"/>
          <w:sz w:val="24"/>
          <w:szCs w:val="24"/>
        </w:rPr>
        <w:lastRenderedPageBreak/>
        <w:t>народов других стран, профессиональных произведений искусства, часто опирающихся на фундаментальные элементы традиционной культуры.</w:t>
      </w:r>
    </w:p>
    <w:p w:rsidR="00761A81" w:rsidRPr="00773819" w:rsidRDefault="00773819" w:rsidP="00773819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624D" w:rsidRPr="00AE624D">
        <w:rPr>
          <w:rFonts w:ascii="Times New Roman" w:hAnsi="Times New Roman" w:cs="Times New Roman"/>
          <w:b/>
          <w:sz w:val="24"/>
          <w:szCs w:val="24"/>
        </w:rPr>
        <w:t>1.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2. Срок реализации учебного предмета «Фольклорный ансамбль»</w:t>
      </w:r>
    </w:p>
    <w:p w:rsidR="00761A81" w:rsidRPr="00773819" w:rsidRDefault="00773819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1A81" w:rsidRPr="00773819">
        <w:rPr>
          <w:rFonts w:ascii="Times New Roman" w:hAnsi="Times New Roman" w:cs="Times New Roman"/>
          <w:sz w:val="24"/>
          <w:szCs w:val="24"/>
        </w:rPr>
        <w:t>Срок реализации учебного пред</w:t>
      </w:r>
      <w:r>
        <w:rPr>
          <w:rFonts w:ascii="Times New Roman" w:hAnsi="Times New Roman" w:cs="Times New Roman"/>
          <w:sz w:val="24"/>
          <w:szCs w:val="24"/>
        </w:rPr>
        <w:t xml:space="preserve">мета «Фольклорный ансамбль» для </w:t>
      </w:r>
      <w:r w:rsidR="00761A81" w:rsidRPr="00773819">
        <w:rPr>
          <w:rFonts w:ascii="Times New Roman" w:hAnsi="Times New Roman" w:cs="Times New Roman"/>
          <w:sz w:val="24"/>
          <w:szCs w:val="24"/>
        </w:rPr>
        <w:t xml:space="preserve">детей, поступивших в образовательное учреждение в первый класс в возрасте с семи лет до шестнадцати лет, составляет 4 года. </w:t>
      </w:r>
    </w:p>
    <w:p w:rsidR="005C6AFF" w:rsidRPr="00773819" w:rsidRDefault="005C6AFF" w:rsidP="0077381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73819" w:rsidP="00773819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E624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3. Объем учебного времени,</w:t>
      </w:r>
      <w:r w:rsidR="00A264E7">
        <w:rPr>
          <w:rFonts w:ascii="Times New Roman" w:hAnsi="Times New Roman" w:cs="Times New Roman"/>
          <w:b/>
          <w:bCs/>
          <w:sz w:val="24"/>
          <w:szCs w:val="24"/>
        </w:rPr>
        <w:t xml:space="preserve"> предусмотренный учебным планом</w:t>
      </w:r>
    </w:p>
    <w:p w:rsidR="005C6AFF" w:rsidRPr="00A264E7" w:rsidRDefault="00761A81" w:rsidP="00A264E7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 «Фольклорный ансамбль» составляет  2 час</w:t>
      </w:r>
      <w:r w:rsidR="005C6AFF" w:rsidRPr="00773819">
        <w:rPr>
          <w:rFonts w:ascii="Times New Roman" w:hAnsi="Times New Roman" w:cs="Times New Roman"/>
          <w:sz w:val="24"/>
          <w:szCs w:val="24"/>
        </w:rPr>
        <w:t>а в неделю</w:t>
      </w:r>
      <w:r w:rsidRPr="00773819">
        <w:rPr>
          <w:rFonts w:ascii="Times New Roman" w:hAnsi="Times New Roman" w:cs="Times New Roman"/>
          <w:sz w:val="24"/>
          <w:szCs w:val="24"/>
        </w:rPr>
        <w:t>.</w:t>
      </w:r>
    </w:p>
    <w:p w:rsidR="00761A81" w:rsidRPr="00A264E7" w:rsidRDefault="00773819" w:rsidP="00773819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E624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4. Форма провед</w:t>
      </w:r>
      <w:r w:rsidR="00A264E7">
        <w:rPr>
          <w:rFonts w:ascii="Times New Roman" w:hAnsi="Times New Roman" w:cs="Times New Roman"/>
          <w:b/>
          <w:bCs/>
          <w:sz w:val="24"/>
          <w:szCs w:val="24"/>
        </w:rPr>
        <w:t>ения учебных аудиторных занятий</w:t>
      </w:r>
    </w:p>
    <w:p w:rsidR="00761A81" w:rsidRPr="00773819" w:rsidRDefault="00761A81" w:rsidP="00A264E7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Реализация учебного плана по предмету «Фольклорный ансамбль» может проводиться в форме групповых занятий (численностью от 11 человек) или мелкогрупповых занятий (чис</w:t>
      </w:r>
      <w:r w:rsidR="00A264E7">
        <w:rPr>
          <w:rFonts w:ascii="Times New Roman" w:hAnsi="Times New Roman" w:cs="Times New Roman"/>
          <w:sz w:val="24"/>
          <w:szCs w:val="24"/>
        </w:rPr>
        <w:t xml:space="preserve">ленностью от 4 до 10 человек). </w:t>
      </w:r>
    </w:p>
    <w:p w:rsidR="00761A81" w:rsidRPr="00AE624D" w:rsidRDefault="00A264E7" w:rsidP="00773819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E624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5. Цель и задачи учебного предмета «Фольклорный ансамбль»</w:t>
      </w:r>
    </w:p>
    <w:p w:rsidR="00761A81" w:rsidRPr="00773819" w:rsidRDefault="00A264E7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264E7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761A81" w:rsidRPr="00A264E7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="00761A81" w:rsidRPr="00773819">
        <w:rPr>
          <w:rFonts w:ascii="Times New Roman" w:hAnsi="Times New Roman" w:cs="Times New Roman"/>
          <w:sz w:val="24"/>
          <w:szCs w:val="24"/>
        </w:rPr>
        <w:t xml:space="preserve"> развитие музыкально-творческих способностей учащегося на основе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приобретенных им знаний, умений и навыков в области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фольклора,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</w:t>
      </w:r>
      <w:r w:rsidRPr="0077381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73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A81" w:rsidRPr="00773819" w:rsidRDefault="00761A81" w:rsidP="00B924B3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развитие мотивации к познанию народных традиций и овладению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специфическими чертами народной музыки; </w:t>
      </w:r>
    </w:p>
    <w:p w:rsidR="00761A81" w:rsidRPr="00773819" w:rsidRDefault="00761A81" w:rsidP="00B924B3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получение учащимися необходимых знаний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73819">
        <w:rPr>
          <w:rFonts w:ascii="Times New Roman" w:hAnsi="Times New Roman" w:cs="Times New Roman"/>
          <w:sz w:val="24"/>
          <w:szCs w:val="24"/>
        </w:rPr>
        <w:t xml:space="preserve"> аутентичных народных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819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773819">
        <w:rPr>
          <w:rFonts w:ascii="Times New Roman" w:hAnsi="Times New Roman" w:cs="Times New Roman"/>
          <w:sz w:val="24"/>
          <w:szCs w:val="24"/>
        </w:rPr>
        <w:t xml:space="preserve"> и песенной культуре;</w:t>
      </w:r>
    </w:p>
    <w:p w:rsidR="00761A81" w:rsidRPr="00773819" w:rsidRDefault="00761A81" w:rsidP="00B924B3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создание условий для передачи знаний и представлений о разнообразных</w:t>
      </w:r>
      <w:r w:rsidRPr="003659CD">
        <w:rPr>
          <w:rFonts w:ascii="Times New Roman" w:hAnsi="Times New Roman" w:cs="Times New Roman"/>
          <w:sz w:val="28"/>
          <w:szCs w:val="28"/>
        </w:rPr>
        <w:t xml:space="preserve"> </w:t>
      </w:r>
      <w:r w:rsidRPr="00773819">
        <w:rPr>
          <w:rFonts w:ascii="Times New Roman" w:hAnsi="Times New Roman" w:cs="Times New Roman"/>
          <w:sz w:val="24"/>
          <w:szCs w:val="24"/>
        </w:rPr>
        <w:t xml:space="preserve">жанрах музыкально-поэтического творчества (вокальном, инструментальном, литературном, танцевальном и др.); </w:t>
      </w:r>
    </w:p>
    <w:p w:rsidR="00761A81" w:rsidRPr="00773819" w:rsidRDefault="00761A81" w:rsidP="00B924B3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развитие у обучающихся музыкальных способностей (слуха, чувства ритма, музыкальной памяти); </w:t>
      </w:r>
    </w:p>
    <w:p w:rsidR="00761A81" w:rsidRPr="00773819" w:rsidRDefault="00761A81" w:rsidP="00B924B3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обучение вокально-певческим навыкам, присущим народной манере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исполнения, а также навыкам импровизации; </w:t>
      </w:r>
    </w:p>
    <w:p w:rsidR="00761A81" w:rsidRPr="00773819" w:rsidRDefault="00761A81" w:rsidP="00B924B3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освоение учащимися навыков и умений ансамблевого и сольного пения; </w:t>
      </w:r>
    </w:p>
    <w:p w:rsidR="00761A81" w:rsidRDefault="00761A81" w:rsidP="00B924B3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C6AFF" w:rsidRDefault="003F7AA0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AA0"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>
        <w:rPr>
          <w:rFonts w:ascii="Times New Roman" w:hAnsi="Times New Roman" w:cs="Times New Roman"/>
          <w:b/>
          <w:bCs/>
          <w:sz w:val="24"/>
          <w:szCs w:val="24"/>
        </w:rPr>
        <w:t>Обоснование структуры программы учебного предмета</w:t>
      </w:r>
    </w:p>
    <w:p w:rsidR="003F7AA0" w:rsidRPr="001B2D72" w:rsidRDefault="003F7AA0" w:rsidP="00B924B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en-US"/>
        </w:rPr>
      </w:pPr>
      <w:r w:rsidRPr="001B2D72">
        <w:rPr>
          <w:rFonts w:ascii="Times New Roman" w:hAnsi="Times New Roman" w:cs="Times New Roman"/>
          <w:sz w:val="24"/>
          <w:szCs w:val="24"/>
        </w:rPr>
        <w:t>Обосно</w:t>
      </w:r>
      <w:r w:rsidR="001B2D72" w:rsidRPr="001B2D72">
        <w:rPr>
          <w:rFonts w:ascii="Times New Roman" w:hAnsi="Times New Roman" w:cs="Times New Roman"/>
          <w:sz w:val="24"/>
          <w:szCs w:val="24"/>
        </w:rPr>
        <w:t>ванием структуры программы являю</w:t>
      </w:r>
      <w:r w:rsidRPr="001B2D72">
        <w:rPr>
          <w:rFonts w:ascii="Times New Roman" w:hAnsi="Times New Roman" w:cs="Times New Roman"/>
          <w:sz w:val="24"/>
          <w:szCs w:val="24"/>
        </w:rPr>
        <w:t>тся</w:t>
      </w:r>
      <w:r w:rsidR="001B2D72" w:rsidRPr="001B2D72">
        <w:rPr>
          <w:rFonts w:ascii="Times New Roman" w:hAnsi="Times New Roman" w:cs="Times New Roman"/>
          <w:sz w:val="24"/>
          <w:szCs w:val="24"/>
        </w:rPr>
        <w:t xml:space="preserve"> </w:t>
      </w:r>
      <w:r w:rsidR="00913D62" w:rsidRPr="001B2D72">
        <w:rPr>
          <w:rFonts w:ascii="Times New Roman" w:hAnsi="Times New Roman" w:cs="Times New Roman"/>
          <w:sz w:val="24"/>
          <w:szCs w:val="24"/>
        </w:rPr>
        <w:t>рекомендации по организации образовательной и методической деятельности при реализации общеразвивающих программ в области искусств (письмо Министерства культуры Российской Федерации от 21.11.2013 №191-01-39/06-ГИ)</w:t>
      </w:r>
      <w:r w:rsidRPr="001B2D72">
        <w:rPr>
          <w:rFonts w:ascii="Times New Roman" w:hAnsi="Times New Roman" w:cs="Times New Roman"/>
          <w:sz w:val="24"/>
          <w:szCs w:val="24"/>
        </w:rPr>
        <w:t>, отражающие все аспекты</w:t>
      </w:r>
      <w:r w:rsidR="001B2D72" w:rsidRPr="001B2D72">
        <w:rPr>
          <w:rFonts w:ascii="Times New Roman" w:hAnsi="Times New Roman" w:cs="Times New Roman"/>
          <w:sz w:val="24"/>
          <w:szCs w:val="24"/>
        </w:rPr>
        <w:t xml:space="preserve"> работы преподавателя с учащимся</w:t>
      </w:r>
      <w:r w:rsidRPr="001B2D72">
        <w:rPr>
          <w:rFonts w:ascii="Times New Roman" w:hAnsi="Times New Roman" w:cs="Times New Roman"/>
          <w:sz w:val="24"/>
          <w:szCs w:val="24"/>
        </w:rPr>
        <w:t>.</w:t>
      </w:r>
    </w:p>
    <w:p w:rsidR="003F7AA0" w:rsidRPr="001B2D72" w:rsidRDefault="001B2D72" w:rsidP="00B924B3">
      <w:pPr>
        <w:pStyle w:val="12"/>
        <w:shd w:val="clear" w:color="auto" w:fill="auto"/>
        <w:spacing w:before="0" w:line="240" w:lineRule="auto"/>
        <w:ind w:left="60" w:firstLine="520"/>
        <w:jc w:val="both"/>
        <w:rPr>
          <w:i/>
          <w:sz w:val="24"/>
          <w:szCs w:val="24"/>
        </w:rPr>
      </w:pPr>
      <w:r w:rsidRPr="001B2D72">
        <w:rPr>
          <w:i/>
          <w:sz w:val="24"/>
          <w:szCs w:val="24"/>
        </w:rPr>
        <w:t>Основные разделы программы</w:t>
      </w:r>
      <w:r w:rsidR="003F7AA0" w:rsidRPr="001B2D72">
        <w:rPr>
          <w:i/>
          <w:sz w:val="24"/>
          <w:szCs w:val="24"/>
        </w:rPr>
        <w:t>:</w:t>
      </w:r>
    </w:p>
    <w:p w:rsidR="003F7AA0" w:rsidRPr="00585D1F" w:rsidRDefault="003F7AA0" w:rsidP="00B924B3">
      <w:pPr>
        <w:pStyle w:val="12"/>
        <w:numPr>
          <w:ilvl w:val="0"/>
          <w:numId w:val="47"/>
        </w:numPr>
        <w:shd w:val="clear" w:color="auto" w:fill="auto"/>
        <w:tabs>
          <w:tab w:val="left" w:pos="887"/>
        </w:tabs>
        <w:spacing w:before="0" w:line="240" w:lineRule="auto"/>
        <w:ind w:right="20"/>
        <w:jc w:val="both"/>
        <w:rPr>
          <w:sz w:val="24"/>
          <w:szCs w:val="24"/>
        </w:rPr>
      </w:pPr>
      <w:r w:rsidRPr="00585D1F">
        <w:rPr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3F7AA0" w:rsidRPr="00585D1F" w:rsidRDefault="003F7AA0" w:rsidP="00B924B3">
      <w:pPr>
        <w:pStyle w:val="12"/>
        <w:numPr>
          <w:ilvl w:val="0"/>
          <w:numId w:val="47"/>
        </w:numPr>
        <w:shd w:val="clear" w:color="auto" w:fill="auto"/>
        <w:tabs>
          <w:tab w:val="left" w:pos="873"/>
        </w:tabs>
        <w:spacing w:before="0" w:line="240" w:lineRule="auto"/>
        <w:jc w:val="both"/>
        <w:rPr>
          <w:sz w:val="24"/>
          <w:szCs w:val="24"/>
        </w:rPr>
      </w:pPr>
      <w:r w:rsidRPr="00585D1F">
        <w:rPr>
          <w:sz w:val="24"/>
          <w:szCs w:val="24"/>
        </w:rPr>
        <w:t>распределение учебного материала по годам обучения;</w:t>
      </w:r>
    </w:p>
    <w:p w:rsidR="003F7AA0" w:rsidRPr="00585D1F" w:rsidRDefault="003F7AA0" w:rsidP="00B924B3">
      <w:pPr>
        <w:pStyle w:val="12"/>
        <w:numPr>
          <w:ilvl w:val="0"/>
          <w:numId w:val="47"/>
        </w:numPr>
        <w:shd w:val="clear" w:color="auto" w:fill="auto"/>
        <w:tabs>
          <w:tab w:val="left" w:pos="882"/>
        </w:tabs>
        <w:spacing w:before="0" w:line="240" w:lineRule="auto"/>
        <w:jc w:val="both"/>
        <w:rPr>
          <w:sz w:val="24"/>
          <w:szCs w:val="24"/>
        </w:rPr>
      </w:pPr>
      <w:r w:rsidRPr="00585D1F">
        <w:rPr>
          <w:sz w:val="24"/>
          <w:szCs w:val="24"/>
        </w:rPr>
        <w:t>описание дидактических единиц учебного предмета;</w:t>
      </w:r>
    </w:p>
    <w:p w:rsidR="003F7AA0" w:rsidRPr="001B1F67" w:rsidRDefault="003F7AA0" w:rsidP="00B924B3">
      <w:pPr>
        <w:pStyle w:val="12"/>
        <w:numPr>
          <w:ilvl w:val="0"/>
          <w:numId w:val="47"/>
        </w:numPr>
        <w:shd w:val="clear" w:color="auto" w:fill="auto"/>
        <w:tabs>
          <w:tab w:val="left" w:pos="882"/>
        </w:tabs>
        <w:spacing w:before="0" w:line="240" w:lineRule="auto"/>
        <w:jc w:val="both"/>
        <w:rPr>
          <w:sz w:val="24"/>
          <w:szCs w:val="24"/>
        </w:rPr>
      </w:pPr>
      <w:r w:rsidRPr="00585D1F">
        <w:rPr>
          <w:sz w:val="24"/>
          <w:szCs w:val="24"/>
        </w:rPr>
        <w:t>требования к</w:t>
      </w:r>
      <w:r w:rsidR="001B2D72">
        <w:rPr>
          <w:sz w:val="24"/>
          <w:szCs w:val="24"/>
        </w:rPr>
        <w:t xml:space="preserve"> уровню подготовки уча</w:t>
      </w:r>
      <w:r>
        <w:rPr>
          <w:sz w:val="24"/>
          <w:szCs w:val="24"/>
        </w:rPr>
        <w:t>щихся;</w:t>
      </w:r>
    </w:p>
    <w:p w:rsidR="003F7AA0" w:rsidRPr="00585D1F" w:rsidRDefault="003F7AA0" w:rsidP="00B924B3">
      <w:pPr>
        <w:pStyle w:val="12"/>
        <w:numPr>
          <w:ilvl w:val="0"/>
          <w:numId w:val="47"/>
        </w:numPr>
        <w:shd w:val="clear" w:color="auto" w:fill="auto"/>
        <w:tabs>
          <w:tab w:val="left" w:pos="882"/>
        </w:tabs>
        <w:spacing w:before="0" w:line="240" w:lineRule="auto"/>
        <w:jc w:val="both"/>
        <w:rPr>
          <w:sz w:val="24"/>
          <w:szCs w:val="24"/>
        </w:rPr>
      </w:pPr>
      <w:r w:rsidRPr="00585D1F">
        <w:rPr>
          <w:sz w:val="24"/>
          <w:szCs w:val="24"/>
        </w:rPr>
        <w:t>формы и методы контроля, система оценок;</w:t>
      </w:r>
    </w:p>
    <w:p w:rsidR="003F7AA0" w:rsidRPr="00585D1F" w:rsidRDefault="003F7AA0" w:rsidP="00B924B3">
      <w:pPr>
        <w:pStyle w:val="12"/>
        <w:numPr>
          <w:ilvl w:val="0"/>
          <w:numId w:val="47"/>
        </w:numPr>
        <w:shd w:val="clear" w:color="auto" w:fill="auto"/>
        <w:tabs>
          <w:tab w:val="left" w:pos="878"/>
        </w:tabs>
        <w:spacing w:before="0" w:line="240" w:lineRule="auto"/>
        <w:jc w:val="both"/>
        <w:rPr>
          <w:sz w:val="24"/>
          <w:szCs w:val="24"/>
        </w:rPr>
      </w:pPr>
      <w:r w:rsidRPr="00585D1F">
        <w:rPr>
          <w:sz w:val="24"/>
          <w:szCs w:val="24"/>
        </w:rPr>
        <w:t>методическое обеспечение учебного процесса.</w:t>
      </w:r>
    </w:p>
    <w:p w:rsidR="003F7AA0" w:rsidRPr="00585D1F" w:rsidRDefault="003F7AA0" w:rsidP="00B924B3">
      <w:pPr>
        <w:pStyle w:val="12"/>
        <w:shd w:val="clear" w:color="auto" w:fill="auto"/>
        <w:spacing w:before="0" w:line="240" w:lineRule="auto"/>
        <w:ind w:left="60" w:right="20" w:firstLine="520"/>
        <w:jc w:val="both"/>
        <w:rPr>
          <w:sz w:val="24"/>
          <w:szCs w:val="24"/>
        </w:rPr>
      </w:pPr>
      <w:r w:rsidRPr="00585D1F">
        <w:rPr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F7AA0" w:rsidRPr="003F7AA0" w:rsidRDefault="003F7AA0" w:rsidP="00B924B3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913D62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. Методы обучения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предмета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методы обучения: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- словесный (рассказ, беседа, объяснение);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- наглядный (наблюдение, демонстрация);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- практический (упражнения воспроизводящие и творческие). 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Методика работы с фольклорным ансамблем, предложенная в программе, универсальна и может работать на любом локальном стиле традиционной культуры.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Она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Содержание уроков основано на изучении традиционного фольклора. </w:t>
      </w:r>
    </w:p>
    <w:p w:rsidR="001B2D72" w:rsidRDefault="001B2D72" w:rsidP="001B2D7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1B2D72" w:rsidRDefault="00913D62" w:rsidP="001B2D72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. Описание материально-технических условий для реализации учебного</w:t>
      </w:r>
      <w:r w:rsidR="001B2D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1B2D72" w:rsidP="001B2D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1A81" w:rsidRPr="00773819">
        <w:rPr>
          <w:rFonts w:ascii="Times New Roman" w:hAnsi="Times New Roman" w:cs="Times New Roman"/>
          <w:sz w:val="24"/>
          <w:szCs w:val="24"/>
        </w:rPr>
        <w:t>Минимально необходимый для реализации в рамках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A81" w:rsidRPr="00773819">
        <w:rPr>
          <w:rFonts w:ascii="Times New Roman" w:hAnsi="Times New Roman" w:cs="Times New Roman"/>
          <w:sz w:val="24"/>
          <w:szCs w:val="24"/>
        </w:rPr>
        <w:t>программы «Музыкальный фольклор» учебного предмета «Фольклорный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A81" w:rsidRPr="00773819">
        <w:rPr>
          <w:rFonts w:ascii="Times New Roman" w:hAnsi="Times New Roman" w:cs="Times New Roman"/>
          <w:sz w:val="24"/>
          <w:szCs w:val="24"/>
        </w:rPr>
        <w:t xml:space="preserve">ансамбль» перечень аудиторий, специализированных кабинетов и материально-технического обеспечения включает в себя: </w:t>
      </w:r>
    </w:p>
    <w:p w:rsidR="00761A81" w:rsidRPr="00773819" w:rsidRDefault="00761A81" w:rsidP="001B2D72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учебные аудитории для групповых, мелкогрупповых и индивидуальных занятий, концертный зал с роялем/фортепиано;</w:t>
      </w:r>
    </w:p>
    <w:p w:rsidR="00761A81" w:rsidRPr="00773819" w:rsidRDefault="00761A81" w:rsidP="001B2D72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3819">
        <w:rPr>
          <w:rFonts w:ascii="Times New Roman" w:hAnsi="Times New Roman" w:cs="Times New Roman"/>
          <w:sz w:val="24"/>
          <w:szCs w:val="24"/>
        </w:rPr>
        <w:t>звукотехническое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оборудование (проигрыватель пластинок и компакт</w:t>
      </w:r>
      <w:proofErr w:type="gramEnd"/>
    </w:p>
    <w:p w:rsidR="00761A81" w:rsidRPr="00773819" w:rsidRDefault="00761A81" w:rsidP="001B2D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дисков, магнитофон, видеомагнитофон, персональный компьютер); </w:t>
      </w:r>
    </w:p>
    <w:p w:rsidR="00761A81" w:rsidRPr="001B2D72" w:rsidRDefault="00761A81" w:rsidP="001B2D72">
      <w:pPr>
        <w:pStyle w:val="ab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библиотеку и помещения для работы со специализированными</w:t>
      </w:r>
      <w:r w:rsidR="001B2D72">
        <w:rPr>
          <w:rFonts w:ascii="Times New Roman" w:hAnsi="Times New Roman" w:cs="Times New Roman"/>
          <w:sz w:val="24"/>
          <w:szCs w:val="24"/>
        </w:rPr>
        <w:t xml:space="preserve"> </w:t>
      </w:r>
      <w:r w:rsidRPr="001B2D72">
        <w:rPr>
          <w:rFonts w:ascii="Times New Roman" w:hAnsi="Times New Roman" w:cs="Times New Roman"/>
          <w:sz w:val="24"/>
          <w:szCs w:val="24"/>
        </w:rPr>
        <w:t>материалами (фонотеку, видеотеку, фильмотеку, просмотровый видеозал/класс).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4C409D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1B2D72" w:rsidP="001B2D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409D" w:rsidRPr="004C409D">
        <w:rPr>
          <w:rFonts w:ascii="Times New Roman" w:hAnsi="Times New Roman" w:cs="Times New Roman"/>
          <w:b/>
          <w:sz w:val="24"/>
          <w:szCs w:val="24"/>
        </w:rPr>
        <w:t>2.</w:t>
      </w:r>
      <w:r w:rsidR="00761A81" w:rsidRPr="004C409D">
        <w:rPr>
          <w:rFonts w:ascii="Times New Roman" w:hAnsi="Times New Roman" w:cs="Times New Roman"/>
          <w:b/>
          <w:sz w:val="24"/>
          <w:szCs w:val="24"/>
        </w:rPr>
        <w:t>1.</w:t>
      </w:r>
      <w:r w:rsidR="00761A81" w:rsidRPr="00773819">
        <w:rPr>
          <w:rFonts w:ascii="Times New Roman" w:hAnsi="Times New Roman" w:cs="Times New Roman"/>
          <w:sz w:val="24"/>
          <w:szCs w:val="24"/>
        </w:rPr>
        <w:t xml:space="preserve"> </w:t>
      </w:r>
      <w:r w:rsidR="00761A81" w:rsidRPr="004C409D">
        <w:rPr>
          <w:rFonts w:ascii="Times New Roman" w:hAnsi="Times New Roman" w:cs="Times New Roman"/>
          <w:b/>
          <w:sz w:val="24"/>
          <w:szCs w:val="24"/>
        </w:rPr>
        <w:t>Сведения о затратах учебного времени</w:t>
      </w:r>
      <w:r w:rsidR="00761A81" w:rsidRPr="00773819">
        <w:rPr>
          <w:rFonts w:ascii="Times New Roman" w:hAnsi="Times New Roman" w:cs="Times New Roman"/>
          <w:sz w:val="24"/>
          <w:szCs w:val="24"/>
        </w:rPr>
        <w:t>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мотренного на освоение учебного </w:t>
      </w:r>
      <w:r w:rsidR="00761A81" w:rsidRPr="00773819">
        <w:rPr>
          <w:rFonts w:ascii="Times New Roman" w:hAnsi="Times New Roman" w:cs="Times New Roman"/>
          <w:sz w:val="24"/>
          <w:szCs w:val="24"/>
        </w:rPr>
        <w:t xml:space="preserve">предмета «Фольклорный ансамбль», на максимальную, самостоятельную </w:t>
      </w:r>
      <w:r>
        <w:rPr>
          <w:rFonts w:ascii="Times New Roman" w:hAnsi="Times New Roman" w:cs="Times New Roman"/>
          <w:sz w:val="24"/>
          <w:szCs w:val="24"/>
        </w:rPr>
        <w:t>нагрузку уча</w:t>
      </w:r>
      <w:r w:rsidR="00761A81" w:rsidRPr="00773819">
        <w:rPr>
          <w:rFonts w:ascii="Times New Roman" w:hAnsi="Times New Roman" w:cs="Times New Roman"/>
          <w:sz w:val="24"/>
          <w:szCs w:val="24"/>
        </w:rPr>
        <w:t>щихся и аудиторные занятия: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696"/>
        <w:gridCol w:w="696"/>
        <w:gridCol w:w="695"/>
        <w:gridCol w:w="695"/>
      </w:tblGrid>
      <w:tr w:rsidR="00761A81" w:rsidRPr="00773819" w:rsidTr="00DF0B68">
        <w:trPr>
          <w:trHeight w:val="581"/>
          <w:jc w:val="center"/>
        </w:trPr>
        <w:tc>
          <w:tcPr>
            <w:tcW w:w="5544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A81" w:rsidRPr="00773819" w:rsidTr="00DF0B68">
        <w:trPr>
          <w:trHeight w:val="581"/>
          <w:jc w:val="center"/>
        </w:trPr>
        <w:tc>
          <w:tcPr>
            <w:tcW w:w="5544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696" w:type="dxa"/>
          </w:tcPr>
          <w:p w:rsidR="00761A81" w:rsidRPr="00773819" w:rsidRDefault="00761A81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3AC"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6" w:type="dxa"/>
          </w:tcPr>
          <w:p w:rsidR="00761A81" w:rsidRPr="00773819" w:rsidRDefault="00761A81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3AC"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dxa"/>
          </w:tcPr>
          <w:p w:rsidR="00761A81" w:rsidRPr="00773819" w:rsidRDefault="00761A81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3AC"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dxa"/>
          </w:tcPr>
          <w:p w:rsidR="00761A81" w:rsidRPr="00773819" w:rsidRDefault="00761A81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3AC"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1A81" w:rsidRPr="00773819" w:rsidTr="00DF0B68">
        <w:trPr>
          <w:trHeight w:val="581"/>
          <w:jc w:val="center"/>
        </w:trPr>
        <w:tc>
          <w:tcPr>
            <w:tcW w:w="5544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аудититорные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(в неделю)</w:t>
            </w:r>
          </w:p>
        </w:tc>
        <w:tc>
          <w:tcPr>
            <w:tcW w:w="696" w:type="dxa"/>
          </w:tcPr>
          <w:p w:rsidR="00761A81" w:rsidRPr="00773819" w:rsidRDefault="00C46BC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761A81" w:rsidRPr="00773819" w:rsidRDefault="00C46BC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761A81" w:rsidRPr="00773819" w:rsidRDefault="00C46BC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761A81" w:rsidRPr="00773819" w:rsidRDefault="00C46BC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A81" w:rsidRPr="00773819" w:rsidTr="00DF0B68">
        <w:trPr>
          <w:trHeight w:val="581"/>
          <w:jc w:val="center"/>
        </w:trPr>
        <w:tc>
          <w:tcPr>
            <w:tcW w:w="5544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аудиторные занятия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696" w:type="dxa"/>
          </w:tcPr>
          <w:p w:rsidR="00761A81" w:rsidRPr="00773819" w:rsidRDefault="00294063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33AC"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6" w:type="dxa"/>
          </w:tcPr>
          <w:p w:rsidR="00761A81" w:rsidRPr="00773819" w:rsidRDefault="008B76E5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33AC"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5" w:type="dxa"/>
          </w:tcPr>
          <w:p w:rsidR="00761A81" w:rsidRPr="00773819" w:rsidRDefault="008B76E5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33AC"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5" w:type="dxa"/>
          </w:tcPr>
          <w:p w:rsidR="00761A81" w:rsidRPr="00773819" w:rsidRDefault="008B76E5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33AC"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61A81" w:rsidRPr="00773819" w:rsidTr="00DF0B68">
        <w:trPr>
          <w:trHeight w:val="609"/>
          <w:jc w:val="center"/>
        </w:trPr>
        <w:tc>
          <w:tcPr>
            <w:tcW w:w="5544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  <w:tc>
          <w:tcPr>
            <w:tcW w:w="696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95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95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61A81" w:rsidRPr="00773819" w:rsidTr="00DF0B68">
        <w:trPr>
          <w:trHeight w:val="581"/>
          <w:jc w:val="center"/>
        </w:trPr>
        <w:tc>
          <w:tcPr>
            <w:tcW w:w="5544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внеаудиторных/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тельных занятий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  <w:tc>
          <w:tcPr>
            <w:tcW w:w="696" w:type="dxa"/>
          </w:tcPr>
          <w:p w:rsidR="00761A81" w:rsidRPr="00773819" w:rsidRDefault="00761A81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3AC"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6" w:type="dxa"/>
          </w:tcPr>
          <w:p w:rsidR="00761A81" w:rsidRPr="00773819" w:rsidRDefault="003F33AC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95" w:type="dxa"/>
          </w:tcPr>
          <w:p w:rsidR="00761A81" w:rsidRPr="00773819" w:rsidRDefault="003F33AC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95" w:type="dxa"/>
          </w:tcPr>
          <w:p w:rsidR="00761A81" w:rsidRPr="00773819" w:rsidRDefault="003F33AC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761A81" w:rsidRPr="00773819" w:rsidTr="00DF0B68">
        <w:trPr>
          <w:trHeight w:val="581"/>
          <w:jc w:val="center"/>
        </w:trPr>
        <w:tc>
          <w:tcPr>
            <w:tcW w:w="5544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занятий в год</w:t>
            </w:r>
          </w:p>
        </w:tc>
        <w:tc>
          <w:tcPr>
            <w:tcW w:w="696" w:type="dxa"/>
          </w:tcPr>
          <w:p w:rsidR="00761A81" w:rsidRPr="00773819" w:rsidRDefault="003F33AC" w:rsidP="0041281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96" w:type="dxa"/>
          </w:tcPr>
          <w:p w:rsidR="00761A81" w:rsidRPr="00C46BC1" w:rsidRDefault="00761A81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B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" w:type="dxa"/>
          </w:tcPr>
          <w:p w:rsidR="00761A81" w:rsidRPr="00C46BC1" w:rsidRDefault="00761A81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B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" w:type="dxa"/>
          </w:tcPr>
          <w:p w:rsidR="00761A81" w:rsidRPr="00C46BC1" w:rsidRDefault="00412814" w:rsidP="003F33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B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Учебный материал распределяется по годам обучения – классам. Каждый класс имеет свои дидактические задачи и объём времени, предусмотренный для освоения учебного материала.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819">
        <w:rPr>
          <w:rFonts w:ascii="Times New Roman" w:hAnsi="Times New Roman" w:cs="Times New Roman"/>
          <w:b/>
          <w:bCs/>
          <w:sz w:val="24"/>
          <w:szCs w:val="24"/>
        </w:rPr>
        <w:t>Виды аудиторных учебных занятий по предмету «Фольклорный ансамбль»:</w:t>
      </w:r>
    </w:p>
    <w:p w:rsidR="00761A81" w:rsidRPr="00773819" w:rsidRDefault="00761A81" w:rsidP="00B924B3">
      <w:pPr>
        <w:pStyle w:val="ab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вокально-хоровые занятия; </w:t>
      </w:r>
    </w:p>
    <w:p w:rsidR="00761A81" w:rsidRPr="00773819" w:rsidRDefault="00761A81" w:rsidP="00B924B3">
      <w:pPr>
        <w:pStyle w:val="ab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освоение приёмов игры на этнографических инструментах; </w:t>
      </w:r>
    </w:p>
    <w:p w:rsidR="00761A81" w:rsidRPr="00773819" w:rsidRDefault="00761A81" w:rsidP="00B924B3">
      <w:pPr>
        <w:pStyle w:val="ab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постановка концертных номеров и фольклорных композиций; </w:t>
      </w:r>
    </w:p>
    <w:p w:rsidR="00761A81" w:rsidRPr="00773819" w:rsidRDefault="00761A81" w:rsidP="00B924B3">
      <w:pPr>
        <w:pStyle w:val="ab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аудио/видео демонстрация записей подлинных исполнителей народных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песен и др. </w:t>
      </w:r>
    </w:p>
    <w:p w:rsidR="00761A81" w:rsidRDefault="004C409D" w:rsidP="008B76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9D">
        <w:rPr>
          <w:rFonts w:ascii="Times New Roman" w:hAnsi="Times New Roman" w:cs="Times New Roman"/>
          <w:b/>
          <w:sz w:val="24"/>
          <w:szCs w:val="24"/>
        </w:rPr>
        <w:t>2.2 Годовые требования по классам</w:t>
      </w:r>
    </w:p>
    <w:p w:rsidR="004C409D" w:rsidRDefault="004C409D" w:rsidP="008B76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09D" w:rsidRPr="004C409D" w:rsidRDefault="004C409D" w:rsidP="000B0E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9D">
        <w:rPr>
          <w:rFonts w:ascii="Times New Roman" w:hAnsi="Times New Roman" w:cs="Times New Roman"/>
          <w:b/>
          <w:sz w:val="24"/>
          <w:szCs w:val="24"/>
        </w:rPr>
        <w:t>1-й класс.</w:t>
      </w:r>
    </w:p>
    <w:p w:rsidR="004C409D" w:rsidRPr="004C409D" w:rsidRDefault="004C409D" w:rsidP="00B924B3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 результате обучения в первом классе учащиеся должны уметь:</w:t>
      </w:r>
    </w:p>
    <w:p w:rsidR="004C409D" w:rsidRPr="004C409D" w:rsidRDefault="004C409D" w:rsidP="00B924B3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правильно применять певческую установку и пользоваться певческим дыханием;</w:t>
      </w:r>
    </w:p>
    <w:p w:rsidR="004C409D" w:rsidRPr="004C409D" w:rsidRDefault="004C409D" w:rsidP="00B924B3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правильно формировать гласные в сочетании с согласными;</w:t>
      </w:r>
    </w:p>
    <w:p w:rsidR="004C409D" w:rsidRPr="004C409D" w:rsidRDefault="004C409D" w:rsidP="00B924B3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петь простые мелодии легато в небольшом диапазоне (до сексты, реже – октавы);</w:t>
      </w:r>
    </w:p>
    <w:p w:rsidR="004C409D" w:rsidRPr="004C409D" w:rsidRDefault="004C409D" w:rsidP="00B924B3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 xml:space="preserve">использовать активную артикуляцию, </w:t>
      </w:r>
    </w:p>
    <w:p w:rsidR="004C409D" w:rsidRPr="004C409D" w:rsidRDefault="004C409D" w:rsidP="00B924B3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следить за чистотой</w:t>
      </w:r>
      <w:r>
        <w:rPr>
          <w:rFonts w:ascii="Times New Roman" w:hAnsi="Times New Roman" w:cs="Times New Roman"/>
          <w:sz w:val="24"/>
          <w:szCs w:val="24"/>
        </w:rPr>
        <w:t xml:space="preserve"> интонации, не форсировать звук.</w:t>
      </w:r>
      <w:r w:rsidRPr="004C4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09D" w:rsidRPr="004C409D" w:rsidRDefault="004C409D" w:rsidP="00B924B3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 течение учебного года необходимо проработать с учащимися:</w:t>
      </w:r>
    </w:p>
    <w:p w:rsidR="004C409D" w:rsidRPr="004C409D" w:rsidRDefault="004C409D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 xml:space="preserve">2-3 </w:t>
      </w:r>
      <w:proofErr w:type="spellStart"/>
      <w:r w:rsidRPr="004C409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C409D">
        <w:rPr>
          <w:rFonts w:ascii="Times New Roman" w:hAnsi="Times New Roman" w:cs="Times New Roman"/>
          <w:sz w:val="24"/>
          <w:szCs w:val="24"/>
        </w:rPr>
        <w:t xml:space="preserve">, 1-2 </w:t>
      </w:r>
      <w:proofErr w:type="spellStart"/>
      <w:r w:rsidRPr="004C409D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4C409D">
        <w:rPr>
          <w:rFonts w:ascii="Times New Roman" w:hAnsi="Times New Roman" w:cs="Times New Roman"/>
          <w:sz w:val="24"/>
          <w:szCs w:val="24"/>
        </w:rPr>
        <w:t>, 6 ансамблевых народных песен в обработке (пение в унисон) игрового характера;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Песни должны быть несложными как по степени технической трудности, так и по художественной сущности. В текстах песен не должно быть незнакомых детям диалектических особенностей.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 конце года учащиеся проходят контрольное прослушивание и могут быть рекомендованы к участию в академическом концерте.</w:t>
      </w:r>
    </w:p>
    <w:p w:rsidR="004C409D" w:rsidRPr="004C409D" w:rsidRDefault="004C409D" w:rsidP="000B0E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9D">
        <w:rPr>
          <w:rFonts w:ascii="Times New Roman" w:hAnsi="Times New Roman" w:cs="Times New Roman"/>
          <w:b/>
          <w:sz w:val="24"/>
          <w:szCs w:val="24"/>
        </w:rPr>
        <w:t>2-й класс.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На втором году обучения продолжается работа по закреплению полученных ранее начальных вокально-технических навыков, включаются в работу элементы исполнительства. Несколько усложняется текстовый материал песен: возможен подбор репертуара с несложными огласовками в тексте. В результате второго года обучения учащийся должен:</w:t>
      </w:r>
    </w:p>
    <w:p w:rsidR="004C409D" w:rsidRPr="004C409D" w:rsidRDefault="004C409D" w:rsidP="00B924B3">
      <w:pPr>
        <w:pStyle w:val="ab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использовать правильную певческую установку;</w:t>
      </w:r>
    </w:p>
    <w:p w:rsidR="004C409D" w:rsidRPr="004C409D" w:rsidRDefault="004C409D" w:rsidP="00B924B3">
      <w:pPr>
        <w:pStyle w:val="ab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выравнивать звучность гласных, чётко произносить согласные;</w:t>
      </w:r>
    </w:p>
    <w:p w:rsidR="004C409D" w:rsidRPr="004C409D" w:rsidRDefault="004C409D" w:rsidP="00B924B3">
      <w:pPr>
        <w:pStyle w:val="ab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работать над чистотой интонации и выразительностью звука;</w:t>
      </w:r>
    </w:p>
    <w:p w:rsidR="004C409D" w:rsidRPr="004C409D" w:rsidRDefault="004C409D" w:rsidP="00B924B3">
      <w:pPr>
        <w:pStyle w:val="ab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 работе над произведениями добиваться смыслового единства текста и музыки;</w:t>
      </w:r>
    </w:p>
    <w:p w:rsidR="004C409D" w:rsidRPr="004C409D" w:rsidRDefault="004C409D" w:rsidP="00B924B3">
      <w:pPr>
        <w:pStyle w:val="ab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стремиться выполнить простейшие исполнительские задачи.</w:t>
      </w:r>
    </w:p>
    <w:p w:rsidR="004C409D" w:rsidRPr="004C409D" w:rsidRDefault="004C409D" w:rsidP="00B924B3">
      <w:pPr>
        <w:pStyle w:val="ab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На данном этапе необходимо начинать разделение голосов на первый и второй.</w:t>
      </w:r>
    </w:p>
    <w:p w:rsidR="004C409D" w:rsidRPr="004C409D" w:rsidRDefault="004C409D" w:rsidP="00B924B3">
      <w:pPr>
        <w:pStyle w:val="ab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 течение учебного года необходимо проработать с учащимися:</w:t>
      </w:r>
    </w:p>
    <w:p w:rsidR="004C409D" w:rsidRPr="004C409D" w:rsidRDefault="004C409D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 xml:space="preserve">6-8 ансамблевых песен (пение в унисон, реже – при должном развитии учащихся – с элементами </w:t>
      </w:r>
      <w:proofErr w:type="spellStart"/>
      <w:r w:rsidRPr="004C409D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4C409D">
        <w:rPr>
          <w:rFonts w:ascii="Times New Roman" w:hAnsi="Times New Roman" w:cs="Times New Roman"/>
          <w:sz w:val="24"/>
          <w:szCs w:val="24"/>
        </w:rPr>
        <w:t>);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На переводном экзамене учащиеся исполняют:</w:t>
      </w:r>
    </w:p>
    <w:p w:rsidR="004C409D" w:rsidRPr="004C409D" w:rsidRDefault="004C409D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ансамблем песенный репертуар на академическом концерте отдела;</w:t>
      </w:r>
    </w:p>
    <w:p w:rsidR="004C409D" w:rsidRPr="004C409D" w:rsidRDefault="004C409D" w:rsidP="00B924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09D">
        <w:rPr>
          <w:rFonts w:ascii="Times New Roman" w:hAnsi="Times New Roman" w:cs="Times New Roman"/>
          <w:b/>
          <w:sz w:val="24"/>
          <w:szCs w:val="24"/>
        </w:rPr>
        <w:t>3-й класс.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На третьем году обучения должна продолжаться работа по закреплению полученных вокально-технических и исполнительских навыков, а также по:</w:t>
      </w:r>
    </w:p>
    <w:p w:rsidR="004C409D" w:rsidRPr="004C409D" w:rsidRDefault="004C409D" w:rsidP="00B924B3">
      <w:pPr>
        <w:pStyle w:val="ab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развитию и укреплению певческого дыхания и чистой интонации;</w:t>
      </w:r>
    </w:p>
    <w:p w:rsidR="004C409D" w:rsidRPr="004C409D" w:rsidRDefault="004C409D" w:rsidP="00B924B3">
      <w:pPr>
        <w:pStyle w:val="ab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выравниванию звучания по всему диапазону; выявления звонкости для всех голосов;</w:t>
      </w:r>
    </w:p>
    <w:p w:rsidR="004C409D" w:rsidRPr="004C409D" w:rsidRDefault="004C409D" w:rsidP="00B924B3">
      <w:pPr>
        <w:pStyle w:val="ab"/>
        <w:numPr>
          <w:ilvl w:val="0"/>
          <w:numId w:val="4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развитию чёткой дикции, выразительностью слов.</w:t>
      </w:r>
    </w:p>
    <w:p w:rsidR="004C409D" w:rsidRPr="004C409D" w:rsidRDefault="004C409D" w:rsidP="00B924B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 xml:space="preserve">В этот период возможно начать работу над выявлением индивидуального тембра, в основном, в среднем регистре голоса. </w:t>
      </w:r>
    </w:p>
    <w:p w:rsidR="004C409D" w:rsidRPr="004C409D" w:rsidRDefault="004C409D" w:rsidP="00B924B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 течение года необходимо проработать:</w:t>
      </w:r>
    </w:p>
    <w:p w:rsidR="004C409D" w:rsidRPr="004C409D" w:rsidRDefault="004C409D" w:rsidP="00B924B3">
      <w:pPr>
        <w:pStyle w:val="ab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lastRenderedPageBreak/>
        <w:t>вокальные упражнения в пределах квинты;</w:t>
      </w:r>
    </w:p>
    <w:p w:rsidR="004C409D" w:rsidRPr="004C409D" w:rsidRDefault="004C409D" w:rsidP="00B924B3">
      <w:pPr>
        <w:pStyle w:val="ab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3-4 песни с сольными запевами;</w:t>
      </w:r>
    </w:p>
    <w:p w:rsidR="004C409D" w:rsidRPr="004C409D" w:rsidRDefault="004C409D" w:rsidP="00B924B3">
      <w:pPr>
        <w:pStyle w:val="ab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3-4 хоровые песни (двухголосные).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На переводном экзамене учащиеся исполняют:</w:t>
      </w:r>
    </w:p>
    <w:p w:rsidR="004C409D" w:rsidRPr="004C409D" w:rsidRDefault="004C409D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композицию из 2-3  хоровых песен.</w:t>
      </w:r>
    </w:p>
    <w:p w:rsidR="004C409D" w:rsidRPr="004C409D" w:rsidRDefault="004C409D" w:rsidP="000B0E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9D">
        <w:rPr>
          <w:rFonts w:ascii="Times New Roman" w:hAnsi="Times New Roman" w:cs="Times New Roman"/>
          <w:b/>
          <w:sz w:val="24"/>
          <w:szCs w:val="24"/>
        </w:rPr>
        <w:t>4-й класс.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 xml:space="preserve">Основная работа на четвёртом году обучения состоит в развитии и укреплении певческого дыхания, интонации, чёткой артикуляции, осмысленном выполнении исполнительских задач, поставленных педагогом. Начинается также работа над подвижностью голоса в упражнениях, над выработкой динамических оттенков в удобной тесситуре. 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Кроме того, следует продолжить работу по выравниванию звучания по всему диапазону, развитию подвижности голоса, над исполнительскими задачами, включая музыкальное и смысловое интонирование, эмоциональность исполнения произведений, а также над развитием навыков публичных выступлений.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 течение года учащийся должен проработать:</w:t>
      </w:r>
    </w:p>
    <w:p w:rsidR="004C409D" w:rsidRPr="004C409D" w:rsidRDefault="004C409D" w:rsidP="00B924B3">
      <w:pPr>
        <w:pStyle w:val="ab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вокальные упражнения в пределах октавы;</w:t>
      </w:r>
    </w:p>
    <w:p w:rsidR="004C409D" w:rsidRPr="004C409D" w:rsidRDefault="004C409D" w:rsidP="00B924B3">
      <w:pPr>
        <w:pStyle w:val="ab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 xml:space="preserve">4 разнохарактерные сольные песни (2 из них a </w:t>
      </w:r>
      <w:proofErr w:type="spellStart"/>
      <w:r w:rsidRPr="004C409D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4C409D">
        <w:rPr>
          <w:rFonts w:ascii="Times New Roman" w:hAnsi="Times New Roman" w:cs="Times New Roman"/>
          <w:sz w:val="24"/>
          <w:szCs w:val="24"/>
        </w:rPr>
        <w:t>);</w:t>
      </w:r>
    </w:p>
    <w:p w:rsidR="004C409D" w:rsidRPr="004C409D" w:rsidRDefault="004C409D" w:rsidP="00B924B3">
      <w:pPr>
        <w:pStyle w:val="ab"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6-8 ансамблевых песен (2-3-хголосные);</w:t>
      </w:r>
    </w:p>
    <w:p w:rsidR="004C409D" w:rsidRPr="004C409D" w:rsidRDefault="004C409D" w:rsidP="00B924B3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На переводном экзамене учащиеся исполняют:</w:t>
      </w:r>
    </w:p>
    <w:p w:rsidR="004C409D" w:rsidRPr="004C409D" w:rsidRDefault="004C409D" w:rsidP="00B924B3">
      <w:pPr>
        <w:pStyle w:val="ab"/>
        <w:numPr>
          <w:ilvl w:val="0"/>
          <w:numId w:val="44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2 разнохарактерные сольные песни (</w:t>
      </w:r>
      <w:smartTag w:uri="urn:schemas-microsoft-com:office:smarttags" w:element="metricconverter">
        <w:smartTagPr>
          <w:attr w:name="ProductID" w:val="1 a"/>
        </w:smartTagPr>
        <w:r w:rsidRPr="004C409D">
          <w:rPr>
            <w:rFonts w:ascii="Times New Roman" w:hAnsi="Times New Roman" w:cs="Times New Roman"/>
            <w:sz w:val="24"/>
            <w:szCs w:val="24"/>
          </w:rPr>
          <w:t>1 a</w:t>
        </w:r>
      </w:smartTag>
      <w:r w:rsidRPr="004C4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09D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4C409D">
        <w:rPr>
          <w:rFonts w:ascii="Times New Roman" w:hAnsi="Times New Roman" w:cs="Times New Roman"/>
          <w:sz w:val="24"/>
          <w:szCs w:val="24"/>
        </w:rPr>
        <w:t>);</w:t>
      </w:r>
    </w:p>
    <w:p w:rsidR="004C409D" w:rsidRPr="004C409D" w:rsidRDefault="004C409D" w:rsidP="00B924B3">
      <w:pPr>
        <w:pStyle w:val="ab"/>
        <w:numPr>
          <w:ilvl w:val="0"/>
          <w:numId w:val="44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2 разнохарактерные хоровые песни.</w:t>
      </w:r>
    </w:p>
    <w:p w:rsidR="004C409D" w:rsidRPr="004C409D" w:rsidRDefault="004C409D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Необходимо предусмотреть обязательное участие в конкурсах и концертах.</w:t>
      </w:r>
    </w:p>
    <w:p w:rsidR="004C409D" w:rsidRPr="004C409D" w:rsidRDefault="004C409D" w:rsidP="00B924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На выпускном экзамене учащиеся исполняют:</w:t>
      </w:r>
    </w:p>
    <w:p w:rsidR="004C409D" w:rsidRPr="004C409D" w:rsidRDefault="004C409D" w:rsidP="00B924B3">
      <w:pPr>
        <w:pStyle w:val="ab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>сольную песню;</w:t>
      </w:r>
    </w:p>
    <w:p w:rsidR="004C409D" w:rsidRPr="004C409D" w:rsidRDefault="004C409D" w:rsidP="00B924B3">
      <w:pPr>
        <w:pStyle w:val="ab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409D">
        <w:rPr>
          <w:rFonts w:ascii="Times New Roman" w:hAnsi="Times New Roman" w:cs="Times New Roman"/>
          <w:sz w:val="24"/>
          <w:szCs w:val="24"/>
        </w:rPr>
        <w:t xml:space="preserve">разнохарактерные  песни ансамблем (1 - a </w:t>
      </w:r>
      <w:proofErr w:type="spellStart"/>
      <w:r w:rsidRPr="004C409D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Pr="004C409D">
        <w:rPr>
          <w:rFonts w:ascii="Times New Roman" w:hAnsi="Times New Roman" w:cs="Times New Roman"/>
          <w:sz w:val="24"/>
          <w:szCs w:val="24"/>
        </w:rPr>
        <w:t>).</w:t>
      </w:r>
    </w:p>
    <w:p w:rsidR="004C409D" w:rsidRPr="004C409D" w:rsidRDefault="004C409D" w:rsidP="008B76E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A81" w:rsidRPr="00773819" w:rsidRDefault="008B76E5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8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409D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. Учебно-тематические планы по годам обучения (классам)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Календарно-тематические планы по годам обучения отражают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последовательность изучения разделов и тем программы с указанием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распределения учебных часов по разделам и темам учебного предмета.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819">
        <w:rPr>
          <w:rFonts w:ascii="Times New Roman" w:hAnsi="Times New Roman" w:cs="Times New Roman"/>
          <w:i/>
          <w:iCs/>
          <w:sz w:val="24"/>
          <w:szCs w:val="24"/>
        </w:rPr>
        <w:t>В репертуар предмета «Фольклорный ансамбль» включаются произведения народной песенной традиции различных жанров: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• песни календарных праздников (колядки, подблюдные, масленичные,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веснянки,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волочебные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троицкие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жнивные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, осенние);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• песни свадебного обряда (величальные, корильные, плясовые, лирические,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плачи);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• материнский фольклор (колыбельные,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, прибаутки,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сказки);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• музыкальные игры;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• хороводы;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• пляски;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• лирические протяжные песни;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• эпические песни (былины, исторические песни, духовные стихи, баллады).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819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620"/>
      </w:tblGrid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2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Основы вокально-хоровой работы: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певческая установка, навыки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пения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сидя.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Постановка дыхания (дыхание перед началом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пения, одновременный вдох и начало пения,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задержка дыхания перед началом пения).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Различный характер дыхания перед началом пения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в зависимости от характера исполняемой песни.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Смена дыхания в процессе пения, развитие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навыков цепного дыхания. Выработка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естественного и свободного звука, отсутствие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форсирования звука. Способы формирования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гласных в различных регистрах. Развитие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дикционных навыков, взаимоотношение гласных и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согласных в пении. Развитие подвижности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артикуляционного аппарата за счёт активизации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губ и языка. Развитие диапазона и интонационных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навыков. Развитие ансамблевых навыков,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активного унисона,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ритмической</w:t>
            </w:r>
            <w:proofErr w:type="gramEnd"/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устойчивости и динамической ровности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произнесение текста.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В вокально-хоровой работе может быть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использован следующий музыкальный материал: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фрагменты из простейших народных песен,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зовов животных,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proofErr w:type="gramEnd"/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20" w:type="dxa"/>
          </w:tcPr>
          <w:p w:rsidR="00761A81" w:rsidRPr="00773819" w:rsidRDefault="000B0E8F" w:rsidP="00D5540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761A81"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 устной традиции: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игры и считалки, дразнилки, страшилки, загадки,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1620" w:type="dxa"/>
          </w:tcPr>
          <w:p w:rsidR="00761A81" w:rsidRPr="00773819" w:rsidRDefault="000B0E8F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1A81"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Музыкальные фольклорные игры (круговые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формы)</w:t>
            </w:r>
          </w:p>
        </w:tc>
        <w:tc>
          <w:tcPr>
            <w:tcW w:w="1620" w:type="dxa"/>
          </w:tcPr>
          <w:p w:rsidR="00761A81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1A81"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Прибаутки и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в одноголосном изложении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 в сопровождении музыкального инструмента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(балалайка, гармонь)</w:t>
            </w:r>
          </w:p>
        </w:tc>
        <w:tc>
          <w:tcPr>
            <w:tcW w:w="1620" w:type="dxa"/>
          </w:tcPr>
          <w:p w:rsidR="00761A81" w:rsidRPr="00773819" w:rsidRDefault="000B0E8F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61A81" w:rsidRPr="0077381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Сказки с элементами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(простейшие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– характеристики героев,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инструментальное сопровождение).</w:t>
            </w:r>
          </w:p>
        </w:tc>
        <w:tc>
          <w:tcPr>
            <w:tcW w:w="1620" w:type="dxa"/>
          </w:tcPr>
          <w:p w:rsidR="00761A81" w:rsidRPr="00773819" w:rsidRDefault="000B0E8F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1A81"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Игровые хороводы в одноголосном изложении и в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инструмента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(балалайка, гармонь)</w:t>
            </w:r>
          </w:p>
        </w:tc>
        <w:tc>
          <w:tcPr>
            <w:tcW w:w="1620" w:type="dxa"/>
          </w:tcPr>
          <w:p w:rsidR="00761A81" w:rsidRPr="00773819" w:rsidRDefault="000B0E8F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1A81"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Колыбельные в одноголосном изложении</w:t>
            </w:r>
          </w:p>
        </w:tc>
        <w:tc>
          <w:tcPr>
            <w:tcW w:w="1620" w:type="dxa"/>
          </w:tcPr>
          <w:p w:rsidR="00761A81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1A81"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Частушки, небылицы в одноголосном изложении и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инструмента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(балалайка, гармонь)</w:t>
            </w:r>
          </w:p>
        </w:tc>
        <w:tc>
          <w:tcPr>
            <w:tcW w:w="1620" w:type="dxa"/>
          </w:tcPr>
          <w:p w:rsidR="00761A81" w:rsidRPr="00773819" w:rsidRDefault="000B0E8F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1A81"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61A81" w:rsidRPr="00773819"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Игра на ударных инструментах (ложки, трещ</w:t>
            </w:r>
            <w:r w:rsidR="00294063" w:rsidRPr="007738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тки,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шаркунок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761A81" w:rsidRPr="00773819">
        <w:trPr>
          <w:trHeight w:val="579"/>
        </w:trPr>
        <w:tc>
          <w:tcPr>
            <w:tcW w:w="64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761A81" w:rsidRPr="00773819" w:rsidRDefault="00761A81" w:rsidP="0046554A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</w:tcPr>
          <w:p w:rsidR="00761A81" w:rsidRPr="00773819" w:rsidRDefault="005015BA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="00761A81" w:rsidRPr="0077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3F33AC" w:rsidRPr="0077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819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288"/>
        <w:gridCol w:w="1713"/>
      </w:tblGrid>
      <w:tr w:rsidR="00761A81" w:rsidRPr="00773819">
        <w:tc>
          <w:tcPr>
            <w:tcW w:w="647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8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3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работа. Развитие диапазона,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интонационные упражнения, постановка дыхания,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освоение народной манеры пения.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Игры/музыкальные игры (повторение пройденных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 разучивание новых образцов).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Материнский фольклор –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прибаутки в одноголосном изложении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сопровождения.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Материнский фольклор – колыбельные в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одноголосном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обыгрывания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Частушки и небылицы в одно-двухголосном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терцовая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втора)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Исполнение сказок и музыкальных сказок с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хореографии и распределением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ролям персонажей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Хороводные и плясовые песни в одно-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двухголосном изложении (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терцовая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втора)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элементами народной хореографии и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музыкальным сопровождением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Зимние календарные песни, колядки в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одноголосном изложении, с распределением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ролям персонажей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Масленичный цикл: песни встречи и проводов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Масленицы, масленичные частушки и игровые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песни. Одно-двухголосное изложение (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бурдонное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многоголосие)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в одноголосном изложении</w:t>
            </w:r>
          </w:p>
        </w:tc>
        <w:tc>
          <w:tcPr>
            <w:tcW w:w="1713" w:type="dxa"/>
          </w:tcPr>
          <w:p w:rsidR="005015BA" w:rsidRPr="00773819" w:rsidRDefault="005015BA" w:rsidP="008B76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Игра на ударных и духовых (свирели, окарины)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015BA" w:rsidRPr="00773819" w:rsidRDefault="005015BA" w:rsidP="00555C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13" w:type="dxa"/>
          </w:tcPr>
          <w:p w:rsidR="005015BA" w:rsidRPr="00773819" w:rsidRDefault="005015BA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  <w:r w:rsidRPr="0077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819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288"/>
        <w:gridCol w:w="1713"/>
      </w:tblGrid>
      <w:tr w:rsidR="00761A81" w:rsidRPr="00773819">
        <w:tc>
          <w:tcPr>
            <w:tcW w:w="647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8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3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работа. Развитие диапазона,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интонационные упражнения, постановка дыхания,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освоение народной манеры пения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Музыкальные игры (повторение пройденных и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разучивание новых образцов)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Музыкальные сказки с распределением по ролям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персонажей и театрализованной постановкой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Хороводные и хороводно-игровые песни в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двухголосном изложении без сопровождения,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хореографическими элементами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Шуточные и плясовые песни в двухголосном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изложении без сопровождения,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хореографическими элементами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Частушки, шуточные припевки, небылицы в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двухголосном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и a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cappella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, с элементами движения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Песни святочного периода – колядки,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подблюдные,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христославия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, святочные хороводы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двухголосном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без сопровождения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Масленичный обряд - Проводы Масленицы.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Песни, частушки, прибаутки и пляски.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и хороводы в одно-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двухголосном изложении без сопровождения,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элементами хореографии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Освоение импровизационных приёмов на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пройденных жанров народной песни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Игра на народных музыкальных инструментах.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Ударные («дрова»), духовые (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кугиклы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калюки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015BA" w:rsidRPr="00773819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13" w:type="dxa"/>
          </w:tcPr>
          <w:p w:rsidR="005015BA" w:rsidRPr="00773819" w:rsidRDefault="005015BA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  <w:r w:rsidRPr="0077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819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288"/>
        <w:gridCol w:w="1713"/>
      </w:tblGrid>
      <w:tr w:rsidR="00761A81" w:rsidRPr="00773819" w:rsidTr="00C46BC1">
        <w:tc>
          <w:tcPr>
            <w:tcW w:w="647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88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3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работа. Развитие диапазона,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интонационные упражнения, постановка дыхания,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освоение народной манеры пения. Работа над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навыками двух- и трёхголосного исполнения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Загадки и дразнилки, музыкальные игры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(повторение пройденных и разучивание новых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образцов)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Частушки, небылицы, шуточные припевки в двух-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и трёхголосном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Хороводные и хороводно-игровые песни в двух- и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трёхголосном изложении без сопровождения,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постановкой танца. Освоение простого и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переменного шага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Плясовые и шуточные песни в двух- и трёхголосном изложении без сопровождения, с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постановкой танца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Святочные календарные песни (колядки,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таусеньки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щедровки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обряда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календарные песни: весенние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гетерофонном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без сопровождения;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приуроченные хороводы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Песни праздников осеннего календаря (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Новолетие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Кузьминки)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Скоморошины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в двух- и трёхголосном изложении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Солдатские строевые песни в двух- и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трёхголосном </w:t>
            </w: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постановкой движения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Освоение импровизационных приёмов на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пройденных жанров народной песни</w:t>
            </w:r>
          </w:p>
        </w:tc>
        <w:tc>
          <w:tcPr>
            <w:tcW w:w="1713" w:type="dxa"/>
          </w:tcPr>
          <w:p w:rsidR="005015BA" w:rsidRPr="00773819" w:rsidRDefault="005015BA" w:rsidP="003F7AA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Игра на народных музыкальных инструментах.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Ударные (ложки, трещотки,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шаркунок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, «дрова»),</w:t>
            </w:r>
          </w:p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духовые (свирели, окарины,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кугиклы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калюки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). Освоение исполнения в составе малых ансамблей (2-3 человека)</w:t>
            </w:r>
          </w:p>
        </w:tc>
        <w:tc>
          <w:tcPr>
            <w:tcW w:w="1713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5015BA" w:rsidRPr="00773819" w:rsidTr="00C46BC1">
        <w:tc>
          <w:tcPr>
            <w:tcW w:w="647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5015BA" w:rsidRPr="00773819" w:rsidRDefault="005015BA" w:rsidP="003659C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13" w:type="dxa"/>
          </w:tcPr>
          <w:p w:rsidR="005015BA" w:rsidRPr="00773819" w:rsidRDefault="005015BA" w:rsidP="003F33A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  <w:r w:rsidRPr="00773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5015BA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. Т</w:t>
      </w:r>
      <w:r w:rsidR="00773819" w:rsidRPr="00773819">
        <w:rPr>
          <w:rFonts w:ascii="Times New Roman" w:hAnsi="Times New Roman" w:cs="Times New Roman"/>
          <w:b/>
          <w:bCs/>
          <w:sz w:val="24"/>
          <w:szCs w:val="24"/>
        </w:rPr>
        <w:t>ребования к уровню подготовки уча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Результат освоения программы «Фольклорный ансамбль» направлен на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3819">
        <w:rPr>
          <w:rFonts w:ascii="Times New Roman" w:hAnsi="Times New Roman" w:cs="Times New Roman"/>
          <w:sz w:val="24"/>
          <w:szCs w:val="24"/>
        </w:rPr>
        <w:t xml:space="preserve"> следующих знаний, умений и навыков:</w:t>
      </w:r>
    </w:p>
    <w:p w:rsidR="00761A81" w:rsidRPr="00773819" w:rsidRDefault="00761A81" w:rsidP="00B924B3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знание начальных основ песенного фольклорного искусства, а также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особенностей оформления нотации народной песни; </w:t>
      </w:r>
    </w:p>
    <w:p w:rsidR="00761A81" w:rsidRPr="00773819" w:rsidRDefault="00761A81" w:rsidP="00B924B3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знание характерных особенностей народного пения, вокально-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хоровых жанров и основных стилистических направлений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ансамблевого</w:t>
      </w:r>
      <w:proofErr w:type="gramEnd"/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исполнительства, художественно-исполнительских возможностей вокального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коллектива; </w:t>
      </w:r>
    </w:p>
    <w:p w:rsidR="00761A81" w:rsidRPr="00773819" w:rsidRDefault="00761A81" w:rsidP="00B924B3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знание музыкальной терминологии; </w:t>
      </w:r>
    </w:p>
    <w:p w:rsidR="00761A81" w:rsidRPr="00773819" w:rsidRDefault="00761A81" w:rsidP="00B924B3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умение грамотно исполнять музыкальные произведения как сольно,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так и в составах фольклорных коллективов; </w:t>
      </w:r>
    </w:p>
    <w:p w:rsidR="00761A81" w:rsidRPr="00773819" w:rsidRDefault="00761A81" w:rsidP="00B924B3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умение самостоятельно разучивать вокальные партии; </w:t>
      </w:r>
    </w:p>
    <w:p w:rsidR="00761A81" w:rsidRPr="00773819" w:rsidRDefault="00761A81" w:rsidP="00B924B3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умение сценического воплощения народной песни, народных обрядов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и других этнокультурных форм бытования фольклорных традиций, в том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81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555C74" w:rsidRPr="00773819">
        <w:rPr>
          <w:rFonts w:ascii="Times New Roman" w:hAnsi="Times New Roman" w:cs="Times New Roman"/>
          <w:sz w:val="24"/>
          <w:szCs w:val="24"/>
        </w:rPr>
        <w:t xml:space="preserve">, </w:t>
      </w:r>
      <w:r w:rsidRPr="00773819">
        <w:rPr>
          <w:rFonts w:ascii="Times New Roman" w:hAnsi="Times New Roman" w:cs="Times New Roman"/>
          <w:sz w:val="24"/>
          <w:szCs w:val="24"/>
        </w:rPr>
        <w:t xml:space="preserve"> исполнения театрализованных фольклорных композиций; </w:t>
      </w:r>
    </w:p>
    <w:p w:rsidR="00761A81" w:rsidRPr="00773819" w:rsidRDefault="00761A81" w:rsidP="00B924B3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навыки фольклорной импровизации сольно и в ансамбле; </w:t>
      </w:r>
    </w:p>
    <w:p w:rsidR="00761A81" w:rsidRPr="00773819" w:rsidRDefault="00761A81" w:rsidP="00B924B3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практические навыки исполнения народно-песенного репертуара; </w:t>
      </w:r>
    </w:p>
    <w:p w:rsidR="00761A81" w:rsidRPr="00773819" w:rsidRDefault="00761A81" w:rsidP="00B924B3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навыки владения различными манерами пения;</w:t>
      </w:r>
    </w:p>
    <w:p w:rsidR="00761A81" w:rsidRPr="00773819" w:rsidRDefault="00761A81" w:rsidP="00B924B3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навыки аккомпанирования голосу в процессе работы, а также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концертном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773819">
        <w:rPr>
          <w:rFonts w:ascii="Times New Roman" w:hAnsi="Times New Roman" w:cs="Times New Roman"/>
          <w:sz w:val="24"/>
          <w:szCs w:val="24"/>
        </w:rPr>
        <w:t xml:space="preserve"> вокальных произведений различных жанров;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навыки публичных выступлений.</w:t>
      </w: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A81" w:rsidRPr="00773819" w:rsidRDefault="005015BA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. Формы и методы контроля, система оценок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5015BA" w:rsidRDefault="005015BA" w:rsidP="005015BA">
      <w:pPr>
        <w:pStyle w:val="ab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15BA">
        <w:rPr>
          <w:rFonts w:ascii="Times New Roman" w:hAnsi="Times New Roman" w:cs="Times New Roman"/>
          <w:b/>
          <w:iCs/>
          <w:sz w:val="24"/>
          <w:szCs w:val="24"/>
        </w:rPr>
        <w:t xml:space="preserve">4.1. </w:t>
      </w:r>
      <w:r w:rsidR="00761A81" w:rsidRPr="005015BA">
        <w:rPr>
          <w:rFonts w:ascii="Times New Roman" w:hAnsi="Times New Roman" w:cs="Times New Roman"/>
          <w:b/>
          <w:iCs/>
          <w:sz w:val="24"/>
          <w:szCs w:val="24"/>
        </w:rPr>
        <w:t>Аттестация: цели, виды, форма, содержание</w:t>
      </w: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 и коллегиальность. 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На основании результатов текущего контроля выводятся четвертные оценки.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Промежуточная аттестация обеспечивает оперативное управление учебной деятельностью обучающегося, её корректировку и проводится с целью определения: </w:t>
      </w:r>
    </w:p>
    <w:p w:rsidR="00761A81" w:rsidRPr="00773819" w:rsidRDefault="00761A81" w:rsidP="00B924B3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качества реализации образовательного процесса; </w:t>
      </w:r>
    </w:p>
    <w:p w:rsidR="00761A81" w:rsidRPr="00773819" w:rsidRDefault="00761A81" w:rsidP="00B924B3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качества теоретической и практической подготовки по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учебному</w:t>
      </w:r>
      <w:proofErr w:type="gramEnd"/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предмету; </w:t>
      </w:r>
    </w:p>
    <w:p w:rsidR="00761A81" w:rsidRPr="00773819" w:rsidRDefault="00761A81" w:rsidP="00B924B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уровня умений и навыков, сформированных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3819">
        <w:rPr>
          <w:rFonts w:ascii="Times New Roman" w:hAnsi="Times New Roman" w:cs="Times New Roman"/>
          <w:sz w:val="24"/>
          <w:szCs w:val="24"/>
        </w:rPr>
        <w:t xml:space="preserve"> обучающегося на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определенном </w:t>
      </w:r>
      <w:proofErr w:type="gramStart"/>
      <w:r w:rsidRPr="00773819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77381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3819">
        <w:rPr>
          <w:rFonts w:ascii="Times New Roman" w:hAnsi="Times New Roman" w:cs="Times New Roman"/>
          <w:i/>
          <w:iCs/>
          <w:sz w:val="24"/>
          <w:szCs w:val="24"/>
        </w:rPr>
        <w:t>Формы аттестации - контрольный урок, зачёт, экзамен.</w:t>
      </w: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В случае, если по предмету «Фольклорный ансамбль» промежуточная аттестация проходит в форме академических концертов, они могут быть приравнены к зачетам или контрольным урокам.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i/>
          <w:iCs/>
          <w:sz w:val="24"/>
          <w:szCs w:val="24"/>
        </w:rPr>
        <w:t>Виды промежуточной аттестации:</w:t>
      </w:r>
      <w:r w:rsidRPr="00773819">
        <w:rPr>
          <w:rFonts w:ascii="Times New Roman" w:hAnsi="Times New Roman" w:cs="Times New Roman"/>
          <w:sz w:val="24"/>
          <w:szCs w:val="24"/>
        </w:rPr>
        <w:t xml:space="preserve"> академические концерты, исполнение концертных программ, прослушивания, творческие просмотры, творческие показы, театрализованные выступления.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i/>
          <w:iCs/>
          <w:sz w:val="24"/>
          <w:szCs w:val="24"/>
        </w:rPr>
        <w:lastRenderedPageBreak/>
        <w:t>Итоговая аттестация</w:t>
      </w:r>
      <w:r w:rsidRPr="00773819">
        <w:rPr>
          <w:rFonts w:ascii="Times New Roman" w:hAnsi="Times New Roman" w:cs="Times New Roman"/>
          <w:sz w:val="24"/>
          <w:szCs w:val="24"/>
        </w:rPr>
        <w:t xml:space="preserve"> может проводиться в виде концерта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(театрализованного выступления), исполнения концертных программ,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творческого показа.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5015BA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Контрольные требования на разных этапах обучения:</w:t>
      </w:r>
    </w:p>
    <w:p w:rsidR="00761A81" w:rsidRDefault="00761A81" w:rsidP="00B53E7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F920CD" w:rsidTr="001B2D72">
        <w:tc>
          <w:tcPr>
            <w:tcW w:w="2463" w:type="dxa"/>
            <w:shd w:val="clear" w:color="auto" w:fill="auto"/>
            <w:vAlign w:val="center"/>
          </w:tcPr>
          <w:p w:rsidR="00F920CD" w:rsidRPr="001B2D72" w:rsidRDefault="00F920CD" w:rsidP="001B2D7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20CD" w:rsidRPr="001B2D72" w:rsidRDefault="00F920CD" w:rsidP="001B2D7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20CD" w:rsidRPr="001B2D72" w:rsidRDefault="00F920CD" w:rsidP="001B2D7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График проведения аттестации (по полугодиям)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920CD" w:rsidRPr="001B2D72" w:rsidRDefault="00F920CD" w:rsidP="001B2D7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Материал к аттестации</w:t>
            </w:r>
          </w:p>
        </w:tc>
      </w:tr>
      <w:tr w:rsidR="00F920CD" w:rsidTr="001B2D72">
        <w:tc>
          <w:tcPr>
            <w:tcW w:w="2463" w:type="dxa"/>
            <w:shd w:val="clear" w:color="auto" w:fill="auto"/>
            <w:vAlign w:val="center"/>
          </w:tcPr>
          <w:p w:rsidR="00F920CD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20CD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920CD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1,3,5,7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920CD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Песенный материал (согласно календарно-тематическому плану)</w:t>
            </w:r>
          </w:p>
        </w:tc>
      </w:tr>
      <w:tr w:rsidR="007D362E" w:rsidTr="001B2D72">
        <w:tc>
          <w:tcPr>
            <w:tcW w:w="2463" w:type="dxa"/>
            <w:shd w:val="clear" w:color="auto" w:fill="auto"/>
            <w:vAlign w:val="center"/>
          </w:tcPr>
          <w:p w:rsidR="007D362E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7D362E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Академические концерты, зачеты, творческие смотры, прослушивания, публичные выступления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7D362E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2,4,6,8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D362E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Песенный материал (согласно календарно-тематическому плану)</w:t>
            </w:r>
          </w:p>
        </w:tc>
      </w:tr>
      <w:tr w:rsidR="007D362E" w:rsidTr="001B2D72">
        <w:tc>
          <w:tcPr>
            <w:tcW w:w="2463" w:type="dxa"/>
            <w:shd w:val="clear" w:color="auto" w:fill="auto"/>
            <w:vAlign w:val="center"/>
          </w:tcPr>
          <w:p w:rsidR="007D362E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7D362E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Экзамен в форме концертного выступления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7D362E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D362E" w:rsidRPr="001B2D72" w:rsidRDefault="007D362E" w:rsidP="001B2D7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2">
              <w:rPr>
                <w:rFonts w:ascii="Times New Roman" w:hAnsi="Times New Roman" w:cs="Times New Roman"/>
                <w:sz w:val="24"/>
                <w:szCs w:val="24"/>
              </w:rPr>
              <w:t>Песенный материал</w:t>
            </w:r>
          </w:p>
        </w:tc>
      </w:tr>
    </w:tbl>
    <w:p w:rsidR="00F920CD" w:rsidRDefault="00F920CD" w:rsidP="00B53E7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61A81" w:rsidRPr="00F920CD" w:rsidRDefault="005015BA" w:rsidP="005015B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CD">
        <w:rPr>
          <w:rFonts w:ascii="Times New Roman" w:hAnsi="Times New Roman" w:cs="Times New Roman"/>
          <w:b/>
          <w:sz w:val="24"/>
          <w:szCs w:val="24"/>
        </w:rPr>
        <w:t>4.3. Критерии оценки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</w:t>
      </w:r>
      <w:r w:rsidR="001B2D72">
        <w:rPr>
          <w:rFonts w:ascii="Times New Roman" w:hAnsi="Times New Roman" w:cs="Times New Roman"/>
          <w:sz w:val="24"/>
          <w:szCs w:val="24"/>
        </w:rPr>
        <w:t xml:space="preserve"> </w:t>
      </w:r>
      <w:r w:rsidRPr="00773819">
        <w:rPr>
          <w:rFonts w:ascii="Times New Roman" w:hAnsi="Times New Roman" w:cs="Times New Roman"/>
          <w:sz w:val="24"/>
          <w:szCs w:val="24"/>
        </w:rPr>
        <w:t>которые включают в себя методы контроля, контрольные задания, позволяющие оценить приобретенные знания, умения и навыки. Фонды оценочных средств призваны обеспечивать оценку качества приобретенных знаний, умений и навыков.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Контрольные задания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 Методы контроля в промежуточных и итоговой аттестации должны быть направлены на оценку сформированных навыков сценического выступления, ансамблевого взаимодействия. Критерии оценки качества исполнения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Критериями оценки качества исполнения могут являться: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- точное знание слов песни;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- точное знание партии;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- стремление к соответствующей стилю манере пения;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- стремление к соблюдению диалектных особенностей;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- эмоциональность исполнения;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- соответствие художественному образу песни. 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По итогам исполнения программы на зачёте, академическом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819">
        <w:rPr>
          <w:rFonts w:ascii="Times New Roman" w:hAnsi="Times New Roman" w:cs="Times New Roman"/>
          <w:sz w:val="24"/>
          <w:szCs w:val="24"/>
        </w:rPr>
        <w:t>прослушивании</w:t>
      </w:r>
      <w:proofErr w:type="gramEnd"/>
      <w:r w:rsidRPr="00773819">
        <w:rPr>
          <w:rFonts w:ascii="Times New Roman" w:hAnsi="Times New Roman" w:cs="Times New Roman"/>
          <w:sz w:val="24"/>
          <w:szCs w:val="24"/>
        </w:rPr>
        <w:t xml:space="preserve"> или экзамене выставляется оценка по пятибалльной шкале: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61A81" w:rsidRPr="00773819">
        <w:tc>
          <w:tcPr>
            <w:tcW w:w="4785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выступления</w:t>
            </w:r>
          </w:p>
        </w:tc>
      </w:tr>
      <w:tr w:rsidR="00761A81" w:rsidRPr="00773819">
        <w:tc>
          <w:tcPr>
            <w:tcW w:w="4785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4786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</w:t>
            </w:r>
            <w:r w:rsidRPr="0077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</w:t>
            </w:r>
          </w:p>
        </w:tc>
      </w:tr>
      <w:tr w:rsidR="00761A81" w:rsidRPr="00773819">
        <w:tc>
          <w:tcPr>
            <w:tcW w:w="4785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(хорошо)</w:t>
            </w:r>
          </w:p>
        </w:tc>
        <w:tc>
          <w:tcPr>
            <w:tcW w:w="4786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1" w:rsidRPr="00773819">
        <w:tc>
          <w:tcPr>
            <w:tcW w:w="4785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4786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Слабое выступление. Текст исполнен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 xml:space="preserve">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, вялость или закрепощенность артикуляционного</w:t>
            </w:r>
          </w:p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аппарата. Недостаточность художественного мышления и отсутствие должного слухового контроля. Ансамблевое взаимодействие на низком уровне</w:t>
            </w:r>
          </w:p>
        </w:tc>
      </w:tr>
      <w:tr w:rsidR="00761A81" w:rsidRPr="00773819">
        <w:tc>
          <w:tcPr>
            <w:tcW w:w="4785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4786" w:type="dxa"/>
          </w:tcPr>
          <w:p w:rsidR="00761A81" w:rsidRPr="00773819" w:rsidRDefault="00761A81" w:rsidP="003659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73819">
              <w:rPr>
                <w:rFonts w:ascii="Times New Roman" w:hAnsi="Times New Roman" w:cs="Times New Roman"/>
                <w:sz w:val="24"/>
                <w:szCs w:val="24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взаимодействие.</w:t>
            </w:r>
          </w:p>
        </w:tc>
      </w:tr>
    </w:tbl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5015BA" w:rsidP="0046554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. Методическое обеспечение учебного процесса.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761A81" w:rsidRPr="00773819" w:rsidRDefault="005015BA" w:rsidP="0046554A">
      <w:pPr>
        <w:pStyle w:val="ab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5.1. </w:t>
      </w:r>
      <w:r w:rsidR="00761A81" w:rsidRPr="00773819"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 педагогическим работникам</w:t>
      </w:r>
    </w:p>
    <w:p w:rsidR="00761A81" w:rsidRPr="00773819" w:rsidRDefault="00761A81" w:rsidP="0046554A">
      <w:pPr>
        <w:pStyle w:val="ab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Основная форма учебной и воспитательной работы – урок, обычно</w:t>
      </w:r>
      <w:r w:rsidR="001B2D72">
        <w:rPr>
          <w:rFonts w:ascii="Times New Roman" w:hAnsi="Times New Roman" w:cs="Times New Roman"/>
          <w:sz w:val="24"/>
          <w:szCs w:val="24"/>
        </w:rPr>
        <w:t xml:space="preserve"> </w:t>
      </w:r>
      <w:r w:rsidRPr="00773819">
        <w:rPr>
          <w:rFonts w:ascii="Times New Roman" w:hAnsi="Times New Roman" w:cs="Times New Roman"/>
          <w:sz w:val="24"/>
          <w:szCs w:val="24"/>
        </w:rPr>
        <w:t>включающий в себя проверку выполненного задания, совместную работу</w:t>
      </w:r>
      <w:r w:rsidR="001B2D72">
        <w:rPr>
          <w:rFonts w:ascii="Times New Roman" w:hAnsi="Times New Roman" w:cs="Times New Roman"/>
          <w:sz w:val="24"/>
          <w:szCs w:val="24"/>
        </w:rPr>
        <w:t xml:space="preserve"> </w:t>
      </w:r>
      <w:r w:rsidRPr="00773819">
        <w:rPr>
          <w:rFonts w:ascii="Times New Roman" w:hAnsi="Times New Roman" w:cs="Times New Roman"/>
          <w:sz w:val="24"/>
          <w:szCs w:val="24"/>
        </w:rPr>
        <w:t xml:space="preserve">педагога и учащихся над песней, рекомендации педагога относительно способов самостоятельной работы участников ансамбля. Урок может иметь различную форму: </w:t>
      </w:r>
    </w:p>
    <w:p w:rsidR="00761A81" w:rsidRPr="00773819" w:rsidRDefault="00761A81" w:rsidP="00B924B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работа над вокальным и артикуляционным аппаратом; </w:t>
      </w:r>
    </w:p>
    <w:p w:rsidR="00761A81" w:rsidRPr="00773819" w:rsidRDefault="00761A81" w:rsidP="00B924B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постановка дыхания; </w:t>
      </w:r>
    </w:p>
    <w:p w:rsidR="00761A81" w:rsidRPr="00773819" w:rsidRDefault="00761A81" w:rsidP="00B924B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разбор музыкального материала по партиям; </w:t>
      </w:r>
    </w:p>
    <w:p w:rsidR="00761A81" w:rsidRPr="00773819" w:rsidRDefault="00761A81" w:rsidP="00B924B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работа над партитурой; </w:t>
      </w:r>
    </w:p>
    <w:p w:rsidR="00761A81" w:rsidRPr="00773819" w:rsidRDefault="00761A81" w:rsidP="00B924B3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постановка концертных номеров и т.п. 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 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а также уровня подготовки.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На репетициях фольклорного ансамбля и на индивидуальных занятиях, входящих в вариативную часть курса, преподавателем должен решаться целый ряд задач: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формирование вокально-исполнительского аппарата учащегося; 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воспитание звуковой культуры, выразительности, красоты и певучести звучания; </w:t>
      </w:r>
    </w:p>
    <w:p w:rsidR="00761A81" w:rsidRPr="00773819" w:rsidRDefault="00761A81" w:rsidP="00B924B3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овладение различными певческими стилями; </w:t>
      </w:r>
    </w:p>
    <w:p w:rsidR="00761A81" w:rsidRPr="00773819" w:rsidRDefault="00761A81" w:rsidP="00B924B3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lastRenderedPageBreak/>
        <w:t xml:space="preserve">Правильная организация учебного процесса, успешное </w:t>
      </w:r>
      <w:r w:rsidR="00666954" w:rsidRPr="00773819">
        <w:rPr>
          <w:rFonts w:ascii="Times New Roman" w:hAnsi="Times New Roman" w:cs="Times New Roman"/>
          <w:sz w:val="24"/>
          <w:szCs w:val="24"/>
        </w:rPr>
        <w:t xml:space="preserve"> </w:t>
      </w:r>
      <w:r w:rsidRPr="00773819">
        <w:rPr>
          <w:rFonts w:ascii="Times New Roman" w:hAnsi="Times New Roman" w:cs="Times New Roman"/>
          <w:sz w:val="24"/>
          <w:szCs w:val="24"/>
        </w:rPr>
        <w:t xml:space="preserve"> всестороннее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развитие музыкально-исполнительских данных учащихся зависят от того, насколько тщательно спланирована работа в целом, глубоко продуман выбор репертуара.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5015BA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2. Рекомендации по орган</w:t>
      </w:r>
      <w:r w:rsidR="00773819" w:rsidRPr="00773819">
        <w:rPr>
          <w:rFonts w:ascii="Times New Roman" w:hAnsi="Times New Roman" w:cs="Times New Roman"/>
          <w:b/>
          <w:bCs/>
          <w:sz w:val="24"/>
          <w:szCs w:val="24"/>
        </w:rPr>
        <w:t>изации самостоятельной работы учащихся</w:t>
      </w:r>
    </w:p>
    <w:p w:rsidR="00761A81" w:rsidRPr="00773819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Особенности работы с фольклорным ансамблем,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первоисточникам (аудио прослушивание, видео-просмотр, непосредственный контакт с носителями традиции). Важны также навыки работы с нотными и текстовыми расшифровками песенного материала. 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Самая главная задача для участников процесса – научиться петь не строго заученными партиями, а создавать свою, каждый раз новую версию исполняемой песни в стилевых рамках заданного материала. Необходимо научиться музыкально-поэтической, а также комплексной импровизации, в рамках жанровых и стилистических особенностей песенного образца.</w:t>
      </w:r>
    </w:p>
    <w:p w:rsidR="00761A81" w:rsidRPr="00773819" w:rsidRDefault="00761A81" w:rsidP="00B924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Значительное место в освоении программы занимает работа над изучением диалекта того или иного певческого стиля, поскольку диалект влияет на формирование певческой и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тембральной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761A81" w:rsidRPr="00773819" w:rsidRDefault="00761A81" w:rsidP="00B924B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Музыкальный фольклор, как синкретический вид искусства, предполагает одновременное овладение певческим, инструментальным, хореографическим и драматическим исполнительством. Такой подход позволит обучающимся по данной программе качественно усвоить пройденный материал, овладеть необходимыми певческими и исполнительскими навыками и принимать активное участие в творческой деятельности коллектива.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5015BA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. Списки рекомендуемой методической и нотной литературы, аудио и</w:t>
      </w:r>
    </w:p>
    <w:p w:rsidR="00761A81" w:rsidRPr="00773819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819">
        <w:rPr>
          <w:rFonts w:ascii="Times New Roman" w:hAnsi="Times New Roman" w:cs="Times New Roman"/>
          <w:b/>
          <w:bCs/>
          <w:sz w:val="24"/>
          <w:szCs w:val="24"/>
        </w:rPr>
        <w:t>видеоматериалов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5015BA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Список рекомендуемой нотной литературы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1. Анисимова А.П. Песни и сказки Пензенской области Пенза,1953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2. Бондарева Н. Русские народные песни Алтайского края. М.,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1995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3. Ведерникова Н.М. Фольклор Калужской губернии. ООО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Издательство «Родник», 1998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4. Веретенников И.И. Южнорусские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карагоды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. Белгород,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«Везелица»,1993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5. Власов А.Н. «А в Усть-Цильме поют». Сборник.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Издательство «ИнКа»,1992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6. Гилярова Н.Н. Музыкальный фольклор Рязанской области.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2-е издание. - Рязань: ОНМЦ, 1994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7. Гилярова Н.Н. Новогодние поздравительные песни Рязанской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области. М., 1985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8. Дорофеев Н.И. Русские народные песни Забайкалья.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773819">
        <w:rPr>
          <w:rFonts w:ascii="Times New Roman" w:hAnsi="Times New Roman" w:cs="Times New Roman"/>
          <w:sz w:val="24"/>
          <w:szCs w:val="24"/>
        </w:rPr>
        <w:t>Семейский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распев. «Советский композитор»,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1989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Б.Б. Северная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причеть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>. М., «Советский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композитор», 1980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10.Мехнецов А.М. Лирические песни Томского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Приобья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. Л.,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«Советский композитор», 1986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11.Мехнецов А.М. Хороводные песни, записанные в Томской33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области. Л. «Советский композитор». 1973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lastRenderedPageBreak/>
        <w:t>12.Померанцева Э.В. Фольклор Ярославской области. Ярославское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издательство,1958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13.Потанина Р.П. Обрядовые песни русской свадьбы Сибири.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Новосибирск, «Наука», 1981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14.Рубцов Ф.А. Русские народные песни Смоленской области в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73819">
        <w:rPr>
          <w:rFonts w:ascii="Times New Roman" w:hAnsi="Times New Roman" w:cs="Times New Roman"/>
          <w:sz w:val="24"/>
          <w:szCs w:val="24"/>
        </w:rPr>
        <w:t>записях</w:t>
      </w:r>
      <w:proofErr w:type="gramEnd"/>
      <w:r w:rsidRPr="00773819">
        <w:rPr>
          <w:rFonts w:ascii="Times New Roman" w:hAnsi="Times New Roman" w:cs="Times New Roman"/>
          <w:sz w:val="24"/>
          <w:szCs w:val="24"/>
        </w:rPr>
        <w:t xml:space="preserve"> 1930-1940-х годов. Ленинград.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Всесоюзное издательство «Советский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композитор», 1991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15.Савельева Н.М. Календарные и свадебные песни села Верещаки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Брянской области. Сборник. Брянск, 1993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16.Савельева Н.М. Сумские песни. М., МГК им. Чайковского, 1995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17.Тархова А., Мальков Н. Песни села Канаевки. Пенза, 2006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18.Терентьева Л.А. Народные песни Куйбышевской области.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Куйбышевский государственный институт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культуры, 1983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19.Фёдоров А.И. Хороводные и игровые песни Сибири.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Новосибирск, «Наука», 1985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20.Христиансен Л.Л. Уральские народные песни.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21.Щуров В.М. Русские песни Алтая. Выпуск 1. Песни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Убино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>-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773819">
        <w:rPr>
          <w:rFonts w:ascii="Times New Roman" w:hAnsi="Times New Roman" w:cs="Times New Roman"/>
          <w:sz w:val="24"/>
          <w:szCs w:val="24"/>
        </w:rPr>
        <w:t>Ульбинской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долины. М., «Композитор», 2004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22.Щуров В.М. Южнорусская песенная традиция. Исследования.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М., «Советский композитор»,1987</w:t>
      </w:r>
    </w:p>
    <w:p w:rsidR="005015BA" w:rsidRPr="00773819" w:rsidRDefault="005015BA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36CBF" w:rsidRDefault="00036CBF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 Список рекомендуемой методической литературы</w:t>
      </w:r>
    </w:p>
    <w:p w:rsidR="00036CBF" w:rsidRDefault="00036CBF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1. Алексеев А. Русский календарно-обрядовый фольклор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Сибири и Дальнего Востока. Новосибирск,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«Наука», Сибирское предприятие РАН, Серия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книг «Памятники фольклора народов Сибири и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Дальнего Востока»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Ананичева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Т. Песенные традиции Поволжья. М., «Музыка», 1991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Вендина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Т.И., Попов И.А. Атлас русских народных говоров, 2004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4. Карачаров И.Н. Песенные традиции бассейна реки Пселл.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Белгород, «Крестьянское дело», 2004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5. Костюмы Курской губернии, Курск, 2008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6. Красовская Ю.Е. Человек и песня. Библиотечка «В помощь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художественной самодеятельности» № 14. М., «Советский композитор», 1989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7. Куприянова Л.Л. Русский фольклор, учебник (1-4 классы), «Мнемозина»,2002.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8. Колотыгина И.А. Песни Ставропольского края. Исторический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очерк // Музыкальный фольклор. Труды ГМПИ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им. Гнесиных.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. 15. – М., 1974. – С. 65 - 78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9. Мельник Е.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Варженские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певицы и их песни. М., «Советский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композитор», 1986.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10.Новицкая М.Ю. От осени до осени. Хрестоматия. Издание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центра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Планетариум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>. М., 1994.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11.Прокопец О.Н. Традиционная культура Тульского края. М., 1998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12.Руднева А.В. Курские танки и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карагоды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. М.,1975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13.Рудиченко Т.С. Донская казачья песня в историческом развитии.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Ростов, 2004 </w:t>
      </w:r>
    </w:p>
    <w:p w:rsidR="00036CBF" w:rsidRPr="00773819" w:rsidRDefault="00036CBF" w:rsidP="00036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14.Толстая С.М.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Полесский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народный календарь. М., «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Индрик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>», 2005.</w:t>
      </w:r>
    </w:p>
    <w:p w:rsidR="00036CBF" w:rsidRDefault="00036CBF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A81" w:rsidRPr="00773819" w:rsidRDefault="00036CBF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761A81" w:rsidRPr="00773819">
        <w:rPr>
          <w:rFonts w:ascii="Times New Roman" w:hAnsi="Times New Roman" w:cs="Times New Roman"/>
          <w:b/>
          <w:bCs/>
          <w:sz w:val="24"/>
          <w:szCs w:val="24"/>
        </w:rPr>
        <w:t>Список рекомендуемых аудио и видеоматериалов</w:t>
      </w:r>
    </w:p>
    <w:p w:rsidR="00761A81" w:rsidRPr="00773819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819">
        <w:rPr>
          <w:rFonts w:ascii="Times New Roman" w:hAnsi="Times New Roman" w:cs="Times New Roman"/>
          <w:b/>
          <w:bCs/>
          <w:sz w:val="24"/>
          <w:szCs w:val="24"/>
        </w:rPr>
        <w:t>аудио и граммофонные записи этнографических исполнителей и коллективов</w:t>
      </w:r>
    </w:p>
    <w:p w:rsidR="00761A81" w:rsidRPr="00773819" w:rsidRDefault="00761A81" w:rsidP="00B53E7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lastRenderedPageBreak/>
        <w:t xml:space="preserve">1. Антология. «Музыкальный фольклор СССР», «Фирма Мелодия», 1989.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Пластинка 1 «Народная музыка южной России», пластинка 2 «Песни русского казачества» 34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2. Антология. «Музыкальное творчество народов СССР», Музыкальный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фольклор средней полосы России и Поволжья, «Фирма Мелодия», 1990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3. Антология. «Музыкальное творчество народов СССР», Русская народная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музыка Севера и Сибири, ВТПО «Фирма Мелодия», 1990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4. Антология. «Музыкальное творчество народов СССР», Музыкальный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фольклор западной России, «Фирма Мелодия», 1990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5. «Антология народной музыки. Душа народа». «Фирма Мелодия», 2009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6. Песни Вятской губернии и Белорусского Полесья. (Аудио приложение к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книге М. Л. Копыловой «В поисках костяной иглы») , 2005: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Экспедиционные записи Вятской губернии «Календарь» и «Свадьба»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7. Из коллекции Кабинета народной музыки Воронежской государственной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академии искусств, выпуски 1-8, «Фольклорный ансамбль села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Фощеватово</w:t>
      </w:r>
      <w:proofErr w:type="spellEnd"/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Белгородской области», «Фольклорный ансамбль села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Плёхово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Курской области», «Фольклорный ансамбль Русская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Буйловка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Воронежской области»,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«Фольклорный ансамбль села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Глуховка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Белгородской области», «Фольклорный ансамбль сел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Пузево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Гвазда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Воронежской области», «Фольклорный ансамбль «Воля» Воронежского государственного института искусств»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8. Из собрания фонограмм архива Института русской литературы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(Пушкинский Дом) РАН, «Эпические стихи и притчи Русского Севера», 1986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9. Из собрания фонограмм архива Института русской литературы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(Пушкинский Дом) РАН, «Музыкальный эпос русского севера», 2008 год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10. «На Петра хлеб пекла». Исторические концерты Фольклорной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комиссии. (Песни Русско-Белорусско-Украинского пограничья). - 2009, APE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11. «Конь бежит колокол звенит». Песни Архангельской, Псковской и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Витебской земель, 1999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12. Народный календарь. Песни народных праздников и обрядов.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Выпуски 1 и 2. «Фирма Мелодия», 1989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13. Традиционная музыка русского северо-запада «Музыка Русского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Поозерья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LiveMusicTradition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, 2005 35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14. Традиционное искусство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Поозерья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Вечериночная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музыка».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«Мелодия», 1990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15. «Казаки –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некрасовцы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на концерте в Московской консерватории».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«Мелодия», 1984.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i/>
          <w:iCs/>
          <w:sz w:val="24"/>
          <w:szCs w:val="24"/>
        </w:rPr>
      </w:pPr>
      <w:r w:rsidRPr="00773819">
        <w:rPr>
          <w:rFonts w:ascii="Times New Roman" w:hAnsi="Times New Roman" w:cs="Times New Roman"/>
          <w:i/>
          <w:iCs/>
          <w:sz w:val="24"/>
          <w:szCs w:val="24"/>
        </w:rPr>
        <w:t>Записи фонотеки отдела РНХ музыкального колледжа им. Гнесиных</w:t>
      </w:r>
      <w:r w:rsidRPr="00773819">
        <w:rPr>
          <w:rFonts w:ascii="Times New Roman" w:hAnsi="Times New Roman" w:cs="Times New Roman"/>
          <w:sz w:val="24"/>
          <w:szCs w:val="24"/>
        </w:rPr>
        <w:t>: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1. Западнорусский певческий стиль: песни Брянской, Калужской, Псковской и Смоленской областей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2. Казачья певческая традиция: Дон, Кубань,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Некрасовцы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>, Оренбургские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казаки, Терцы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3. Северный певческий стиль: песни Архангельской, Вологодской,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Ленинградской, Мурманской областей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4. Сибирская певческая традиция: песни Кемеровской, Новосибирской,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Омской, Свердловской областей и Красноярского края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5. Средне-Волжский певческий стиль: Пенза, Саратов, Ульяновск, Уфа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6. Среднерусский певческий стиль: песни Ивановской, Костромской,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Московской и Тульской областей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7. Уральская певческая традиция: заводской фольклор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8. Южнорусская певческая традиция: песни Белгородской, Воронежской,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Курской, Липецкой, Рязанской областей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B53E7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i/>
          <w:iCs/>
          <w:sz w:val="24"/>
          <w:szCs w:val="24"/>
        </w:rPr>
        <w:t>Другие аудио и видеоматериалы</w:t>
      </w:r>
      <w:r w:rsidRPr="00773819">
        <w:rPr>
          <w:rFonts w:ascii="Times New Roman" w:hAnsi="Times New Roman" w:cs="Times New Roman"/>
          <w:sz w:val="24"/>
          <w:szCs w:val="24"/>
        </w:rPr>
        <w:t>:</w:t>
      </w:r>
    </w:p>
    <w:p w:rsidR="00761A81" w:rsidRPr="00773819" w:rsidRDefault="00761A81" w:rsidP="00B53E7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lastRenderedPageBreak/>
        <w:t xml:space="preserve">- цикл видео фильмов «Мировая деревня» и «За околицей»;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- телевизионные передачи из цикла «Странствия музыканта» ТМК «Россия-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Культура»; 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- экспедиционные записи отечественных фольклористов: Гиляровой Н.Н,</w:t>
      </w:r>
    </w:p>
    <w:p w:rsidR="00761A81" w:rsidRPr="00773819" w:rsidRDefault="00761A81" w:rsidP="003659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Кабанова А.С., Красовского А.В., Медведевой В.Н.,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Мехнецова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А.М., Пушкиной С.И., </w:t>
      </w:r>
      <w:proofErr w:type="spellStart"/>
      <w:r w:rsidRPr="00773819"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 w:rsidRPr="00773819">
        <w:rPr>
          <w:rFonts w:ascii="Times New Roman" w:hAnsi="Times New Roman" w:cs="Times New Roman"/>
          <w:sz w:val="24"/>
          <w:szCs w:val="24"/>
        </w:rPr>
        <w:t xml:space="preserve"> В.М. и др.</w:t>
      </w:r>
    </w:p>
    <w:sectPr w:rsidR="00761A81" w:rsidRPr="00773819" w:rsidSect="001B2D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7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F130A"/>
    <w:multiLevelType w:val="hybridMultilevel"/>
    <w:tmpl w:val="C8D4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EB7517"/>
    <w:multiLevelType w:val="hybridMultilevel"/>
    <w:tmpl w:val="6D561B80"/>
    <w:lvl w:ilvl="0" w:tplc="0419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3">
    <w:nsid w:val="0911094E"/>
    <w:multiLevelType w:val="hybridMultilevel"/>
    <w:tmpl w:val="73FC1548"/>
    <w:lvl w:ilvl="0" w:tplc="A8D8DE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32D47"/>
    <w:multiLevelType w:val="hybridMultilevel"/>
    <w:tmpl w:val="6FDA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584F6D"/>
    <w:multiLevelType w:val="hybridMultilevel"/>
    <w:tmpl w:val="16760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182C6C"/>
    <w:multiLevelType w:val="hybridMultilevel"/>
    <w:tmpl w:val="ECF8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82667"/>
    <w:multiLevelType w:val="hybridMultilevel"/>
    <w:tmpl w:val="D3146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24D5A1D"/>
    <w:multiLevelType w:val="hybridMultilevel"/>
    <w:tmpl w:val="BF6C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2642BA9"/>
    <w:multiLevelType w:val="hybridMultilevel"/>
    <w:tmpl w:val="3E12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9904FD8"/>
    <w:multiLevelType w:val="hybridMultilevel"/>
    <w:tmpl w:val="67D0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B91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1F6346B6"/>
    <w:multiLevelType w:val="singleLevel"/>
    <w:tmpl w:val="062E85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0882A4F"/>
    <w:multiLevelType w:val="hybridMultilevel"/>
    <w:tmpl w:val="908A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25E04"/>
    <w:multiLevelType w:val="hybridMultilevel"/>
    <w:tmpl w:val="2FDC7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7051EEF"/>
    <w:multiLevelType w:val="hybridMultilevel"/>
    <w:tmpl w:val="37F4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83417EF"/>
    <w:multiLevelType w:val="hybridMultilevel"/>
    <w:tmpl w:val="A1F8291E"/>
    <w:lvl w:ilvl="0" w:tplc="65A27A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C8D6BDB"/>
    <w:multiLevelType w:val="hybridMultilevel"/>
    <w:tmpl w:val="E5DE36FA"/>
    <w:lvl w:ilvl="0" w:tplc="19BEF8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06668"/>
    <w:multiLevelType w:val="hybridMultilevel"/>
    <w:tmpl w:val="E2B2474C"/>
    <w:lvl w:ilvl="0" w:tplc="65A27A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D9B4E47"/>
    <w:multiLevelType w:val="hybridMultilevel"/>
    <w:tmpl w:val="FDD2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F2717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4AD2186"/>
    <w:multiLevelType w:val="hybridMultilevel"/>
    <w:tmpl w:val="A066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6404C9"/>
    <w:multiLevelType w:val="hybridMultilevel"/>
    <w:tmpl w:val="CE5C4104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3">
    <w:nsid w:val="38460427"/>
    <w:multiLevelType w:val="hybridMultilevel"/>
    <w:tmpl w:val="28663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B660028"/>
    <w:multiLevelType w:val="hybridMultilevel"/>
    <w:tmpl w:val="EBAA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E08035D"/>
    <w:multiLevelType w:val="hybridMultilevel"/>
    <w:tmpl w:val="61D23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E587D72"/>
    <w:multiLevelType w:val="hybridMultilevel"/>
    <w:tmpl w:val="9C586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03B4D00"/>
    <w:multiLevelType w:val="hybridMultilevel"/>
    <w:tmpl w:val="AD16B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BA33BF"/>
    <w:multiLevelType w:val="hybridMultilevel"/>
    <w:tmpl w:val="6FFA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F3F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522639D9"/>
    <w:multiLevelType w:val="hybridMultilevel"/>
    <w:tmpl w:val="E1CE1F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5631556F"/>
    <w:multiLevelType w:val="hybridMultilevel"/>
    <w:tmpl w:val="A2089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93879C6"/>
    <w:multiLevelType w:val="hybridMultilevel"/>
    <w:tmpl w:val="C068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533C67"/>
    <w:multiLevelType w:val="hybridMultilevel"/>
    <w:tmpl w:val="FE1E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05F5663"/>
    <w:multiLevelType w:val="hybridMultilevel"/>
    <w:tmpl w:val="CFD2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140259C"/>
    <w:multiLevelType w:val="hybridMultilevel"/>
    <w:tmpl w:val="C14E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171798B"/>
    <w:multiLevelType w:val="hybridMultilevel"/>
    <w:tmpl w:val="4338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F0D7C"/>
    <w:multiLevelType w:val="hybridMultilevel"/>
    <w:tmpl w:val="4940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3A617F8"/>
    <w:multiLevelType w:val="hybridMultilevel"/>
    <w:tmpl w:val="8AFC7E14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9">
    <w:nsid w:val="69D01C08"/>
    <w:multiLevelType w:val="hybridMultilevel"/>
    <w:tmpl w:val="4D3A0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E823B55"/>
    <w:multiLevelType w:val="hybridMultilevel"/>
    <w:tmpl w:val="FF7A7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FAB40C0"/>
    <w:multiLevelType w:val="hybridMultilevel"/>
    <w:tmpl w:val="E1A04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0C055BB"/>
    <w:multiLevelType w:val="hybridMultilevel"/>
    <w:tmpl w:val="D214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BD7898"/>
    <w:multiLevelType w:val="hybridMultilevel"/>
    <w:tmpl w:val="98EE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9F73E2A"/>
    <w:multiLevelType w:val="hybridMultilevel"/>
    <w:tmpl w:val="95D0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B1120A9"/>
    <w:multiLevelType w:val="hybridMultilevel"/>
    <w:tmpl w:val="72140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C261DBC"/>
    <w:multiLevelType w:val="hybridMultilevel"/>
    <w:tmpl w:val="DC2AF76E"/>
    <w:lvl w:ilvl="0" w:tplc="F1D0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C41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C4B9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0EB6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40E1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9A27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1EAF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55697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14ED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7">
    <w:nsid w:val="7C4B2EA4"/>
    <w:multiLevelType w:val="hybridMultilevel"/>
    <w:tmpl w:val="29AE8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9"/>
  </w:num>
  <w:num w:numId="3">
    <w:abstractNumId w:val="11"/>
  </w:num>
  <w:num w:numId="4">
    <w:abstractNumId w:val="46"/>
  </w:num>
  <w:num w:numId="5">
    <w:abstractNumId w:val="0"/>
  </w:num>
  <w:num w:numId="6">
    <w:abstractNumId w:val="20"/>
  </w:num>
  <w:num w:numId="7">
    <w:abstractNumId w:val="12"/>
  </w:num>
  <w:num w:numId="8">
    <w:abstractNumId w:val="16"/>
  </w:num>
  <w:num w:numId="9">
    <w:abstractNumId w:val="34"/>
  </w:num>
  <w:num w:numId="10">
    <w:abstractNumId w:val="18"/>
  </w:num>
  <w:num w:numId="11">
    <w:abstractNumId w:val="42"/>
  </w:num>
  <w:num w:numId="12">
    <w:abstractNumId w:val="43"/>
  </w:num>
  <w:num w:numId="13">
    <w:abstractNumId w:val="25"/>
  </w:num>
  <w:num w:numId="14">
    <w:abstractNumId w:val="39"/>
  </w:num>
  <w:num w:numId="15">
    <w:abstractNumId w:val="45"/>
  </w:num>
  <w:num w:numId="16">
    <w:abstractNumId w:val="26"/>
  </w:num>
  <w:num w:numId="17">
    <w:abstractNumId w:val="24"/>
  </w:num>
  <w:num w:numId="18">
    <w:abstractNumId w:val="7"/>
  </w:num>
  <w:num w:numId="19">
    <w:abstractNumId w:val="14"/>
  </w:num>
  <w:num w:numId="20">
    <w:abstractNumId w:val="8"/>
  </w:num>
  <w:num w:numId="21">
    <w:abstractNumId w:val="3"/>
  </w:num>
  <w:num w:numId="22">
    <w:abstractNumId w:val="5"/>
  </w:num>
  <w:num w:numId="23">
    <w:abstractNumId w:val="19"/>
  </w:num>
  <w:num w:numId="24">
    <w:abstractNumId w:val="32"/>
  </w:num>
  <w:num w:numId="25">
    <w:abstractNumId w:val="41"/>
  </w:num>
  <w:num w:numId="26">
    <w:abstractNumId w:val="40"/>
  </w:num>
  <w:num w:numId="27">
    <w:abstractNumId w:val="47"/>
  </w:num>
  <w:num w:numId="28">
    <w:abstractNumId w:val="31"/>
  </w:num>
  <w:num w:numId="29">
    <w:abstractNumId w:val="23"/>
  </w:num>
  <w:num w:numId="30">
    <w:abstractNumId w:val="9"/>
  </w:num>
  <w:num w:numId="31">
    <w:abstractNumId w:val="37"/>
  </w:num>
  <w:num w:numId="32">
    <w:abstractNumId w:val="4"/>
  </w:num>
  <w:num w:numId="33">
    <w:abstractNumId w:val="15"/>
  </w:num>
  <w:num w:numId="34">
    <w:abstractNumId w:val="44"/>
  </w:num>
  <w:num w:numId="35">
    <w:abstractNumId w:val="1"/>
  </w:num>
  <w:num w:numId="36">
    <w:abstractNumId w:val="35"/>
  </w:num>
  <w:num w:numId="37">
    <w:abstractNumId w:val="10"/>
  </w:num>
  <w:num w:numId="38">
    <w:abstractNumId w:val="33"/>
  </w:num>
  <w:num w:numId="39">
    <w:abstractNumId w:val="27"/>
  </w:num>
  <w:num w:numId="40">
    <w:abstractNumId w:val="38"/>
  </w:num>
  <w:num w:numId="41">
    <w:abstractNumId w:val="22"/>
  </w:num>
  <w:num w:numId="42">
    <w:abstractNumId w:val="21"/>
  </w:num>
  <w:num w:numId="43">
    <w:abstractNumId w:val="13"/>
  </w:num>
  <w:num w:numId="44">
    <w:abstractNumId w:val="2"/>
  </w:num>
  <w:num w:numId="45">
    <w:abstractNumId w:val="36"/>
  </w:num>
  <w:num w:numId="46">
    <w:abstractNumId w:val="17"/>
  </w:num>
  <w:num w:numId="47">
    <w:abstractNumId w:val="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659CD"/>
    <w:rsid w:val="0002571C"/>
    <w:rsid w:val="00036CBF"/>
    <w:rsid w:val="00077551"/>
    <w:rsid w:val="000A1E3D"/>
    <w:rsid w:val="000B0E8F"/>
    <w:rsid w:val="00110670"/>
    <w:rsid w:val="00125414"/>
    <w:rsid w:val="001355F6"/>
    <w:rsid w:val="00140E6F"/>
    <w:rsid w:val="00180ECA"/>
    <w:rsid w:val="00196644"/>
    <w:rsid w:val="001B2D72"/>
    <w:rsid w:val="00294063"/>
    <w:rsid w:val="002D44F5"/>
    <w:rsid w:val="00353381"/>
    <w:rsid w:val="003659CD"/>
    <w:rsid w:val="003B60D3"/>
    <w:rsid w:val="003F33AC"/>
    <w:rsid w:val="003F7AA0"/>
    <w:rsid w:val="00412814"/>
    <w:rsid w:val="00417413"/>
    <w:rsid w:val="00441C12"/>
    <w:rsid w:val="0046554A"/>
    <w:rsid w:val="004A6AF5"/>
    <w:rsid w:val="004C409D"/>
    <w:rsid w:val="005015BA"/>
    <w:rsid w:val="00531DBC"/>
    <w:rsid w:val="00544447"/>
    <w:rsid w:val="00544E9A"/>
    <w:rsid w:val="0055442F"/>
    <w:rsid w:val="00555C74"/>
    <w:rsid w:val="00564C2B"/>
    <w:rsid w:val="00593E04"/>
    <w:rsid w:val="005B745B"/>
    <w:rsid w:val="005C6AFF"/>
    <w:rsid w:val="00616742"/>
    <w:rsid w:val="00646EBD"/>
    <w:rsid w:val="00666954"/>
    <w:rsid w:val="006C556C"/>
    <w:rsid w:val="0070213D"/>
    <w:rsid w:val="00716763"/>
    <w:rsid w:val="0072240B"/>
    <w:rsid w:val="007539C1"/>
    <w:rsid w:val="00761A81"/>
    <w:rsid w:val="0076591C"/>
    <w:rsid w:val="00773819"/>
    <w:rsid w:val="007B3B38"/>
    <w:rsid w:val="007D07EB"/>
    <w:rsid w:val="007D362E"/>
    <w:rsid w:val="007F2EBC"/>
    <w:rsid w:val="00835366"/>
    <w:rsid w:val="00854D8F"/>
    <w:rsid w:val="00856AAE"/>
    <w:rsid w:val="00861A9E"/>
    <w:rsid w:val="008B76E5"/>
    <w:rsid w:val="008D3CBC"/>
    <w:rsid w:val="008D4A6A"/>
    <w:rsid w:val="008D5702"/>
    <w:rsid w:val="008F09B6"/>
    <w:rsid w:val="008F1D72"/>
    <w:rsid w:val="0090109A"/>
    <w:rsid w:val="00913D62"/>
    <w:rsid w:val="009408A4"/>
    <w:rsid w:val="00946B45"/>
    <w:rsid w:val="00955535"/>
    <w:rsid w:val="009771FB"/>
    <w:rsid w:val="00A264E7"/>
    <w:rsid w:val="00A54EBC"/>
    <w:rsid w:val="00A55B8A"/>
    <w:rsid w:val="00A72414"/>
    <w:rsid w:val="00A84E5B"/>
    <w:rsid w:val="00A91B1A"/>
    <w:rsid w:val="00AD258E"/>
    <w:rsid w:val="00AE4C68"/>
    <w:rsid w:val="00AE624D"/>
    <w:rsid w:val="00B218AE"/>
    <w:rsid w:val="00B53E7C"/>
    <w:rsid w:val="00B924B3"/>
    <w:rsid w:val="00BC4E47"/>
    <w:rsid w:val="00C27016"/>
    <w:rsid w:val="00C46BC1"/>
    <w:rsid w:val="00C758FF"/>
    <w:rsid w:val="00CB2A39"/>
    <w:rsid w:val="00CB4F0F"/>
    <w:rsid w:val="00CD41A9"/>
    <w:rsid w:val="00D16311"/>
    <w:rsid w:val="00D16734"/>
    <w:rsid w:val="00D5287C"/>
    <w:rsid w:val="00D55408"/>
    <w:rsid w:val="00D77DB4"/>
    <w:rsid w:val="00DD399F"/>
    <w:rsid w:val="00DF0B68"/>
    <w:rsid w:val="00E8434D"/>
    <w:rsid w:val="00E84C13"/>
    <w:rsid w:val="00F17F3A"/>
    <w:rsid w:val="00F3175A"/>
    <w:rsid w:val="00F367BA"/>
    <w:rsid w:val="00F4730B"/>
    <w:rsid w:val="00F579D6"/>
    <w:rsid w:val="00F920CD"/>
    <w:rsid w:val="00FC04F7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213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659CD"/>
    <w:pPr>
      <w:keepNext/>
      <w:shd w:val="clear" w:color="auto" w:fill="FFFFFF"/>
      <w:spacing w:after="0" w:line="326" w:lineRule="exact"/>
      <w:ind w:left="595" w:right="539"/>
      <w:outlineLvl w:val="0"/>
    </w:pPr>
    <w:rPr>
      <w:color w:val="000000"/>
      <w:spacing w:val="-4"/>
      <w:w w:val="101"/>
      <w:sz w:val="29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8D3CB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D3C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59C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8D3CB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59CD"/>
    <w:pPr>
      <w:keepNext/>
      <w:spacing w:after="0" w:line="360" w:lineRule="auto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8D3CBC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8D3CBC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8D3CBC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9CD"/>
    <w:rPr>
      <w:rFonts w:ascii="Times New Roman" w:hAnsi="Times New Roman" w:cs="Times New Roman"/>
      <w:color w:val="000000"/>
      <w:spacing w:val="-4"/>
      <w:w w:val="101"/>
      <w:sz w:val="20"/>
      <w:szCs w:val="20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3659C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3659C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3659CD"/>
    <w:pPr>
      <w:tabs>
        <w:tab w:val="center" w:pos="4677"/>
        <w:tab w:val="right" w:pos="9355"/>
      </w:tabs>
      <w:spacing w:after="0" w:line="240" w:lineRule="auto"/>
    </w:pPr>
    <w:rPr>
      <w:sz w:val="144"/>
      <w:szCs w:val="144"/>
    </w:rPr>
  </w:style>
  <w:style w:type="character" w:customStyle="1" w:styleId="a4">
    <w:name w:val="Нижний колонтитул Знак"/>
    <w:link w:val="a3"/>
    <w:uiPriority w:val="99"/>
    <w:locked/>
    <w:rsid w:val="003659CD"/>
    <w:rPr>
      <w:rFonts w:ascii="Times New Roman" w:hAnsi="Times New Roman" w:cs="Times New Roman"/>
      <w:sz w:val="144"/>
      <w:szCs w:val="144"/>
    </w:rPr>
  </w:style>
  <w:style w:type="character" w:styleId="a5">
    <w:name w:val="page number"/>
    <w:basedOn w:val="a0"/>
    <w:uiPriority w:val="99"/>
    <w:rsid w:val="003659CD"/>
  </w:style>
  <w:style w:type="paragraph" w:styleId="a6">
    <w:name w:val="Normal (Web)"/>
    <w:basedOn w:val="a"/>
    <w:uiPriority w:val="99"/>
    <w:rsid w:val="003659C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Без интервала1"/>
    <w:link w:val="NoSpacingChar"/>
    <w:uiPriority w:val="99"/>
    <w:rsid w:val="003659CD"/>
    <w:rPr>
      <w:rFonts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3659CD"/>
    <w:pPr>
      <w:shd w:val="clear" w:color="auto" w:fill="FFFFFF"/>
      <w:spacing w:after="0" w:line="240" w:lineRule="auto"/>
      <w:ind w:firstLine="851"/>
      <w:jc w:val="both"/>
    </w:pPr>
    <w:rPr>
      <w:color w:val="000000"/>
      <w:spacing w:val="-13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659CD"/>
    <w:rPr>
      <w:rFonts w:ascii="Times New Roman" w:hAnsi="Times New Roman" w:cs="Times New Roman"/>
      <w:color w:val="000000"/>
      <w:spacing w:val="-13"/>
      <w:sz w:val="20"/>
      <w:szCs w:val="20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659CD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659CD"/>
    <w:rPr>
      <w:rFonts w:ascii="Times New Roman" w:hAnsi="Times New Roman" w:cs="Times New Roman"/>
      <w:sz w:val="16"/>
      <w:szCs w:val="16"/>
    </w:rPr>
  </w:style>
  <w:style w:type="character" w:customStyle="1" w:styleId="NoSpacingChar">
    <w:name w:val="No Spacing Char"/>
    <w:link w:val="11"/>
    <w:uiPriority w:val="99"/>
    <w:locked/>
    <w:rsid w:val="003659CD"/>
    <w:rPr>
      <w:rFonts w:cs="Calibri"/>
      <w:sz w:val="22"/>
      <w:szCs w:val="22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3659CD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3659CD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Emphasis"/>
    <w:uiPriority w:val="99"/>
    <w:qFormat/>
    <w:rsid w:val="003659CD"/>
    <w:rPr>
      <w:i/>
      <w:iCs/>
    </w:rPr>
  </w:style>
  <w:style w:type="table" w:styleId="aa">
    <w:name w:val="Table Grid"/>
    <w:basedOn w:val="a1"/>
    <w:uiPriority w:val="99"/>
    <w:rsid w:val="003659C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3659CD"/>
    <w:rPr>
      <w:rFonts w:cs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8D3C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D3C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D3C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8D3CB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8D3CB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8D3CBC"/>
    <w:rPr>
      <w:rFonts w:ascii="Cambria" w:eastAsia="Times New Roman" w:hAnsi="Cambria" w:cs="Times New Roman"/>
    </w:rPr>
  </w:style>
  <w:style w:type="paragraph" w:styleId="ac">
    <w:name w:val="Subtitle"/>
    <w:basedOn w:val="a"/>
    <w:next w:val="a"/>
    <w:link w:val="ad"/>
    <w:qFormat/>
    <w:locked/>
    <w:rsid w:val="008D3CB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c"/>
    <w:rsid w:val="008D3CBC"/>
    <w:rPr>
      <w:rFonts w:ascii="Cambria" w:eastAsia="Times New Roman" w:hAnsi="Cambria" w:cs="Times New Roman"/>
      <w:sz w:val="24"/>
      <w:szCs w:val="24"/>
    </w:rPr>
  </w:style>
  <w:style w:type="character" w:styleId="ae">
    <w:name w:val="Subtle Emphasis"/>
    <w:uiPriority w:val="19"/>
    <w:qFormat/>
    <w:rsid w:val="008D3CBC"/>
    <w:rPr>
      <w:i/>
      <w:iCs/>
      <w:color w:val="808080"/>
    </w:rPr>
  </w:style>
  <w:style w:type="character" w:styleId="af">
    <w:name w:val="Intense Emphasis"/>
    <w:uiPriority w:val="21"/>
    <w:qFormat/>
    <w:rsid w:val="008D3CBC"/>
    <w:rPr>
      <w:b/>
      <w:bCs/>
      <w:i/>
      <w:iCs/>
      <w:color w:val="4F81BD"/>
    </w:rPr>
  </w:style>
  <w:style w:type="character" w:styleId="af0">
    <w:name w:val="Strong"/>
    <w:qFormat/>
    <w:locked/>
    <w:rsid w:val="008D3CB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locked/>
    <w:rsid w:val="008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D4A6A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locked/>
    <w:rsid w:val="00946B45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946B45"/>
    <w:rPr>
      <w:rFonts w:cs="Calibri"/>
      <w:sz w:val="22"/>
      <w:szCs w:val="22"/>
    </w:rPr>
  </w:style>
  <w:style w:type="character" w:customStyle="1" w:styleId="af5">
    <w:name w:val="Основной текст_"/>
    <w:link w:val="33"/>
    <w:rsid w:val="0083536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5"/>
    <w:rsid w:val="00835366"/>
    <w:pPr>
      <w:widowControl w:val="0"/>
      <w:shd w:val="clear" w:color="auto" w:fill="FFFFFF"/>
      <w:spacing w:after="0" w:line="322" w:lineRule="exact"/>
      <w:ind w:hanging="460"/>
      <w:jc w:val="center"/>
    </w:pPr>
    <w:rPr>
      <w:rFonts w:cs="Times New Roman"/>
      <w:sz w:val="27"/>
      <w:szCs w:val="27"/>
    </w:rPr>
  </w:style>
  <w:style w:type="paragraph" w:customStyle="1" w:styleId="af6">
    <w:name w:val="Заголовок"/>
    <w:basedOn w:val="a"/>
    <w:next w:val="af3"/>
    <w:rsid w:val="00531DBC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Bodytext">
    <w:name w:val="Body text_"/>
    <w:link w:val="12"/>
    <w:rsid w:val="003F7AA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3F7AA0"/>
    <w:pPr>
      <w:shd w:val="clear" w:color="auto" w:fill="FFFFFF"/>
      <w:spacing w:before="6120" w:after="0" w:line="0" w:lineRule="atLeast"/>
      <w:ind w:hanging="380"/>
      <w:jc w:val="center"/>
    </w:pPr>
    <w:rPr>
      <w:rFonts w:ascii="Times New Roman" w:hAnsi="Times New Roman" w:cs="Times New Roman"/>
      <w:sz w:val="27"/>
      <w:szCs w:val="27"/>
    </w:rPr>
  </w:style>
  <w:style w:type="paragraph" w:styleId="af7">
    <w:name w:val="List Paragraph"/>
    <w:basedOn w:val="a"/>
    <w:uiPriority w:val="34"/>
    <w:qFormat/>
    <w:rsid w:val="0014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7B9D-9FC0-4C0C-9948-DB9FD345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4313</Words>
  <Characters>32442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Кирилл Вольковец</cp:lastModifiedBy>
  <cp:revision>12</cp:revision>
  <cp:lastPrinted>2016-10-25T10:31:00Z</cp:lastPrinted>
  <dcterms:created xsi:type="dcterms:W3CDTF">2016-10-21T05:33:00Z</dcterms:created>
  <dcterms:modified xsi:type="dcterms:W3CDTF">2017-02-20T17:19:00Z</dcterms:modified>
</cp:coreProperties>
</file>