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3A" w:rsidRDefault="00FF5F3A" w:rsidP="006D13C4">
      <w:pPr>
        <w:pStyle w:val="aa"/>
        <w:ind w:left="426" w:right="-1"/>
        <w:rPr>
          <w:sz w:val="24"/>
        </w:rPr>
      </w:pPr>
    </w:p>
    <w:p w:rsidR="006D13C4" w:rsidRPr="006B55E2" w:rsidRDefault="006D13C4" w:rsidP="00FF5F3A">
      <w:pPr>
        <w:pStyle w:val="aa"/>
        <w:ind w:left="284" w:right="140"/>
        <w:rPr>
          <w:b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27305</wp:posOffset>
            </wp:positionV>
            <wp:extent cx="790575" cy="781050"/>
            <wp:effectExtent l="19050" t="0" r="9525" b="0"/>
            <wp:wrapSquare wrapText="bothSides"/>
            <wp:docPr id="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B55E2">
        <w:rPr>
          <w:sz w:val="24"/>
        </w:rPr>
        <w:t>РОССИЙСКАЯ ФЕДЕРАЦИЯ</w:t>
      </w:r>
    </w:p>
    <w:p w:rsidR="006D13C4" w:rsidRPr="006B55E2" w:rsidRDefault="006D13C4" w:rsidP="00FF5F3A">
      <w:pPr>
        <w:pStyle w:val="aa"/>
        <w:ind w:left="284" w:right="140"/>
        <w:rPr>
          <w:sz w:val="16"/>
          <w:szCs w:val="16"/>
        </w:rPr>
      </w:pPr>
    </w:p>
    <w:p w:rsidR="006D13C4" w:rsidRPr="006B55E2" w:rsidRDefault="006D13C4" w:rsidP="00FF5F3A">
      <w:pPr>
        <w:pStyle w:val="1"/>
        <w:spacing w:before="0" w:line="240" w:lineRule="auto"/>
        <w:ind w:left="284" w:right="140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6B55E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МУНИЦИПАЛЬНОЕ АВТОНОМНОЕ ДОШКОЛЬНОЕ ОБРАЗОВАТЕЛЬНОЕ УЧРЕЖДЕНИЕ «ДЕТСКИЙ САД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№ 2</w:t>
      </w:r>
      <w:r w:rsidRPr="006B55E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«УМКА»</w:t>
      </w:r>
    </w:p>
    <w:p w:rsidR="006D13C4" w:rsidRPr="006B55E2" w:rsidRDefault="006D13C4" w:rsidP="00FF5F3A">
      <w:pPr>
        <w:spacing w:after="0" w:line="240" w:lineRule="auto"/>
        <w:ind w:left="284" w:right="1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D13C4" w:rsidRPr="006B55E2" w:rsidRDefault="006D13C4" w:rsidP="00FF5F3A">
      <w:pPr>
        <w:keepNext/>
        <w:spacing w:after="0" w:line="240" w:lineRule="auto"/>
        <w:ind w:left="284" w:right="140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6B55E2">
        <w:rPr>
          <w:rFonts w:ascii="Times New Roman" w:hAnsi="Times New Roman" w:cs="Times New Roman"/>
          <w:b/>
          <w:bCs/>
          <w:sz w:val="18"/>
          <w:szCs w:val="18"/>
        </w:rPr>
        <w:t>ГОРОД НОРИЛЬСК</w:t>
      </w:r>
    </w:p>
    <w:p w:rsidR="006D13C4" w:rsidRPr="006B55E2" w:rsidRDefault="006D13C4" w:rsidP="00FF5F3A">
      <w:pPr>
        <w:keepNext/>
        <w:pBdr>
          <w:bottom w:val="single" w:sz="12" w:space="1" w:color="auto"/>
        </w:pBdr>
        <w:spacing w:after="0" w:line="240" w:lineRule="auto"/>
        <w:ind w:left="284" w:right="140"/>
        <w:jc w:val="center"/>
        <w:rPr>
          <w:rFonts w:ascii="Times New Roman" w:hAnsi="Times New Roman" w:cs="Times New Roman"/>
          <w:b/>
          <w:bCs/>
        </w:rPr>
      </w:pPr>
      <w:r w:rsidRPr="006B55E2">
        <w:rPr>
          <w:rFonts w:ascii="Times New Roman" w:hAnsi="Times New Roman" w:cs="Times New Roman"/>
          <w:b/>
          <w:bCs/>
          <w:sz w:val="18"/>
          <w:szCs w:val="18"/>
        </w:rPr>
        <w:t>КРАСНОЯРСКОГО КРАЯ</w:t>
      </w:r>
    </w:p>
    <w:p w:rsidR="006D13C4" w:rsidRPr="006B55E2" w:rsidRDefault="006D13C4" w:rsidP="00FF5F3A">
      <w:pPr>
        <w:spacing w:after="0" w:line="240" w:lineRule="auto"/>
        <w:ind w:left="284" w:right="1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5E2">
        <w:rPr>
          <w:rFonts w:ascii="Times New Roman" w:hAnsi="Times New Roman" w:cs="Times New Roman"/>
          <w:sz w:val="20"/>
        </w:rPr>
        <w:sym w:font="Wingdings" w:char="F02A"/>
      </w:r>
      <w:r w:rsidRPr="006B55E2">
        <w:rPr>
          <w:rFonts w:ascii="Times New Roman" w:hAnsi="Times New Roman" w:cs="Times New Roman"/>
          <w:sz w:val="20"/>
        </w:rPr>
        <w:t xml:space="preserve"> </w:t>
      </w:r>
      <w:r w:rsidRPr="006B55E2">
        <w:rPr>
          <w:rFonts w:ascii="Times New Roman" w:hAnsi="Times New Roman" w:cs="Times New Roman"/>
          <w:i/>
          <w:iCs/>
          <w:sz w:val="20"/>
        </w:rPr>
        <w:t>66331</w:t>
      </w:r>
      <w:r>
        <w:rPr>
          <w:rFonts w:ascii="Times New Roman" w:hAnsi="Times New Roman" w:cs="Times New Roman"/>
          <w:i/>
          <w:iCs/>
          <w:sz w:val="20"/>
        </w:rPr>
        <w:t>9</w:t>
      </w:r>
      <w:r w:rsidRPr="006B55E2">
        <w:rPr>
          <w:rFonts w:ascii="Times New Roman" w:hAnsi="Times New Roman" w:cs="Times New Roman"/>
          <w:i/>
          <w:iCs/>
          <w:sz w:val="20"/>
        </w:rPr>
        <w:t>, г. Норильск, ул. Орджоникидзе, д. 14</w:t>
      </w:r>
      <w:proofErr w:type="gramStart"/>
      <w:r w:rsidRPr="006B55E2">
        <w:rPr>
          <w:rFonts w:ascii="Times New Roman" w:hAnsi="Times New Roman" w:cs="Times New Roman"/>
          <w:i/>
          <w:iCs/>
          <w:sz w:val="20"/>
        </w:rPr>
        <w:t xml:space="preserve"> Б</w:t>
      </w:r>
      <w:proofErr w:type="gramEnd"/>
      <w:r w:rsidRPr="006B55E2">
        <w:rPr>
          <w:rFonts w:ascii="Times New Roman" w:hAnsi="Times New Roman" w:cs="Times New Roman"/>
          <w:i/>
          <w:iCs/>
          <w:sz w:val="20"/>
        </w:rPr>
        <w:t xml:space="preserve">, </w:t>
      </w:r>
      <w:r w:rsidRPr="006B55E2">
        <w:rPr>
          <w:rFonts w:ascii="Times New Roman" w:hAnsi="Times New Roman" w:cs="Times New Roman"/>
          <w:b/>
          <w:sz w:val="18"/>
          <w:szCs w:val="18"/>
        </w:rPr>
        <w:sym w:font="Wingdings" w:char="F028"/>
      </w:r>
      <w:r w:rsidRPr="006B55E2">
        <w:rPr>
          <w:rFonts w:ascii="Times New Roman" w:hAnsi="Times New Roman" w:cs="Times New Roman"/>
          <w:i/>
          <w:iCs/>
          <w:sz w:val="20"/>
        </w:rPr>
        <w:t xml:space="preserve"> (3919) 22-97-49, </w:t>
      </w:r>
      <w:r w:rsidRPr="006B55E2">
        <w:rPr>
          <w:rFonts w:ascii="Times New Roman" w:hAnsi="Times New Roman" w:cs="Times New Roman"/>
          <w:iCs/>
          <w:sz w:val="20"/>
          <w:lang w:val="en-US"/>
        </w:rPr>
        <w:t>E</w:t>
      </w:r>
      <w:r w:rsidRPr="006B55E2">
        <w:rPr>
          <w:rFonts w:ascii="Times New Roman" w:hAnsi="Times New Roman" w:cs="Times New Roman"/>
          <w:iCs/>
          <w:sz w:val="20"/>
        </w:rPr>
        <w:t>-</w:t>
      </w:r>
      <w:r w:rsidRPr="006B55E2">
        <w:rPr>
          <w:rFonts w:ascii="Times New Roman" w:hAnsi="Times New Roman" w:cs="Times New Roman"/>
          <w:iCs/>
          <w:sz w:val="20"/>
          <w:lang w:val="en-US"/>
        </w:rPr>
        <w:t>mail</w:t>
      </w:r>
      <w:r w:rsidRPr="006B55E2">
        <w:rPr>
          <w:rFonts w:ascii="Times New Roman" w:hAnsi="Times New Roman" w:cs="Times New Roman"/>
          <w:iCs/>
          <w:sz w:val="20"/>
        </w:rPr>
        <w:t>:</w:t>
      </w:r>
      <w:r w:rsidRPr="006B55E2">
        <w:rPr>
          <w:rFonts w:ascii="Times New Roman" w:hAnsi="Times New Roman" w:cs="Times New Roman"/>
          <w:i/>
          <w:iCs/>
          <w:sz w:val="20"/>
        </w:rPr>
        <w:t xml:space="preserve"> mаou2@</w:t>
      </w:r>
      <w:proofErr w:type="spellStart"/>
      <w:r w:rsidRPr="006B55E2">
        <w:rPr>
          <w:rFonts w:ascii="Times New Roman" w:hAnsi="Times New Roman" w:cs="Times New Roman"/>
          <w:i/>
          <w:iCs/>
          <w:sz w:val="20"/>
          <w:lang w:val="en-US"/>
        </w:rPr>
        <w:t>bk</w:t>
      </w:r>
      <w:proofErr w:type="spellEnd"/>
      <w:r w:rsidRPr="006B55E2">
        <w:rPr>
          <w:rFonts w:ascii="Times New Roman" w:hAnsi="Times New Roman" w:cs="Times New Roman"/>
          <w:i/>
          <w:iCs/>
          <w:sz w:val="20"/>
        </w:rPr>
        <w:t>.</w:t>
      </w:r>
      <w:proofErr w:type="spellStart"/>
      <w:r w:rsidRPr="006B55E2">
        <w:rPr>
          <w:rFonts w:ascii="Times New Roman" w:hAnsi="Times New Roman" w:cs="Times New Roman"/>
          <w:i/>
          <w:iCs/>
          <w:sz w:val="20"/>
        </w:rPr>
        <w:t>ru</w:t>
      </w:r>
      <w:proofErr w:type="spellEnd"/>
    </w:p>
    <w:p w:rsidR="006D13C4" w:rsidRPr="006B55E2" w:rsidRDefault="006D13C4" w:rsidP="00FF5F3A">
      <w:pPr>
        <w:tabs>
          <w:tab w:val="left" w:pos="709"/>
        </w:tabs>
        <w:spacing w:after="0" w:line="240" w:lineRule="auto"/>
        <w:ind w:left="426" w:right="14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:rsidR="006D13C4" w:rsidRPr="006B55E2" w:rsidRDefault="006D13C4" w:rsidP="00FF5F3A">
      <w:pPr>
        <w:tabs>
          <w:tab w:val="left" w:pos="709"/>
        </w:tabs>
        <w:spacing w:after="0" w:line="240" w:lineRule="auto"/>
        <w:ind w:left="426" w:right="14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:rsidR="006D13C4" w:rsidRPr="006B55E2" w:rsidRDefault="006D13C4" w:rsidP="00FF5F3A">
      <w:pPr>
        <w:tabs>
          <w:tab w:val="left" w:pos="709"/>
        </w:tabs>
        <w:spacing w:after="0" w:line="240" w:lineRule="auto"/>
        <w:ind w:left="426" w:right="14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:rsidR="006D13C4" w:rsidRPr="006B55E2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:rsidR="006D13C4" w:rsidRPr="006B55E2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:rsidR="006D13C4" w:rsidRPr="006B55E2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highlight w:val="yellow"/>
        </w:rPr>
      </w:pPr>
    </w:p>
    <w:p w:rsidR="006D13C4" w:rsidRPr="006B55E2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highlight w:val="yellow"/>
        </w:rPr>
      </w:pPr>
    </w:p>
    <w:p w:rsidR="006D13C4" w:rsidRDefault="006D13C4" w:rsidP="00FF5F3A">
      <w:pPr>
        <w:spacing w:after="0" w:line="240" w:lineRule="auto"/>
        <w:ind w:left="-567" w:right="140"/>
        <w:jc w:val="center"/>
        <w:rPr>
          <w:rFonts w:ascii="Times New Roman" w:eastAsia="Batang" w:hAnsi="Times New Roman" w:cs="Times New Roman"/>
          <w:caps/>
          <w:sz w:val="30"/>
          <w:szCs w:val="30"/>
        </w:rPr>
      </w:pPr>
    </w:p>
    <w:p w:rsidR="00FF5F3A" w:rsidRDefault="00FF5F3A" w:rsidP="00FF5F3A">
      <w:pPr>
        <w:spacing w:after="0" w:line="240" w:lineRule="auto"/>
        <w:ind w:left="-567" w:right="140"/>
        <w:jc w:val="center"/>
        <w:rPr>
          <w:rFonts w:ascii="Times New Roman" w:eastAsia="Batang" w:hAnsi="Times New Roman" w:cs="Times New Roman"/>
          <w:caps/>
          <w:sz w:val="30"/>
          <w:szCs w:val="30"/>
        </w:rPr>
      </w:pPr>
    </w:p>
    <w:p w:rsidR="00707105" w:rsidRDefault="00707105" w:rsidP="00FF5F3A">
      <w:pPr>
        <w:spacing w:after="0" w:line="240" w:lineRule="auto"/>
        <w:ind w:left="-567" w:right="140"/>
        <w:jc w:val="center"/>
        <w:rPr>
          <w:rFonts w:ascii="Times New Roman" w:eastAsia="Batang" w:hAnsi="Times New Roman" w:cs="Times New Roman"/>
          <w:caps/>
          <w:sz w:val="30"/>
          <w:szCs w:val="30"/>
        </w:rPr>
      </w:pPr>
    </w:p>
    <w:p w:rsidR="00FF5F3A" w:rsidRDefault="006D13C4" w:rsidP="00707105">
      <w:pPr>
        <w:tabs>
          <w:tab w:val="left" w:pos="284"/>
        </w:tabs>
        <w:spacing w:after="0" w:line="360" w:lineRule="auto"/>
        <w:ind w:left="284" w:right="142"/>
        <w:jc w:val="center"/>
        <w:rPr>
          <w:rFonts w:ascii="Times New Roman" w:hAnsi="Times New Roman" w:cs="Times New Roman"/>
          <w:b/>
          <w:iCs/>
          <w:caps/>
          <w:sz w:val="30"/>
          <w:szCs w:val="30"/>
        </w:rPr>
      </w:pPr>
      <w:r w:rsidRPr="006D13C4">
        <w:rPr>
          <w:rFonts w:ascii="Times New Roman" w:eastAsia="Batang" w:hAnsi="Times New Roman" w:cs="Times New Roman"/>
          <w:caps/>
          <w:sz w:val="30"/>
          <w:szCs w:val="30"/>
        </w:rPr>
        <w:t>«</w:t>
      </w:r>
      <w:r w:rsidRPr="006D13C4">
        <w:rPr>
          <w:rFonts w:ascii="Times New Roman" w:hAnsi="Times New Roman" w:cs="Times New Roman"/>
          <w:b/>
          <w:iCs/>
          <w:caps/>
          <w:sz w:val="30"/>
          <w:szCs w:val="30"/>
        </w:rPr>
        <w:t xml:space="preserve">Управление инновационной деятельностью </w:t>
      </w:r>
    </w:p>
    <w:p w:rsidR="006D13C4" w:rsidRPr="00FF5F3A" w:rsidRDefault="006D13C4" w:rsidP="00707105">
      <w:pPr>
        <w:tabs>
          <w:tab w:val="left" w:pos="284"/>
        </w:tabs>
        <w:spacing w:after="0" w:line="360" w:lineRule="auto"/>
        <w:ind w:left="284" w:right="142"/>
        <w:jc w:val="center"/>
        <w:rPr>
          <w:rFonts w:ascii="Times New Roman" w:eastAsia="Batang" w:hAnsi="Times New Roman" w:cs="Times New Roman"/>
          <w:b/>
          <w:caps/>
          <w:sz w:val="30"/>
          <w:szCs w:val="30"/>
        </w:rPr>
      </w:pPr>
      <w:r w:rsidRPr="006D13C4">
        <w:rPr>
          <w:rFonts w:ascii="Times New Roman" w:hAnsi="Times New Roman" w:cs="Times New Roman"/>
          <w:b/>
          <w:iCs/>
          <w:caps/>
          <w:sz w:val="30"/>
          <w:szCs w:val="30"/>
        </w:rPr>
        <w:t xml:space="preserve">в </w:t>
      </w:r>
      <w:r w:rsidRPr="00FF5F3A">
        <w:rPr>
          <w:rFonts w:ascii="Times New Roman" w:hAnsi="Times New Roman" w:cs="Times New Roman"/>
          <w:b/>
          <w:iCs/>
          <w:caps/>
          <w:sz w:val="30"/>
          <w:szCs w:val="30"/>
        </w:rPr>
        <w:t>ДОО</w:t>
      </w:r>
      <w:r w:rsidR="00FF5F3A" w:rsidRPr="00FF5F3A">
        <w:rPr>
          <w:rFonts w:ascii="Times New Roman" w:hAnsi="Times New Roman" w:cs="Times New Roman"/>
          <w:b/>
          <w:iCs/>
          <w:caps/>
          <w:sz w:val="30"/>
          <w:szCs w:val="30"/>
        </w:rPr>
        <w:t xml:space="preserve"> </w:t>
      </w:r>
      <w:r w:rsidRPr="00FF5F3A">
        <w:rPr>
          <w:rFonts w:ascii="Times New Roman" w:hAnsi="Times New Roman" w:cs="Times New Roman"/>
          <w:b/>
          <w:iCs/>
          <w:caps/>
          <w:sz w:val="30"/>
          <w:szCs w:val="30"/>
        </w:rPr>
        <w:t xml:space="preserve">в контексте ФГОС </w:t>
      </w:r>
      <w:proofErr w:type="gramStart"/>
      <w:r w:rsidRPr="00FF5F3A">
        <w:rPr>
          <w:rFonts w:ascii="Times New Roman" w:hAnsi="Times New Roman" w:cs="Times New Roman"/>
          <w:b/>
          <w:iCs/>
          <w:caps/>
          <w:sz w:val="30"/>
          <w:szCs w:val="30"/>
        </w:rPr>
        <w:t>ДО</w:t>
      </w:r>
      <w:proofErr w:type="gramEnd"/>
      <w:r w:rsidRPr="00FF5F3A">
        <w:rPr>
          <w:rFonts w:ascii="Times New Roman" w:eastAsia="Batang" w:hAnsi="Times New Roman" w:cs="Times New Roman"/>
          <w:b/>
          <w:caps/>
          <w:sz w:val="30"/>
          <w:szCs w:val="30"/>
        </w:rPr>
        <w:t>»</w:t>
      </w:r>
    </w:p>
    <w:p w:rsidR="006D13C4" w:rsidRPr="006B55E2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highlight w:val="yellow"/>
        </w:rPr>
      </w:pPr>
    </w:p>
    <w:p w:rsidR="006D13C4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13C4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13C4" w:rsidRDefault="00707105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1727835</wp:posOffset>
            </wp:positionH>
            <wp:positionV relativeFrom="paragraph">
              <wp:posOffset>96520</wp:posOffset>
            </wp:positionV>
            <wp:extent cx="2857500" cy="1419225"/>
            <wp:effectExtent l="19050" t="0" r="0" b="0"/>
            <wp:wrapTight wrapText="bothSides">
              <wp:wrapPolygon edited="0">
                <wp:start x="-144" y="0"/>
                <wp:lineTo x="-144" y="21455"/>
                <wp:lineTo x="21600" y="21455"/>
                <wp:lineTo x="21600" y="0"/>
                <wp:lineTo x="-144" y="0"/>
              </wp:wrapPolygon>
            </wp:wrapTight>
            <wp:docPr id="1" name="Рисунок 1" descr="C:\Users\DOU-2\Desktop\Клипарт\Картинки по ФГОС\fgos_w300_h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-2\Desktop\Клипарт\Картинки по ФГОС\fgos_w300_h1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3C4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13C4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13C4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13C4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13C4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13C4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13C4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7105" w:rsidRDefault="00707105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07105" w:rsidRDefault="00707105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07105" w:rsidRDefault="00707105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07105" w:rsidRDefault="00707105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07105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55E2">
        <w:rPr>
          <w:rFonts w:ascii="Times New Roman" w:hAnsi="Times New Roman" w:cs="Times New Roman"/>
          <w:b/>
          <w:i/>
          <w:sz w:val="28"/>
          <w:szCs w:val="28"/>
        </w:rPr>
        <w:t>Авторы:</w:t>
      </w:r>
      <w:r w:rsidRPr="006B5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3C4" w:rsidRPr="006B55E2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Цавкаева Любовь Семеновна</w:t>
      </w:r>
      <w:r w:rsidRPr="006B55E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6D13C4" w:rsidRPr="006B55E2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B55E2">
        <w:rPr>
          <w:rFonts w:ascii="Times New Roman" w:hAnsi="Times New Roman" w:cs="Times New Roman"/>
          <w:b/>
          <w:i/>
          <w:sz w:val="28"/>
          <w:szCs w:val="28"/>
        </w:rPr>
        <w:t>заведующий М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B55E2">
        <w:rPr>
          <w:rFonts w:ascii="Times New Roman" w:hAnsi="Times New Roman" w:cs="Times New Roman"/>
          <w:b/>
          <w:i/>
          <w:sz w:val="28"/>
          <w:szCs w:val="28"/>
        </w:rPr>
        <w:t>ДОУ,</w:t>
      </w:r>
    </w:p>
    <w:p w:rsidR="006D13C4" w:rsidRPr="006B55E2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B55E2">
        <w:rPr>
          <w:rFonts w:ascii="Times New Roman" w:hAnsi="Times New Roman" w:cs="Times New Roman"/>
          <w:b/>
          <w:sz w:val="28"/>
          <w:szCs w:val="28"/>
        </w:rPr>
        <w:t>Асачева Любовь Федоровна</w:t>
      </w:r>
      <w:r w:rsidRPr="006B55E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6D13C4" w:rsidRPr="006B55E2" w:rsidRDefault="006D13C4" w:rsidP="00FF5F3A">
      <w:pPr>
        <w:tabs>
          <w:tab w:val="left" w:pos="284"/>
          <w:tab w:val="left" w:pos="709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B55E2">
        <w:rPr>
          <w:rFonts w:ascii="Times New Roman" w:hAnsi="Times New Roman" w:cs="Times New Roman"/>
          <w:b/>
          <w:i/>
          <w:sz w:val="28"/>
          <w:szCs w:val="28"/>
        </w:rPr>
        <w:t>заместитель заведующего учреждением</w:t>
      </w:r>
    </w:p>
    <w:p w:rsidR="006D13C4" w:rsidRPr="006B55E2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right"/>
        <w:rPr>
          <w:rFonts w:ascii="Times New Roman" w:hAnsi="Times New Roman" w:cs="Times New Roman"/>
          <w:b/>
          <w:highlight w:val="yellow"/>
        </w:rPr>
      </w:pPr>
      <w:r w:rsidRPr="006B55E2">
        <w:rPr>
          <w:rFonts w:ascii="Times New Roman" w:hAnsi="Times New Roman" w:cs="Times New Roman"/>
          <w:b/>
          <w:i/>
          <w:sz w:val="28"/>
          <w:szCs w:val="28"/>
        </w:rPr>
        <w:t>по учебно-воспитательной и методической работе</w:t>
      </w:r>
    </w:p>
    <w:p w:rsidR="006D13C4" w:rsidRPr="006B55E2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highlight w:val="yellow"/>
        </w:rPr>
      </w:pPr>
    </w:p>
    <w:p w:rsidR="006D13C4" w:rsidRPr="006B55E2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highlight w:val="yellow"/>
        </w:rPr>
      </w:pPr>
    </w:p>
    <w:p w:rsidR="006D13C4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sz w:val="26"/>
          <w:szCs w:val="26"/>
        </w:rPr>
      </w:pPr>
    </w:p>
    <w:p w:rsidR="006D13C4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sz w:val="26"/>
          <w:szCs w:val="26"/>
        </w:rPr>
      </w:pPr>
    </w:p>
    <w:p w:rsidR="006D13C4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sz w:val="26"/>
          <w:szCs w:val="26"/>
        </w:rPr>
      </w:pPr>
    </w:p>
    <w:p w:rsidR="006D13C4" w:rsidRDefault="006D13C4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sz w:val="26"/>
          <w:szCs w:val="26"/>
        </w:rPr>
      </w:pPr>
      <w:r w:rsidRPr="00083DBF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3DB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07105" w:rsidRDefault="00707105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sz w:val="26"/>
          <w:szCs w:val="26"/>
        </w:rPr>
      </w:pPr>
    </w:p>
    <w:p w:rsidR="00707105" w:rsidRPr="00083DBF" w:rsidRDefault="00707105" w:rsidP="00FF5F3A">
      <w:pPr>
        <w:tabs>
          <w:tab w:val="left" w:pos="284"/>
          <w:tab w:val="left" w:pos="90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sz w:val="26"/>
          <w:szCs w:val="26"/>
        </w:rPr>
      </w:pPr>
    </w:p>
    <w:p w:rsidR="00B32F64" w:rsidRDefault="006F4906" w:rsidP="001A6D19">
      <w:pPr>
        <w:tabs>
          <w:tab w:val="left" w:pos="851"/>
        </w:tabs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F5F3A"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="00905016" w:rsidRPr="00FF5F3A">
        <w:rPr>
          <w:rFonts w:ascii="Times New Roman" w:hAnsi="Times New Roman" w:cs="Times New Roman"/>
          <w:b/>
          <w:iCs/>
          <w:sz w:val="28"/>
          <w:szCs w:val="28"/>
        </w:rPr>
        <w:t>правление инновационной деятельностью в ДОО</w:t>
      </w:r>
      <w:r w:rsidR="00B32F6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6F4906" w:rsidRPr="00FF5F3A" w:rsidRDefault="00905016" w:rsidP="001A6D19">
      <w:pPr>
        <w:tabs>
          <w:tab w:val="left" w:pos="851"/>
        </w:tabs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F5F3A">
        <w:rPr>
          <w:rFonts w:ascii="Times New Roman" w:hAnsi="Times New Roman" w:cs="Times New Roman"/>
          <w:b/>
          <w:iCs/>
          <w:sz w:val="28"/>
          <w:szCs w:val="28"/>
        </w:rPr>
        <w:t xml:space="preserve">в контексте ФГОС </w:t>
      </w:r>
      <w:proofErr w:type="gramStart"/>
      <w:r w:rsidRPr="00FF5F3A">
        <w:rPr>
          <w:rFonts w:ascii="Times New Roman" w:hAnsi="Times New Roman" w:cs="Times New Roman"/>
          <w:b/>
          <w:iCs/>
          <w:sz w:val="28"/>
          <w:szCs w:val="28"/>
        </w:rPr>
        <w:t>ДО</w:t>
      </w:r>
      <w:proofErr w:type="gramEnd"/>
    </w:p>
    <w:p w:rsidR="00333AFC" w:rsidRPr="00FF5F3A" w:rsidRDefault="00333AFC" w:rsidP="001A6D19">
      <w:pPr>
        <w:tabs>
          <w:tab w:val="left" w:pos="851"/>
        </w:tabs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AE7" w:rsidRPr="00FF5F3A" w:rsidRDefault="00C84AE7" w:rsidP="001A6D19">
      <w:pPr>
        <w:tabs>
          <w:tab w:val="left" w:pos="851"/>
          <w:tab w:val="left" w:pos="1134"/>
          <w:tab w:val="left" w:pos="1560"/>
        </w:tabs>
        <w:spacing w:after="0" w:line="240" w:lineRule="auto"/>
        <w:ind w:left="2552" w:right="-1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F3A">
        <w:rPr>
          <w:rFonts w:ascii="Times New Roman" w:hAnsi="Times New Roman" w:cs="Times New Roman"/>
          <w:i/>
          <w:sz w:val="24"/>
          <w:szCs w:val="24"/>
        </w:rPr>
        <w:t>«Любой путь начинается с первого шага. В силу характера и обстоятельств у каждого начинающего путь первый шаг получится своим - коротким, но легким и радостным; широким и уверенным; опасным и пробующим. Важно не то, каким быть первому шагу. Важно, чтобы он был сделан и сделан в верном направлении»</w:t>
      </w:r>
    </w:p>
    <w:p w:rsidR="00C84AE7" w:rsidRPr="00FF5F3A" w:rsidRDefault="00C84AE7" w:rsidP="001A6D19">
      <w:pPr>
        <w:tabs>
          <w:tab w:val="left" w:pos="851"/>
          <w:tab w:val="left" w:pos="1134"/>
          <w:tab w:val="left" w:pos="1560"/>
        </w:tabs>
        <w:spacing w:after="0" w:line="240" w:lineRule="auto"/>
        <w:ind w:left="2552" w:right="-14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F5F3A">
        <w:rPr>
          <w:rFonts w:ascii="Times New Roman" w:hAnsi="Times New Roman" w:cs="Times New Roman"/>
          <w:b/>
          <w:i/>
          <w:sz w:val="24"/>
          <w:szCs w:val="24"/>
        </w:rPr>
        <w:t xml:space="preserve">Л.В. Свирская </w:t>
      </w:r>
    </w:p>
    <w:p w:rsidR="00C84AE7" w:rsidRPr="00FF5F3A" w:rsidRDefault="00C84AE7" w:rsidP="001A6D19">
      <w:pPr>
        <w:tabs>
          <w:tab w:val="left" w:pos="0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D9D" w:rsidRPr="00FF5F3A" w:rsidRDefault="00136D9D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 xml:space="preserve">Ни для кого не секрет, что современные дети, с которыми работают педагоги в детских садах, очень отличаются от сверстников нашего детства. Дети дошкольного возраста сейчас живут в мире объемной информации, мобильно настраивают свое сознание на стремительный поток новостей, явлений социума, внедрение ранее невиданных технологий: экономических, бытовых, цифровых… Они стремятся больше общаться и действовать </w:t>
      </w:r>
      <w:proofErr w:type="gramStart"/>
      <w:r w:rsidRPr="00FF5F3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F5F3A">
        <w:rPr>
          <w:rFonts w:ascii="Times New Roman" w:hAnsi="Times New Roman" w:cs="Times New Roman"/>
          <w:sz w:val="28"/>
          <w:szCs w:val="28"/>
        </w:rPr>
        <w:t xml:space="preserve"> взрослыми. Детский сад становится тем местом, где дошкольники могут удовлетворить свою потребность в полноценном, информационно-насыщенном общении </w:t>
      </w:r>
      <w:proofErr w:type="gramStart"/>
      <w:r w:rsidRPr="00FF5F3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F5F3A">
        <w:rPr>
          <w:rFonts w:ascii="Times New Roman" w:hAnsi="Times New Roman" w:cs="Times New Roman"/>
          <w:sz w:val="28"/>
          <w:szCs w:val="28"/>
        </w:rPr>
        <w:t xml:space="preserve"> взрослыми. Следовательно, личностный и профессиональный уровень педагога должен соответствовать запросам и внутреннему миру воспитанников. </w:t>
      </w:r>
    </w:p>
    <w:p w:rsidR="00FF5F3A" w:rsidRDefault="00136D9D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F3A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</w:t>
      </w:r>
      <w:r w:rsidR="00FF5F3A">
        <w:rPr>
          <w:rFonts w:ascii="Times New Roman" w:hAnsi="Times New Roman" w:cs="Times New Roman"/>
          <w:sz w:val="28"/>
          <w:szCs w:val="28"/>
        </w:rPr>
        <w:t xml:space="preserve">(далее - ФГОС ДО) </w:t>
      </w:r>
      <w:r w:rsidRPr="00FF5F3A">
        <w:rPr>
          <w:rFonts w:ascii="Times New Roman" w:hAnsi="Times New Roman" w:cs="Times New Roman"/>
          <w:sz w:val="28"/>
          <w:szCs w:val="28"/>
        </w:rPr>
        <w:t xml:space="preserve">дает возможность педагогам внедрять новые формы организации обучения и современные образовательные технологии, организовывать новую открытую информационно-образовательную среду, далеко выходящую за границы </w:t>
      </w:r>
      <w:r w:rsidR="00FF5F3A">
        <w:rPr>
          <w:rFonts w:ascii="Times New Roman" w:hAnsi="Times New Roman" w:cs="Times New Roman"/>
          <w:sz w:val="28"/>
          <w:szCs w:val="28"/>
        </w:rPr>
        <w:t>дошкольной о</w:t>
      </w:r>
      <w:r w:rsidR="00FF5F3A" w:rsidRPr="00FF5F3A">
        <w:rPr>
          <w:rFonts w:ascii="Times New Roman" w:hAnsi="Times New Roman" w:cs="Times New Roman"/>
          <w:sz w:val="28"/>
          <w:szCs w:val="28"/>
        </w:rPr>
        <w:t>бразовательно</w:t>
      </w:r>
      <w:r w:rsidR="00FF5F3A">
        <w:rPr>
          <w:rFonts w:ascii="Times New Roman" w:hAnsi="Times New Roman" w:cs="Times New Roman"/>
          <w:sz w:val="28"/>
          <w:szCs w:val="28"/>
        </w:rPr>
        <w:t>й</w:t>
      </w:r>
      <w:r w:rsidRPr="00FF5F3A">
        <w:rPr>
          <w:rFonts w:ascii="Times New Roman" w:hAnsi="Times New Roman" w:cs="Times New Roman"/>
          <w:sz w:val="28"/>
          <w:szCs w:val="28"/>
        </w:rPr>
        <w:t xml:space="preserve"> </w:t>
      </w:r>
      <w:r w:rsidR="00FF5F3A">
        <w:rPr>
          <w:rFonts w:ascii="Times New Roman" w:hAnsi="Times New Roman" w:cs="Times New Roman"/>
          <w:sz w:val="28"/>
          <w:szCs w:val="28"/>
        </w:rPr>
        <w:t>организации (далее - ДОО)</w:t>
      </w:r>
      <w:r w:rsidRPr="00FF5F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F5F3A" w:rsidRDefault="00136D9D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>Показателем соответствия современного педагога - «дошкольника» процессу модернизации образования все ярче становится освоение воспитателями современных образовательных технологий.</w:t>
      </w:r>
      <w:r w:rsidR="00FF5F3A">
        <w:rPr>
          <w:rFonts w:ascii="Times New Roman" w:hAnsi="Times New Roman" w:cs="Times New Roman"/>
          <w:sz w:val="28"/>
          <w:szCs w:val="28"/>
        </w:rPr>
        <w:t xml:space="preserve"> </w:t>
      </w:r>
      <w:r w:rsidR="00426B81" w:rsidRPr="00FF5F3A">
        <w:rPr>
          <w:rFonts w:ascii="Times New Roman" w:hAnsi="Times New Roman" w:cs="Times New Roman"/>
          <w:sz w:val="28"/>
          <w:szCs w:val="28"/>
        </w:rPr>
        <w:t xml:space="preserve">Характерной особенностью развития </w:t>
      </w:r>
      <w:r w:rsidR="00C91288" w:rsidRPr="00FF5F3A">
        <w:rPr>
          <w:rFonts w:ascii="Times New Roman" w:hAnsi="Times New Roman" w:cs="Times New Roman"/>
          <w:sz w:val="28"/>
          <w:szCs w:val="28"/>
        </w:rPr>
        <w:t xml:space="preserve">ДОО </w:t>
      </w:r>
      <w:r w:rsidR="00426B81" w:rsidRPr="00FF5F3A">
        <w:rPr>
          <w:rFonts w:ascii="Times New Roman" w:hAnsi="Times New Roman" w:cs="Times New Roman"/>
          <w:sz w:val="28"/>
          <w:szCs w:val="28"/>
        </w:rPr>
        <w:t>является наличие инновационных процессов.</w:t>
      </w:r>
    </w:p>
    <w:p w:rsidR="00426B81" w:rsidRPr="00FF5F3A" w:rsidRDefault="00426B81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>Инновационный процесс - это инновации, нововведения и условия, обеспечивающие успешность перевода системы в новое качественное состояние.</w:t>
      </w:r>
    </w:p>
    <w:p w:rsidR="00426B81" w:rsidRPr="00FF5F3A" w:rsidRDefault="00426B81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>Инновация - содержательная сторона инновационного процесса (научные идеи и технологии их реализации).</w:t>
      </w:r>
    </w:p>
    <w:p w:rsidR="00426B81" w:rsidRPr="00FF5F3A" w:rsidRDefault="00426B81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>Предназначение инновационной деятельности - развитие дошкольного образовательно</w:t>
      </w:r>
      <w:r w:rsidR="00C91288" w:rsidRPr="00FF5F3A">
        <w:rPr>
          <w:rFonts w:ascii="Times New Roman" w:hAnsi="Times New Roman" w:cs="Times New Roman"/>
          <w:sz w:val="28"/>
          <w:szCs w:val="28"/>
        </w:rPr>
        <w:t>й</w:t>
      </w:r>
      <w:r w:rsidRPr="00FF5F3A">
        <w:rPr>
          <w:rFonts w:ascii="Times New Roman" w:hAnsi="Times New Roman" w:cs="Times New Roman"/>
          <w:sz w:val="28"/>
          <w:szCs w:val="28"/>
        </w:rPr>
        <w:t xml:space="preserve"> </w:t>
      </w:r>
      <w:r w:rsidR="00C91288" w:rsidRPr="00FF5F3A">
        <w:rPr>
          <w:rFonts w:ascii="Times New Roman" w:hAnsi="Times New Roman" w:cs="Times New Roman"/>
          <w:sz w:val="28"/>
          <w:szCs w:val="28"/>
        </w:rPr>
        <w:t>организации</w:t>
      </w:r>
      <w:r w:rsidRPr="00FF5F3A">
        <w:rPr>
          <w:rFonts w:ascii="Times New Roman" w:hAnsi="Times New Roman" w:cs="Times New Roman"/>
          <w:sz w:val="28"/>
          <w:szCs w:val="28"/>
        </w:rPr>
        <w:t xml:space="preserve"> как педагогической системы и особо социальной организации, достижение качественно новых, более высоких результатов образования, повышение конкурентоспособности образовательно</w:t>
      </w:r>
      <w:r w:rsidR="00BD5568" w:rsidRPr="00FF5F3A">
        <w:rPr>
          <w:rFonts w:ascii="Times New Roman" w:hAnsi="Times New Roman" w:cs="Times New Roman"/>
          <w:sz w:val="28"/>
          <w:szCs w:val="28"/>
        </w:rPr>
        <w:t>й</w:t>
      </w:r>
      <w:r w:rsidRPr="00FF5F3A">
        <w:rPr>
          <w:rFonts w:ascii="Times New Roman" w:hAnsi="Times New Roman" w:cs="Times New Roman"/>
          <w:sz w:val="28"/>
          <w:szCs w:val="28"/>
        </w:rPr>
        <w:t xml:space="preserve"> </w:t>
      </w:r>
      <w:r w:rsidR="00BD5568" w:rsidRPr="00FF5F3A">
        <w:rPr>
          <w:rFonts w:ascii="Times New Roman" w:hAnsi="Times New Roman" w:cs="Times New Roman"/>
          <w:sz w:val="28"/>
          <w:szCs w:val="28"/>
        </w:rPr>
        <w:t>организации</w:t>
      </w:r>
      <w:r w:rsidRPr="00FF5F3A">
        <w:rPr>
          <w:rFonts w:ascii="Times New Roman" w:hAnsi="Times New Roman" w:cs="Times New Roman"/>
          <w:sz w:val="28"/>
          <w:szCs w:val="28"/>
        </w:rPr>
        <w:t>.</w:t>
      </w:r>
    </w:p>
    <w:p w:rsidR="00BD5568" w:rsidRPr="00FF5F3A" w:rsidRDefault="00BD5568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именно в последние годы мы стали часто слышать и употреблять понятие «инновационная технология»? Для этого существуют объективные обстоятельства. Сама жизнь диктует необходимость использования инноваций и инновационных технологий. </w:t>
      </w:r>
    </w:p>
    <w:p w:rsidR="00BD5568" w:rsidRPr="00FF5F3A" w:rsidRDefault="00BD5568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Выделяется ряд общественных тенденций, способствующих созданию и распространению инновационных технологий. Это:</w:t>
      </w:r>
    </w:p>
    <w:p w:rsidR="00BD5568" w:rsidRPr="00FF5F3A" w:rsidRDefault="00C91288" w:rsidP="001A6D19">
      <w:pPr>
        <w:pStyle w:val="a3"/>
        <w:numPr>
          <w:ilvl w:val="0"/>
          <w:numId w:val="16"/>
        </w:numPr>
        <w:tabs>
          <w:tab w:val="left" w:pos="-426"/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т</w:t>
      </w:r>
      <w:r w:rsidR="00BD5568" w:rsidRPr="00FF5F3A">
        <w:rPr>
          <w:sz w:val="28"/>
          <w:szCs w:val="28"/>
        </w:rPr>
        <w:t>ребования гуманизации образовательного процесса;</w:t>
      </w:r>
    </w:p>
    <w:p w:rsidR="00BD5568" w:rsidRPr="00FF5F3A" w:rsidRDefault="00C91288" w:rsidP="001A6D19">
      <w:pPr>
        <w:pStyle w:val="a3"/>
        <w:numPr>
          <w:ilvl w:val="0"/>
          <w:numId w:val="16"/>
        </w:numPr>
        <w:tabs>
          <w:tab w:val="left" w:pos="-426"/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в</w:t>
      </w:r>
      <w:r w:rsidR="00BD5568" w:rsidRPr="00FF5F3A">
        <w:rPr>
          <w:sz w:val="28"/>
          <w:szCs w:val="28"/>
        </w:rPr>
        <w:t>ысокий уровень к качеству образования в связи с внедрением ФГОС</w:t>
      </w:r>
      <w:r w:rsidR="009C6E84" w:rsidRPr="00FF5F3A">
        <w:rPr>
          <w:sz w:val="28"/>
          <w:szCs w:val="28"/>
        </w:rPr>
        <w:t xml:space="preserve"> </w:t>
      </w:r>
      <w:proofErr w:type="gramStart"/>
      <w:r w:rsidR="009C6E84" w:rsidRPr="00FF5F3A">
        <w:rPr>
          <w:sz w:val="28"/>
          <w:szCs w:val="28"/>
        </w:rPr>
        <w:t>ДО</w:t>
      </w:r>
      <w:proofErr w:type="gramEnd"/>
      <w:r w:rsidR="00BD5568" w:rsidRPr="00FF5F3A">
        <w:rPr>
          <w:sz w:val="28"/>
          <w:szCs w:val="28"/>
        </w:rPr>
        <w:t>;</w:t>
      </w:r>
    </w:p>
    <w:p w:rsidR="00BD5568" w:rsidRPr="00FF5F3A" w:rsidRDefault="00C91288" w:rsidP="001A6D19">
      <w:pPr>
        <w:pStyle w:val="a3"/>
        <w:numPr>
          <w:ilvl w:val="0"/>
          <w:numId w:val="16"/>
        </w:numPr>
        <w:tabs>
          <w:tab w:val="left" w:pos="-426"/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lastRenderedPageBreak/>
        <w:t>о</w:t>
      </w:r>
      <w:r w:rsidR="00BD5568" w:rsidRPr="00FF5F3A">
        <w:rPr>
          <w:sz w:val="28"/>
          <w:szCs w:val="28"/>
        </w:rPr>
        <w:t>риентация на культурно-нравственные ценности;</w:t>
      </w:r>
    </w:p>
    <w:p w:rsidR="00BD5568" w:rsidRPr="00FF5F3A" w:rsidRDefault="00C91288" w:rsidP="001A6D19">
      <w:pPr>
        <w:pStyle w:val="a3"/>
        <w:numPr>
          <w:ilvl w:val="0"/>
          <w:numId w:val="16"/>
        </w:numPr>
        <w:tabs>
          <w:tab w:val="left" w:pos="-426"/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к</w:t>
      </w:r>
      <w:r w:rsidR="00BD5568" w:rsidRPr="00FF5F3A">
        <w:rPr>
          <w:sz w:val="28"/>
          <w:szCs w:val="28"/>
        </w:rPr>
        <w:t>онкурентные отношения между образовательными учреждениями;</w:t>
      </w:r>
    </w:p>
    <w:p w:rsidR="00BD5568" w:rsidRPr="00FF5F3A" w:rsidRDefault="00C91288" w:rsidP="001A6D19">
      <w:pPr>
        <w:pStyle w:val="a3"/>
        <w:numPr>
          <w:ilvl w:val="0"/>
          <w:numId w:val="16"/>
        </w:numPr>
        <w:tabs>
          <w:tab w:val="left" w:pos="-426"/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а</w:t>
      </w:r>
      <w:r w:rsidR="00BD5568" w:rsidRPr="00FF5F3A">
        <w:rPr>
          <w:sz w:val="28"/>
          <w:szCs w:val="28"/>
        </w:rPr>
        <w:t>ктивное реагирование на многообразие интересов и потребностей детей и их родителей.</w:t>
      </w:r>
    </w:p>
    <w:p w:rsidR="00BD5568" w:rsidRPr="00FF5F3A" w:rsidRDefault="00BD5568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Позитивные факторы использования инновационных технологий: </w:t>
      </w:r>
    </w:p>
    <w:p w:rsidR="00BD5568" w:rsidRPr="00FF5F3A" w:rsidRDefault="00C91288" w:rsidP="001A6D19">
      <w:pPr>
        <w:pStyle w:val="a3"/>
        <w:numPr>
          <w:ilvl w:val="0"/>
          <w:numId w:val="17"/>
        </w:numPr>
        <w:tabs>
          <w:tab w:val="left" w:pos="-426"/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п</w:t>
      </w:r>
      <w:r w:rsidR="00BD5568" w:rsidRPr="00FF5F3A">
        <w:rPr>
          <w:sz w:val="28"/>
          <w:szCs w:val="28"/>
        </w:rPr>
        <w:t>овышение качества обученности детей;</w:t>
      </w:r>
    </w:p>
    <w:p w:rsidR="00BD5568" w:rsidRPr="00FF5F3A" w:rsidRDefault="00C91288" w:rsidP="001A6D19">
      <w:pPr>
        <w:pStyle w:val="a3"/>
        <w:numPr>
          <w:ilvl w:val="0"/>
          <w:numId w:val="17"/>
        </w:numPr>
        <w:tabs>
          <w:tab w:val="left" w:pos="-426"/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р</w:t>
      </w:r>
      <w:r w:rsidR="00BD5568" w:rsidRPr="00FF5F3A">
        <w:rPr>
          <w:sz w:val="28"/>
          <w:szCs w:val="28"/>
        </w:rPr>
        <w:t>ост профессионального мастерства;</w:t>
      </w:r>
    </w:p>
    <w:p w:rsidR="00BD5568" w:rsidRPr="00FF5F3A" w:rsidRDefault="00C91288" w:rsidP="001A6D19">
      <w:pPr>
        <w:pStyle w:val="a3"/>
        <w:numPr>
          <w:ilvl w:val="0"/>
          <w:numId w:val="17"/>
        </w:numPr>
        <w:tabs>
          <w:tab w:val="left" w:pos="-426"/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у</w:t>
      </w:r>
      <w:r w:rsidR="00BD5568" w:rsidRPr="00FF5F3A">
        <w:rPr>
          <w:sz w:val="28"/>
          <w:szCs w:val="28"/>
        </w:rPr>
        <w:t>мение осуществлять исследовательскую деятельность;</w:t>
      </w:r>
    </w:p>
    <w:p w:rsidR="00BD5568" w:rsidRPr="00FF5F3A" w:rsidRDefault="00C91288" w:rsidP="001A6D19">
      <w:pPr>
        <w:pStyle w:val="a3"/>
        <w:numPr>
          <w:ilvl w:val="0"/>
          <w:numId w:val="17"/>
        </w:numPr>
        <w:tabs>
          <w:tab w:val="left" w:pos="-426"/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п</w:t>
      </w:r>
      <w:r w:rsidR="00BD5568" w:rsidRPr="00FF5F3A">
        <w:rPr>
          <w:sz w:val="28"/>
          <w:szCs w:val="28"/>
        </w:rPr>
        <w:t xml:space="preserve">овышение конкурентоспособности </w:t>
      </w:r>
      <w:r w:rsidRPr="00FF5F3A">
        <w:rPr>
          <w:sz w:val="28"/>
          <w:szCs w:val="28"/>
        </w:rPr>
        <w:t>организации</w:t>
      </w:r>
      <w:r w:rsidR="00BD5568" w:rsidRPr="00FF5F3A">
        <w:rPr>
          <w:sz w:val="28"/>
          <w:szCs w:val="28"/>
        </w:rPr>
        <w:t>.</w:t>
      </w:r>
    </w:p>
    <w:p w:rsidR="00426B81" w:rsidRPr="00FF5F3A" w:rsidRDefault="00426B81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Следует, однако, помнить, что в инновационной деятельности готовых рецептов нет и быть не может. Но она учит тому, как, зная приемы, методы и способы решения тех или иных задач, добиться ощутимого успеха в развитии ДО</w:t>
      </w:r>
      <w:r w:rsidR="00DC7504" w:rsidRPr="00FF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F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6B81" w:rsidRPr="00FF5F3A" w:rsidRDefault="00426B81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>Наш</w:t>
      </w:r>
      <w:r w:rsidR="00BD5568" w:rsidRPr="00FF5F3A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FF5F3A">
        <w:rPr>
          <w:rFonts w:ascii="Times New Roman" w:hAnsi="Times New Roman" w:cs="Times New Roman"/>
          <w:sz w:val="28"/>
          <w:szCs w:val="28"/>
        </w:rPr>
        <w:t xml:space="preserve"> в своем развитии идет в ногу со временем и в процессе инновационной работы реализует одну из основных задач дошкольного образования - </w:t>
      </w:r>
      <w:r w:rsidRPr="00FF5F3A">
        <w:rPr>
          <w:rFonts w:ascii="Times New Roman" w:hAnsi="Times New Roman"/>
          <w:bCs/>
          <w:iCs/>
          <w:sz w:val="28"/>
          <w:szCs w:val="28"/>
        </w:rPr>
        <w:t>создание условий для раскрытия потенциала каждого ребенка, воспитание инициативного, ответственного человека, готового самостоятельно принимать решения в ситуации выбора.</w:t>
      </w:r>
    </w:p>
    <w:p w:rsidR="00BD5568" w:rsidRPr="00FF5F3A" w:rsidRDefault="00BD5568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 xml:space="preserve">Еще А.С. Макаренко называл педагогический процесс особым образом организованным «педагогическим производством», ставил проблемы разработки «педагогической техники». В технологическом подходе изначально присутствует ориентация на управляемость образовательного процесса, что предполагает четкую заданность целей и способов их достижения. </w:t>
      </w:r>
    </w:p>
    <w:p w:rsidR="00136D9D" w:rsidRPr="00FF5F3A" w:rsidRDefault="00136D9D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 xml:space="preserve">Любая технология обучения включает в себя: </w:t>
      </w:r>
    </w:p>
    <w:p w:rsidR="00136D9D" w:rsidRPr="00FF5F3A" w:rsidRDefault="00136D9D" w:rsidP="001A6D19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целевую направленность; </w:t>
      </w:r>
    </w:p>
    <w:p w:rsidR="00136D9D" w:rsidRPr="00FF5F3A" w:rsidRDefault="00136D9D" w:rsidP="001A6D19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научные идеи, на которые опирается; </w:t>
      </w:r>
    </w:p>
    <w:p w:rsidR="00136D9D" w:rsidRPr="00FF5F3A" w:rsidRDefault="00136D9D" w:rsidP="001A6D19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системы действий педагога и ребенка; </w:t>
      </w:r>
    </w:p>
    <w:p w:rsidR="00136D9D" w:rsidRPr="00FF5F3A" w:rsidRDefault="00136D9D" w:rsidP="001A6D19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критерии оценки результата; </w:t>
      </w:r>
    </w:p>
    <w:p w:rsidR="00136D9D" w:rsidRPr="00FF5F3A" w:rsidRDefault="00136D9D" w:rsidP="001A6D19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результаты; </w:t>
      </w:r>
    </w:p>
    <w:p w:rsidR="00136D9D" w:rsidRPr="00FF5F3A" w:rsidRDefault="00136D9D" w:rsidP="001A6D19">
      <w:pPr>
        <w:pStyle w:val="a3"/>
        <w:numPr>
          <w:ilvl w:val="0"/>
          <w:numId w:val="9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ограничения в использовании.</w:t>
      </w:r>
    </w:p>
    <w:p w:rsidR="00136D9D" w:rsidRPr="00FF5F3A" w:rsidRDefault="00136D9D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>Таким образом, современную технологию обучения характеризуют следующие позиции:</w:t>
      </w:r>
    </w:p>
    <w:p w:rsidR="00136D9D" w:rsidRPr="00FF5F3A" w:rsidRDefault="00136D9D" w:rsidP="001A6D19">
      <w:pPr>
        <w:pStyle w:val="a3"/>
        <w:numPr>
          <w:ilvl w:val="0"/>
          <w:numId w:val="1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технология разрабатывается под конкретный педагогический замысел, в основе ее лежит определенная методологическая, философская позиция автора (различают технологии процесса передачи знаний, умений и навыков; технологии развивающей педагогики и т.д.);</w:t>
      </w:r>
    </w:p>
    <w:p w:rsidR="00136D9D" w:rsidRPr="00FF5F3A" w:rsidRDefault="00136D9D" w:rsidP="001A6D19">
      <w:pPr>
        <w:pStyle w:val="a3"/>
        <w:numPr>
          <w:ilvl w:val="0"/>
          <w:numId w:val="1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технологическая цепочка действий, операций, коммуникаций выстраивается строго в соответствии с целевыми установками, имеющими форму конкретного ожидаемого результата;</w:t>
      </w:r>
    </w:p>
    <w:p w:rsidR="00136D9D" w:rsidRPr="00FF5F3A" w:rsidRDefault="00136D9D" w:rsidP="001A6D19">
      <w:pPr>
        <w:pStyle w:val="a3"/>
        <w:numPr>
          <w:ilvl w:val="0"/>
          <w:numId w:val="1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функционирование технологии предусматривает взаимосвязанную деятельность педагога и ребенка с учетом принципов индивидуализации и дифференциации, использование диалога, общения;</w:t>
      </w:r>
    </w:p>
    <w:p w:rsidR="00136D9D" w:rsidRPr="00FF5F3A" w:rsidRDefault="00136D9D" w:rsidP="001A6D19">
      <w:pPr>
        <w:pStyle w:val="a3"/>
        <w:numPr>
          <w:ilvl w:val="0"/>
          <w:numId w:val="1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поэтапное планирование и последовательное воплощение элементов педагогической технологии должны быть, с одной стороны, воспроизведены </w:t>
      </w:r>
      <w:r w:rsidRPr="00FF5F3A">
        <w:rPr>
          <w:sz w:val="28"/>
          <w:szCs w:val="28"/>
        </w:rPr>
        <w:lastRenderedPageBreak/>
        <w:t xml:space="preserve">любым </w:t>
      </w:r>
      <w:r w:rsidR="00426B81" w:rsidRPr="00FF5F3A">
        <w:rPr>
          <w:sz w:val="28"/>
          <w:szCs w:val="28"/>
        </w:rPr>
        <w:t>педагогом</w:t>
      </w:r>
      <w:r w:rsidRPr="00FF5F3A">
        <w:rPr>
          <w:sz w:val="28"/>
          <w:szCs w:val="28"/>
        </w:rPr>
        <w:t xml:space="preserve"> и, с другой, гарантировать достижение планируемых результатов всеми дошкольниками;</w:t>
      </w:r>
    </w:p>
    <w:p w:rsidR="00136D9D" w:rsidRPr="00FF5F3A" w:rsidRDefault="00136D9D" w:rsidP="001A6D19">
      <w:pPr>
        <w:pStyle w:val="a3"/>
        <w:numPr>
          <w:ilvl w:val="0"/>
          <w:numId w:val="1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органической частью педагогической технологии являются диагностические процедуры, содержащие критерии, показатели и инструментарий измерения результатов деятельности.</w:t>
      </w:r>
    </w:p>
    <w:p w:rsidR="008F38C0" w:rsidRPr="00FF5F3A" w:rsidRDefault="008F38C0" w:rsidP="001A6D19">
      <w:pPr>
        <w:pStyle w:val="a3"/>
        <w:tabs>
          <w:tab w:val="left" w:pos="284"/>
          <w:tab w:val="left" w:pos="851"/>
        </w:tabs>
        <w:ind w:left="0" w:right="-143" w:firstLine="567"/>
        <w:jc w:val="both"/>
        <w:rPr>
          <w:color w:val="000000"/>
          <w:sz w:val="28"/>
          <w:szCs w:val="28"/>
        </w:rPr>
      </w:pPr>
      <w:r w:rsidRPr="00FF5F3A">
        <w:rPr>
          <w:sz w:val="28"/>
          <w:szCs w:val="28"/>
        </w:rPr>
        <w:t xml:space="preserve">Опыт практической деятельности свидетельствует, что инновационные изменения в дошкольной организации происходят не хаотично, а прогнозируются руководителем на основе закономерностей и направлены на достижение конкретных целей. </w:t>
      </w:r>
      <w:r w:rsidRPr="00FF5F3A">
        <w:rPr>
          <w:color w:val="000000"/>
          <w:sz w:val="28"/>
          <w:szCs w:val="28"/>
        </w:rPr>
        <w:t xml:space="preserve">В организации инновационной деятельности важны последовательность действий и постепенность в решении задач. </w:t>
      </w:r>
    </w:p>
    <w:p w:rsidR="008F38C0" w:rsidRPr="00FF5F3A" w:rsidRDefault="008F38C0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Деятельностная структура инновационного процесса: мотив - цель - задачи - содержание - формы - методы - результаты.</w:t>
      </w:r>
      <w:proofErr w:type="gramEnd"/>
    </w:p>
    <w:p w:rsidR="008F38C0" w:rsidRPr="00FF5F3A" w:rsidRDefault="008F38C0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ведения инновационной деятельности, в первую очередь, были созданы творческие группы педагогов, в состав которых вошли опытные педагоги,  заместитель заведующего по учебно-воспитательной и методической работе и п</w:t>
      </w:r>
      <w:r w:rsidRPr="00FF5F3A">
        <w:rPr>
          <w:rFonts w:ascii="Times New Roman" w:hAnsi="Times New Roman" w:cs="Times New Roman"/>
          <w:sz w:val="28"/>
          <w:szCs w:val="28"/>
        </w:rPr>
        <w:t xml:space="preserve">редставитель родительского комитета. Главная цель </w:t>
      </w:r>
      <w:r w:rsidRPr="00FF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групп - обеспечение согласованной деятельности коллектива МАДОУ в инновационном режиме</w:t>
      </w:r>
      <w:r w:rsidR="005A6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Pr="00FF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F38C0" w:rsidRPr="00FF5F3A" w:rsidRDefault="008F38C0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инновационной деятельностью - процесс сложный, многофункциональный, включающий разнообразную совокупность действий, среди которых: постановка стратегических и тактических целей, анализ возможностей учреждения, разработка и осуществление единой инновационной политики, поиск источников творческих идей и их финансирования, стратегическое и оперативное планирование, управление методическими разработками, анализ и оценка эффективности инноваций.</w:t>
      </w:r>
    </w:p>
    <w:p w:rsidR="008F38C0" w:rsidRPr="00FF5F3A" w:rsidRDefault="008F38C0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 xml:space="preserve">Одной из важнейших проблем управления нововведениями является выбор инновационной стратегии. Результаты многочисленных исследований подтверждают, что стратегии нововведений, вырабатываемые дошкольной  организацией, лежат в основе успеха ее деятельности. В основу управления инновационной деятельностью в </w:t>
      </w:r>
      <w:proofErr w:type="gramStart"/>
      <w:r w:rsidRPr="00FF5F3A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FF5F3A">
        <w:rPr>
          <w:rFonts w:ascii="Times New Roman" w:hAnsi="Times New Roman" w:cs="Times New Roman"/>
          <w:sz w:val="28"/>
          <w:szCs w:val="28"/>
        </w:rPr>
        <w:t xml:space="preserve"> МАДОУ положены принципы самоуправления и соуправления, что способствует становлению субъект-субъектных отношений в системе «руководитель - педагог - ребенок - родитель». Самоуправление и соуправление обеспечивают взаимодействие в групповых, подгрупповых и индивидуальных формах образовательно-профессиональной деятельности субъектов профессионального труда и образовательного процесса.</w:t>
      </w:r>
    </w:p>
    <w:p w:rsidR="008F38C0" w:rsidRPr="00FF5F3A" w:rsidRDefault="008F38C0" w:rsidP="001A6D19">
      <w:pPr>
        <w:pStyle w:val="a3"/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Первостепенная задача руководителя - подготовить</w:t>
      </w:r>
      <w:r w:rsidRPr="00FF5F3A">
        <w:rPr>
          <w:color w:val="FF0000"/>
          <w:sz w:val="28"/>
          <w:szCs w:val="28"/>
        </w:rPr>
        <w:t xml:space="preserve"> </w:t>
      </w:r>
      <w:r w:rsidRPr="00FF5F3A">
        <w:rPr>
          <w:color w:val="000000"/>
          <w:sz w:val="28"/>
          <w:szCs w:val="28"/>
        </w:rPr>
        <w:t>мотивационные условия вхождения в инновационную деятельность коллектива, программу постепенного приобщения педагогического коллектива к принятию и последующему освоению нового типа деятельности. Следовательно, н</w:t>
      </w:r>
      <w:r w:rsidRPr="00FF5F3A">
        <w:rPr>
          <w:sz w:val="28"/>
          <w:szCs w:val="28"/>
        </w:rPr>
        <w:t xml:space="preserve">а начальном этапе </w:t>
      </w:r>
      <w:r w:rsidRPr="00FF5F3A">
        <w:rPr>
          <w:color w:val="000000"/>
          <w:sz w:val="28"/>
          <w:szCs w:val="28"/>
        </w:rPr>
        <w:t>в организации инновационной деятельности в МАДОУ</w:t>
      </w:r>
      <w:r w:rsidRPr="00FF5F3A">
        <w:rPr>
          <w:sz w:val="28"/>
          <w:szCs w:val="28"/>
        </w:rPr>
        <w:t xml:space="preserve"> главной целью было заинтересовать членов педагогического коллектива данной работой. Обсуждая план инновационных действий, акцент делался на ответственность каждого педагога за общий результат, искреннее желание решить проблему.</w:t>
      </w:r>
    </w:p>
    <w:p w:rsidR="008F38C0" w:rsidRPr="00FF5F3A" w:rsidRDefault="008F38C0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психолого-педагогическую литературу, мы разработали концепцию и план работы, который включает следующие аспекты</w:t>
      </w:r>
      <w:r w:rsidR="00264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F38C0" w:rsidRPr="00FF5F3A" w:rsidRDefault="008F38C0" w:rsidP="001A6D1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lastRenderedPageBreak/>
        <w:t>работу с педагогами, направленную на формирование готовности педагога к инновационной деятельности в процессе обучения и воспитания дошкольников;</w:t>
      </w:r>
    </w:p>
    <w:p w:rsidR="008F38C0" w:rsidRPr="00FF5F3A" w:rsidRDefault="008F38C0" w:rsidP="001A6D1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преобразование развивающей предметно-пространственной среды МАДОУ; </w:t>
      </w:r>
    </w:p>
    <w:p w:rsidR="008F38C0" w:rsidRPr="00FF5F3A" w:rsidRDefault="008F38C0" w:rsidP="001A6D1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построение модели воспитательно-образовательного процесса в соответствии с требованиями ФГОС </w:t>
      </w:r>
      <w:proofErr w:type="gramStart"/>
      <w:r w:rsidRPr="00FF5F3A">
        <w:rPr>
          <w:sz w:val="28"/>
          <w:szCs w:val="28"/>
        </w:rPr>
        <w:t>ДО</w:t>
      </w:r>
      <w:proofErr w:type="gramEnd"/>
      <w:r w:rsidRPr="00FF5F3A">
        <w:rPr>
          <w:sz w:val="28"/>
          <w:szCs w:val="28"/>
        </w:rPr>
        <w:t>;</w:t>
      </w:r>
    </w:p>
    <w:p w:rsidR="008F38C0" w:rsidRPr="00FF5F3A" w:rsidRDefault="008F38C0" w:rsidP="001A6D1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работу с детьми, предполагающую создание условий для адаптации дошкольников к происходящим преобразованиям;</w:t>
      </w:r>
    </w:p>
    <w:p w:rsidR="008F38C0" w:rsidRPr="00FF5F3A" w:rsidRDefault="008F38C0" w:rsidP="001A6D1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работу с родителями, направленную на становление позитивного отношения семьи к вводимым в ДОО инновациям и привлечение родителей к участию в инновационной деятельности;</w:t>
      </w:r>
    </w:p>
    <w:p w:rsidR="008F38C0" w:rsidRPr="00FF5F3A" w:rsidRDefault="008F38C0" w:rsidP="001A6D19">
      <w:pPr>
        <w:pStyle w:val="a3"/>
        <w:numPr>
          <w:ilvl w:val="0"/>
          <w:numId w:val="7"/>
        </w:numPr>
        <w:tabs>
          <w:tab w:val="left" w:pos="284"/>
          <w:tab w:val="left" w:pos="851"/>
        </w:tabs>
        <w:ind w:left="0" w:right="-143" w:firstLine="567"/>
        <w:jc w:val="both"/>
        <w:rPr>
          <w:color w:val="000000"/>
          <w:sz w:val="28"/>
          <w:szCs w:val="28"/>
        </w:rPr>
      </w:pPr>
      <w:r w:rsidRPr="00FF5F3A">
        <w:rPr>
          <w:color w:val="000000"/>
          <w:sz w:val="28"/>
          <w:szCs w:val="28"/>
        </w:rPr>
        <w:t>осуществление информационного обеспечения инновационной деятельности.</w:t>
      </w:r>
    </w:p>
    <w:p w:rsidR="008F38C0" w:rsidRPr="00FF5F3A" w:rsidRDefault="008F38C0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Ведущую роль в обеспечении эффективности инновационной деятельности играет педагог, его профессионализм. Педагог - участник инновационной деятельности </w:t>
      </w:r>
      <w:r w:rsidRPr="00FF5F3A">
        <w:rPr>
          <w:rFonts w:ascii="Times New Roman" w:hAnsi="Times New Roman" w:cs="Times New Roman"/>
          <w:sz w:val="28"/>
          <w:szCs w:val="28"/>
        </w:rPr>
        <w:t xml:space="preserve">одновременно работает в двух пространствах: образовательном и исследовательском, что для педагога довольно сложно, поскольку он специально к этому не подготовлен. Перед ним неизбежно встает проблема </w:t>
      </w: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овладения новыми</w:t>
      </w:r>
      <w:r w:rsidR="009C6E84"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профессиональной деятельности,</w:t>
      </w:r>
      <w:r w:rsidRPr="00FF5F3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F5F3A">
        <w:rPr>
          <w:rFonts w:ascii="Times New Roman" w:hAnsi="Times New Roman" w:cs="Times New Roman"/>
          <w:sz w:val="28"/>
          <w:szCs w:val="28"/>
        </w:rPr>
        <w:t xml:space="preserve">поэтому вхождение в </w:t>
      </w:r>
      <w:r w:rsidR="009C6E84" w:rsidRPr="00FF5F3A">
        <w:rPr>
          <w:rFonts w:ascii="Times New Roman" w:hAnsi="Times New Roman" w:cs="Times New Roman"/>
          <w:sz w:val="28"/>
          <w:szCs w:val="28"/>
        </w:rPr>
        <w:t>инновационную деятельность</w:t>
      </w:r>
      <w:r w:rsidRPr="00FF5F3A">
        <w:rPr>
          <w:rFonts w:ascii="Times New Roman" w:hAnsi="Times New Roman" w:cs="Times New Roman"/>
          <w:sz w:val="28"/>
          <w:szCs w:val="28"/>
        </w:rPr>
        <w:t xml:space="preserve"> связано с преодолением определенного психологического барьера.</w:t>
      </w:r>
    </w:p>
    <w:p w:rsidR="00264278" w:rsidRDefault="009C6E84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3A">
        <w:rPr>
          <w:rFonts w:ascii="Times New Roman" w:hAnsi="Times New Roman" w:cs="Times New Roman"/>
          <w:sz w:val="28"/>
          <w:szCs w:val="28"/>
        </w:rPr>
        <w:t>Так как у</w:t>
      </w:r>
      <w:r w:rsidRPr="00FF5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мение использовать в работе с детьми современные педагогические технологии - показатель высокой квалификации педагога, его прогрессивной методики обучения и развития детей, то </w:t>
      </w:r>
      <w:r w:rsidR="008F38C0"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педагогами особое внимание уделяется совершенствованию профессионального мастерства, педагогической компетентности. Для этого использ</w:t>
      </w: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8F38C0"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38C0"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38C0"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круглые столы и семинары-практикумы, </w:t>
      </w: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брейн-ринги и </w:t>
      </w:r>
      <w:r w:rsidR="008F38C0"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советы, консультации и др.</w:t>
      </w:r>
    </w:p>
    <w:p w:rsidR="00264278" w:rsidRPr="00F81F22" w:rsidRDefault="00264278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Считаем, что д</w:t>
      </w:r>
      <w:r w:rsidRPr="00F81F22">
        <w:rPr>
          <w:rFonts w:ascii="Times New Roman" w:hAnsi="Times New Roman" w:cs="Times New Roman"/>
          <w:sz w:val="28"/>
          <w:szCs w:val="28"/>
        </w:rPr>
        <w:t xml:space="preserve">аже неудачно </w:t>
      </w:r>
      <w:r>
        <w:rPr>
          <w:rFonts w:ascii="Times New Roman" w:hAnsi="Times New Roman" w:cs="Times New Roman"/>
          <w:sz w:val="28"/>
          <w:szCs w:val="28"/>
        </w:rPr>
        <w:t>проведенное мероприятие в рамках инновации</w:t>
      </w:r>
      <w:r w:rsidRPr="00F81F22">
        <w:rPr>
          <w:rFonts w:ascii="Times New Roman" w:hAnsi="Times New Roman" w:cs="Times New Roman"/>
          <w:sz w:val="28"/>
          <w:szCs w:val="28"/>
        </w:rPr>
        <w:t xml:space="preserve"> способствует развитию профессионализма</w:t>
      </w:r>
      <w:r>
        <w:rPr>
          <w:rFonts w:ascii="Times New Roman" w:hAnsi="Times New Roman" w:cs="Times New Roman"/>
          <w:sz w:val="28"/>
          <w:szCs w:val="28"/>
        </w:rPr>
        <w:t xml:space="preserve"> педагога, так как а</w:t>
      </w:r>
      <w:r w:rsidRPr="00F81F22">
        <w:rPr>
          <w:rFonts w:ascii="Times New Roman" w:hAnsi="Times New Roman" w:cs="Times New Roman"/>
          <w:sz w:val="28"/>
          <w:szCs w:val="28"/>
        </w:rPr>
        <w:t>нализ деятельности и понимание ошибок создают мотивацию к повторной деятельности, побуждают к самообразованию педагога.</w:t>
      </w:r>
    </w:p>
    <w:p w:rsidR="009C6E84" w:rsidRPr="00FF5F3A" w:rsidRDefault="008F38C0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 xml:space="preserve">На сегодняшний день в </w:t>
      </w:r>
      <w:r w:rsidR="009C6E84" w:rsidRPr="00FF5F3A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C91288" w:rsidRPr="00FF5F3A">
        <w:rPr>
          <w:rFonts w:ascii="Times New Roman" w:hAnsi="Times New Roman" w:cs="Times New Roman"/>
          <w:sz w:val="28"/>
          <w:szCs w:val="28"/>
        </w:rPr>
        <w:t>детском саду</w:t>
      </w:r>
      <w:r w:rsidRPr="00FF5F3A">
        <w:rPr>
          <w:rFonts w:ascii="Times New Roman" w:hAnsi="Times New Roman" w:cs="Times New Roman"/>
          <w:sz w:val="28"/>
          <w:szCs w:val="28"/>
        </w:rPr>
        <w:t xml:space="preserve"> созданы необходимые организационные и психологические условия для осуществления </w:t>
      </w:r>
      <w:r w:rsidRPr="00FF5F3A">
        <w:rPr>
          <w:rFonts w:ascii="Times New Roman" w:hAnsi="Times New Roman" w:cs="Times New Roman"/>
          <w:color w:val="000000"/>
          <w:sz w:val="28"/>
          <w:szCs w:val="28"/>
        </w:rPr>
        <w:t>инновационной</w:t>
      </w:r>
      <w:r w:rsidRPr="00FF5F3A">
        <w:rPr>
          <w:rFonts w:ascii="Times New Roman" w:hAnsi="Times New Roman" w:cs="Times New Roman"/>
          <w:sz w:val="28"/>
          <w:szCs w:val="28"/>
        </w:rPr>
        <w:t xml:space="preserve"> деятельности, для творческого роста и профессионального развития педагогических кадров, овладения ими прогрессивных развивающих технологий. Повышение квалификации педагогического коллектива осуществляется в соответствии с утвержденным планом повышения квалификации на текущий учебный год. </w:t>
      </w:r>
    </w:p>
    <w:p w:rsidR="008F38C0" w:rsidRPr="00FF5F3A" w:rsidRDefault="009C6E84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F38C0"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единство педагогического коллектива на этапе разработки и внедрения инноваций обеспечивают следующие факторы:</w:t>
      </w:r>
    </w:p>
    <w:p w:rsidR="008F38C0" w:rsidRPr="00FF5F3A" w:rsidRDefault="008F38C0" w:rsidP="001A6D1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преобладание психолого-педагогических </w:t>
      </w:r>
      <w:bookmarkStart w:id="0" w:name="_GoBack"/>
      <w:bookmarkEnd w:id="0"/>
      <w:r w:rsidRPr="00FF5F3A">
        <w:rPr>
          <w:sz w:val="28"/>
          <w:szCs w:val="28"/>
        </w:rPr>
        <w:t>методов в управлении воспитательно-образовательным процессом;</w:t>
      </w:r>
    </w:p>
    <w:p w:rsidR="008F38C0" w:rsidRPr="00FF5F3A" w:rsidRDefault="008F38C0" w:rsidP="001A6D1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создание благоприятного нравственно-психологического климата в педагогическом коллективе;</w:t>
      </w:r>
    </w:p>
    <w:p w:rsidR="008F38C0" w:rsidRPr="00FF5F3A" w:rsidRDefault="008F38C0" w:rsidP="001A6D1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lastRenderedPageBreak/>
        <w:t>организация рефлексии, психологических тренингов;</w:t>
      </w:r>
    </w:p>
    <w:p w:rsidR="008F38C0" w:rsidRPr="00FF5F3A" w:rsidRDefault="008F38C0" w:rsidP="001A6D1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организация методической работы, целью которой является максимальное развитие творческих способностей педагогов, расширение общего кругозора;</w:t>
      </w:r>
    </w:p>
    <w:p w:rsidR="008F38C0" w:rsidRPr="00FF5F3A" w:rsidRDefault="008F38C0" w:rsidP="001A6D1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совместная деятельность педагогического коллектива по реализации </w:t>
      </w:r>
      <w:r w:rsidRPr="00FF5F3A">
        <w:rPr>
          <w:color w:val="000000"/>
          <w:sz w:val="28"/>
          <w:szCs w:val="28"/>
        </w:rPr>
        <w:t>инновационной</w:t>
      </w:r>
      <w:r w:rsidRPr="00FF5F3A">
        <w:rPr>
          <w:sz w:val="28"/>
          <w:szCs w:val="28"/>
        </w:rPr>
        <w:t xml:space="preserve"> деятельности.</w:t>
      </w:r>
    </w:p>
    <w:p w:rsidR="00FF5F3A" w:rsidRPr="00FF5F3A" w:rsidRDefault="00FF5F3A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F3A">
        <w:rPr>
          <w:rFonts w:ascii="Times New Roman" w:hAnsi="Times New Roman" w:cs="Times New Roman"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sz w:val="28"/>
          <w:szCs w:val="28"/>
        </w:rPr>
        <w:t>апробировали и широко</w:t>
      </w:r>
      <w:r w:rsidRPr="00FF5F3A">
        <w:rPr>
          <w:rFonts w:ascii="Times New Roman" w:hAnsi="Times New Roman" w:cs="Times New Roman"/>
          <w:sz w:val="28"/>
          <w:szCs w:val="28"/>
        </w:rPr>
        <w:t xml:space="preserve"> используют следующие педагогические технологии:</w:t>
      </w:r>
    </w:p>
    <w:p w:rsidR="00FF5F3A" w:rsidRPr="00FF5F3A" w:rsidRDefault="00FF5F3A" w:rsidP="001A6D19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«Дети-волонтеры»,</w:t>
      </w:r>
    </w:p>
    <w:p w:rsidR="00FF5F3A" w:rsidRPr="00FF5F3A" w:rsidRDefault="00FF5F3A" w:rsidP="001A6D19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ind w:left="0" w:right="-143" w:firstLine="567"/>
        <w:jc w:val="both"/>
        <w:rPr>
          <w:bCs/>
          <w:sz w:val="28"/>
          <w:szCs w:val="28"/>
        </w:rPr>
      </w:pPr>
      <w:r w:rsidRPr="00FF5F3A">
        <w:rPr>
          <w:sz w:val="28"/>
          <w:szCs w:val="28"/>
        </w:rPr>
        <w:t>«</w:t>
      </w:r>
      <w:r w:rsidRPr="00FF5F3A">
        <w:rPr>
          <w:bCs/>
          <w:sz w:val="28"/>
          <w:szCs w:val="28"/>
        </w:rPr>
        <w:t xml:space="preserve">Родители-заместители», </w:t>
      </w:r>
    </w:p>
    <w:p w:rsidR="00FF5F3A" w:rsidRPr="00FF5F3A" w:rsidRDefault="00FF5F3A" w:rsidP="001A6D19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«Родительский клуб», </w:t>
      </w:r>
    </w:p>
    <w:p w:rsidR="00FF5F3A" w:rsidRDefault="00FF5F3A" w:rsidP="001A6D19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«Игровой час», </w:t>
      </w:r>
    </w:p>
    <w:p w:rsidR="0041598F" w:rsidRPr="00FF5F3A" w:rsidRDefault="0041598F" w:rsidP="001A6D19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«План-дело-анализ»,</w:t>
      </w:r>
    </w:p>
    <w:p w:rsidR="00FF5F3A" w:rsidRPr="00FF5F3A" w:rsidRDefault="00FF5F3A" w:rsidP="001A6D19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«Клубный час», </w:t>
      </w:r>
    </w:p>
    <w:p w:rsidR="00FF5F3A" w:rsidRPr="00FF5F3A" w:rsidRDefault="00FF5F3A" w:rsidP="001A6D19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«Проектное обучение», </w:t>
      </w:r>
    </w:p>
    <w:p w:rsidR="00FF5F3A" w:rsidRPr="00FF5F3A" w:rsidRDefault="00FF5F3A" w:rsidP="001A6D19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информационно-коммуникационные технологии (ИКТ). </w:t>
      </w:r>
    </w:p>
    <w:p w:rsidR="00FF5F3A" w:rsidRPr="00FF5F3A" w:rsidRDefault="00FF5F3A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F3A">
        <w:rPr>
          <w:rFonts w:ascii="Times New Roman" w:hAnsi="Times New Roman" w:cs="Times New Roman"/>
          <w:sz w:val="28"/>
          <w:szCs w:val="28"/>
        </w:rPr>
        <w:t>Данные технологии ориентированы на формирование положительной мотивации к совместной деятельности, интенсификацию коммуникативной среды, развитие личности, способной к образовательной и исследовательской деятельности, охрану здоровья детей.</w:t>
      </w:r>
      <w:proofErr w:type="gramEnd"/>
    </w:p>
    <w:p w:rsidR="000D25DF" w:rsidRPr="000D25DF" w:rsidRDefault="000D25DF" w:rsidP="001A6D19">
      <w:pPr>
        <w:tabs>
          <w:tab w:val="left" w:pos="851"/>
          <w:tab w:val="left" w:pos="993"/>
        </w:tabs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F3A">
        <w:rPr>
          <w:rFonts w:ascii="Times New Roman" w:eastAsia="Calibri" w:hAnsi="Times New Roman" w:cs="Times New Roman"/>
          <w:sz w:val="28"/>
          <w:szCs w:val="28"/>
        </w:rPr>
        <w:t xml:space="preserve">Для успешной реализации </w:t>
      </w:r>
      <w:r>
        <w:rPr>
          <w:rFonts w:ascii="Times New Roman" w:eastAsia="Calibri" w:hAnsi="Times New Roman" w:cs="Times New Roman"/>
          <w:sz w:val="28"/>
          <w:szCs w:val="28"/>
        </w:rPr>
        <w:t>инновационной деятельности</w:t>
      </w:r>
      <w:r w:rsidRPr="00FF5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МАДОУ созданы</w:t>
      </w:r>
      <w:r w:rsidRPr="00FF5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25DF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психолого-педагогические условия: </w:t>
      </w:r>
    </w:p>
    <w:p w:rsidR="000D25DF" w:rsidRPr="00FF5F3A" w:rsidRDefault="000D25DF" w:rsidP="001A6D19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0D25DF" w:rsidRPr="00FF5F3A" w:rsidRDefault="000D25DF" w:rsidP="001A6D19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использование в образовательном процессе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0D25DF" w:rsidRPr="00FF5F3A" w:rsidRDefault="000D25DF" w:rsidP="001A6D19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0D25DF" w:rsidRPr="00FF5F3A" w:rsidRDefault="000D25DF" w:rsidP="001A6D19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поддержка педагогами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0D25DF" w:rsidRPr="00FF5F3A" w:rsidRDefault="000D25DF" w:rsidP="001A6D19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поддержка инициативы и самостоятельности детей в специфических для них видах деятельности;</w:t>
      </w:r>
    </w:p>
    <w:p w:rsidR="000D25DF" w:rsidRPr="00FF5F3A" w:rsidRDefault="000D25DF" w:rsidP="001A6D19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возможность выбора детьми материалов, видов активности, участников совместной деятельности и общения;</w:t>
      </w:r>
    </w:p>
    <w:p w:rsidR="000D25DF" w:rsidRPr="00FF5F3A" w:rsidRDefault="000D25DF" w:rsidP="001A6D19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защита детей от всех форм физического и психического насилия</w:t>
      </w:r>
      <w:r w:rsidRPr="00FF5F3A">
        <w:rPr>
          <w:sz w:val="28"/>
          <w:szCs w:val="28"/>
          <w:vertAlign w:val="superscript"/>
        </w:rPr>
        <w:footnoteReference w:id="1"/>
      </w:r>
      <w:r w:rsidRPr="00FF5F3A">
        <w:rPr>
          <w:sz w:val="28"/>
          <w:szCs w:val="28"/>
        </w:rPr>
        <w:t xml:space="preserve">; </w:t>
      </w:r>
    </w:p>
    <w:p w:rsidR="000D25DF" w:rsidRPr="00FF5F3A" w:rsidRDefault="000D25DF" w:rsidP="001A6D19">
      <w:pPr>
        <w:pStyle w:val="a3"/>
        <w:numPr>
          <w:ilvl w:val="0"/>
          <w:numId w:val="22"/>
        </w:numPr>
        <w:tabs>
          <w:tab w:val="left" w:pos="851"/>
          <w:tab w:val="left" w:pos="993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41598F" w:rsidRPr="00FF5F3A" w:rsidRDefault="0041598F" w:rsidP="001A6D19">
      <w:pPr>
        <w:keepNext/>
        <w:keepLines/>
        <w:tabs>
          <w:tab w:val="left" w:pos="851"/>
          <w:tab w:val="left" w:pos="993"/>
        </w:tabs>
        <w:spacing w:after="0" w:line="240" w:lineRule="auto"/>
        <w:ind w:right="-143" w:firstLine="567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FF5F3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 организации партнерской деятельности взрослого с детьми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педагоги </w:t>
      </w:r>
      <w:r w:rsidRPr="00FF5F3A">
        <w:rPr>
          <w:rFonts w:ascii="Times New Roman" w:eastAsia="Calibri" w:hAnsi="Times New Roman" w:cs="Times New Roman"/>
          <w:bCs/>
          <w:sz w:val="28"/>
          <w:szCs w:val="28"/>
        </w:rPr>
        <w:t>опира</w:t>
      </w:r>
      <w:r>
        <w:rPr>
          <w:rFonts w:ascii="Times New Roman" w:eastAsia="Calibri" w:hAnsi="Times New Roman" w:cs="Times New Roman"/>
          <w:bCs/>
          <w:sz w:val="28"/>
          <w:szCs w:val="28"/>
        </w:rPr>
        <w:t>ют</w:t>
      </w:r>
      <w:r w:rsidRPr="00FF5F3A">
        <w:rPr>
          <w:rFonts w:ascii="Times New Roman" w:eastAsia="Calibri" w:hAnsi="Times New Roman" w:cs="Times New Roman"/>
          <w:bCs/>
          <w:sz w:val="28"/>
          <w:szCs w:val="28"/>
        </w:rPr>
        <w:t>ся на тезисы Н.А. Коротковой:</w:t>
      </w:r>
    </w:p>
    <w:p w:rsidR="0041598F" w:rsidRPr="00FF5F3A" w:rsidRDefault="0041598F" w:rsidP="001A6D19">
      <w:pPr>
        <w:keepNext/>
        <w:keepLines/>
        <w:tabs>
          <w:tab w:val="left" w:pos="851"/>
          <w:tab w:val="left" w:pos="993"/>
        </w:tabs>
        <w:spacing w:after="0" w:line="240" w:lineRule="auto"/>
        <w:ind w:right="-143" w:firstLine="567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FF5F3A">
        <w:rPr>
          <w:rFonts w:ascii="Times New Roman" w:eastAsia="Calibri" w:hAnsi="Times New Roman" w:cs="Times New Roman"/>
          <w:bCs/>
          <w:sz w:val="28"/>
          <w:szCs w:val="28"/>
        </w:rPr>
        <w:t xml:space="preserve">1. Включенность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педагога</w:t>
      </w:r>
      <w:r w:rsidRPr="00FF5F3A">
        <w:rPr>
          <w:rFonts w:ascii="Times New Roman" w:eastAsia="Calibri" w:hAnsi="Times New Roman" w:cs="Times New Roman"/>
          <w:bCs/>
          <w:sz w:val="28"/>
          <w:szCs w:val="28"/>
        </w:rPr>
        <w:t xml:space="preserve"> в деятельность наравне с детьми.</w:t>
      </w:r>
    </w:p>
    <w:p w:rsidR="0041598F" w:rsidRPr="00FF5F3A" w:rsidRDefault="0041598F" w:rsidP="001A6D19">
      <w:pPr>
        <w:keepNext/>
        <w:keepLines/>
        <w:tabs>
          <w:tab w:val="left" w:pos="851"/>
          <w:tab w:val="left" w:pos="993"/>
        </w:tabs>
        <w:spacing w:after="0" w:line="240" w:lineRule="auto"/>
        <w:ind w:right="-143" w:firstLine="567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FF5F3A">
        <w:rPr>
          <w:rFonts w:ascii="Times New Roman" w:eastAsia="Calibri" w:hAnsi="Times New Roman" w:cs="Times New Roman"/>
          <w:bCs/>
          <w:sz w:val="28"/>
          <w:szCs w:val="28"/>
        </w:rPr>
        <w:t>2. Добровольное присоединение детей к деятельности (без психического и дисциплинарного принуждения)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1598F" w:rsidRPr="00FF5F3A" w:rsidRDefault="0041598F" w:rsidP="001A6D19">
      <w:pPr>
        <w:keepNext/>
        <w:keepLines/>
        <w:tabs>
          <w:tab w:val="left" w:pos="851"/>
          <w:tab w:val="left" w:pos="993"/>
        </w:tabs>
        <w:spacing w:after="0" w:line="240" w:lineRule="auto"/>
        <w:ind w:right="-143" w:firstLine="567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FF5F3A">
        <w:rPr>
          <w:rFonts w:ascii="Times New Roman" w:eastAsia="Calibri" w:hAnsi="Times New Roman" w:cs="Times New Roman"/>
          <w:bCs/>
          <w:sz w:val="28"/>
          <w:szCs w:val="28"/>
        </w:rPr>
        <w:t>3. Свободное общение и перемещение детей во время деятельности (при соответствии организации рабочего пространства)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1598F" w:rsidRPr="00FF5F3A" w:rsidRDefault="0041598F" w:rsidP="001A6D19">
      <w:pPr>
        <w:keepNext/>
        <w:keepLines/>
        <w:tabs>
          <w:tab w:val="left" w:pos="851"/>
          <w:tab w:val="left" w:pos="993"/>
        </w:tabs>
        <w:spacing w:after="0" w:line="240" w:lineRule="auto"/>
        <w:ind w:right="-143" w:firstLine="567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FF5F3A">
        <w:rPr>
          <w:rFonts w:ascii="Times New Roman" w:eastAsia="Calibri" w:hAnsi="Times New Roman" w:cs="Times New Roman"/>
          <w:bCs/>
          <w:sz w:val="28"/>
          <w:szCs w:val="28"/>
        </w:rPr>
        <w:t xml:space="preserve">4. Открытый временной конец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образовательной деятельности</w:t>
      </w:r>
      <w:r w:rsidRPr="00FF5F3A">
        <w:rPr>
          <w:rFonts w:ascii="Times New Roman" w:eastAsia="Calibri" w:hAnsi="Times New Roman" w:cs="Times New Roman"/>
          <w:bCs/>
          <w:sz w:val="28"/>
          <w:szCs w:val="28"/>
        </w:rPr>
        <w:t xml:space="preserve"> (каждый работает в своем темпе)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64278" w:rsidRDefault="00264278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педагогическим коллективом </w:t>
      </w:r>
      <w:r w:rsidRPr="00FF5F3A">
        <w:rPr>
          <w:rFonts w:ascii="Times New Roman" w:hAnsi="Times New Roman" w:cs="Times New Roman"/>
          <w:color w:val="000000"/>
          <w:sz w:val="28"/>
          <w:szCs w:val="28"/>
        </w:rPr>
        <w:t>инновационной</w:t>
      </w: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предполагает обязательную рефлексию того, что сделано, т.е. периодическую оценку, проверку эффективности полученных результатов. Обычно это происходит в форме отчетов, тестирования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F3A" w:rsidRPr="00FF5F3A" w:rsidRDefault="00FF5F3A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внедрения </w:t>
      </w:r>
      <w:r w:rsidR="000D2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технологий в работе с дошкольниками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позволил </w:t>
      </w:r>
      <w:r w:rsidR="000D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вывод, что в</w:t>
      </w: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участия в инновационной деятельности ребенок учится быть свободным:</w:t>
      </w:r>
    </w:p>
    <w:p w:rsidR="00FF5F3A" w:rsidRPr="00FF5F3A" w:rsidRDefault="00FF5F3A" w:rsidP="001A6D19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в выборе вида деятельности, а так же материала, места, способа работы;</w:t>
      </w:r>
    </w:p>
    <w:p w:rsidR="00FF5F3A" w:rsidRPr="00FF5F3A" w:rsidRDefault="00FF5F3A" w:rsidP="001A6D19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в определении последовательности работы;</w:t>
      </w:r>
    </w:p>
    <w:p w:rsidR="00FF5F3A" w:rsidRPr="00FF5F3A" w:rsidRDefault="00FF5F3A" w:rsidP="001A6D19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в использовании разнообразных источников;</w:t>
      </w:r>
    </w:p>
    <w:p w:rsidR="00FF5F3A" w:rsidRPr="00FF5F3A" w:rsidRDefault="00FF5F3A" w:rsidP="001A6D19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>в сотрудничестве с другими детьми и взрослыми;</w:t>
      </w:r>
    </w:p>
    <w:p w:rsidR="00FF5F3A" w:rsidRPr="00FF5F3A" w:rsidRDefault="00FF5F3A" w:rsidP="001A6D19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FF5F3A">
        <w:rPr>
          <w:sz w:val="28"/>
          <w:szCs w:val="28"/>
        </w:rPr>
        <w:t xml:space="preserve">в использовании и распределении своего времени, благодаря чему создается возможность самому регулировать время работы над темами. </w:t>
      </w:r>
    </w:p>
    <w:p w:rsidR="00FF5F3A" w:rsidRPr="00FF5F3A" w:rsidRDefault="00FF5F3A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в образовательном процессе ДОО помогает научиться работать в единой команде педагогам и воспитанникам, вырабатывается собственный алгоритм действий для достижения поставленной цели, педагоги свободны в выборе способов и видов деятельности, создаются благоприятные межличностные отношений в группе детей, родители становятся  активными участниками образовательного процесса.</w:t>
      </w:r>
    </w:p>
    <w:p w:rsidR="00B32F64" w:rsidRPr="00AB263E" w:rsidRDefault="00B32F64" w:rsidP="001A6D19">
      <w:pPr>
        <w:widowControl w:val="0"/>
        <w:shd w:val="clear" w:color="auto" w:fill="FFFFFF"/>
        <w:tabs>
          <w:tab w:val="left" w:pos="36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Профессиональная компетентность, владение педагогической рефлексией, направленной на прогноз и оценку образовательной деятельности, позволяют педагогам МАДОУ транслировать свой опыт по внедрению инновационных технологий </w:t>
      </w:r>
      <w:r w:rsidR="00AB263E" w:rsidRPr="00AB26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педагогическом сообществе, </w:t>
      </w:r>
      <w:r w:rsidRPr="00AB26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занимать призовые места в конкурсах профессионального мастерства на </w:t>
      </w:r>
      <w:r w:rsidRPr="00AB263E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разном уровне</w:t>
      </w:r>
      <w:r w:rsidRPr="00AB263E">
        <w:rPr>
          <w:rFonts w:ascii="Times New Roman" w:eastAsia="Calibri" w:hAnsi="Times New Roman" w:cs="Times New Roman"/>
          <w:sz w:val="28"/>
          <w:szCs w:val="28"/>
        </w:rPr>
        <w:t>, о чем свидетельствуют многочисленные Грамоты, Дипломы и Сертификаты</w:t>
      </w:r>
      <w:r w:rsidR="00FA74BC">
        <w:rPr>
          <w:rFonts w:ascii="Times New Roman" w:eastAsia="Calibri" w:hAnsi="Times New Roman" w:cs="Times New Roman"/>
          <w:sz w:val="28"/>
          <w:szCs w:val="28"/>
        </w:rPr>
        <w:t>.</w:t>
      </w:r>
      <w:r w:rsidRPr="00AB26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2F64" w:rsidRPr="008E634B" w:rsidRDefault="00B32F64" w:rsidP="001A6D19">
      <w:pPr>
        <w:widowControl w:val="0"/>
        <w:shd w:val="clear" w:color="auto" w:fill="FFFFFF"/>
        <w:tabs>
          <w:tab w:val="left" w:pos="36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263E">
        <w:rPr>
          <w:rFonts w:ascii="Times New Roman" w:eastAsia="Calibri" w:hAnsi="Times New Roman" w:cs="Times New Roman"/>
          <w:sz w:val="28"/>
          <w:szCs w:val="28"/>
        </w:rPr>
        <w:t>Представленные результаты деятельности педагогов на городском, краевом и федеральном и международном уровне способствуют повышению статуса и положительного имиджа МАДОУ в обществе, ориентируют педагогический коллектив на решение новых перспектив и умение объективно оценивать деятельность воспитательно-образовательной работы в целом.</w:t>
      </w:r>
      <w:r w:rsidRPr="008E63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6E84" w:rsidRPr="00FF5F3A" w:rsidRDefault="008F38C0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инновационной деятельности - это конкретные изменения в объекте</w:t>
      </w:r>
      <w:r w:rsidRPr="00FF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преобразований, качестве воспитательно-образовательной и управленческой деятельности. </w:t>
      </w:r>
      <w:r w:rsidR="009C6E84" w:rsidRPr="00FF5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C6E84" w:rsidRPr="00FF5F3A">
        <w:rPr>
          <w:rFonts w:ascii="Times New Roman" w:hAnsi="Times New Roman" w:cs="Times New Roman"/>
          <w:sz w:val="28"/>
          <w:szCs w:val="28"/>
        </w:rPr>
        <w:t xml:space="preserve"> центр всей дошкольной образовательной системы ставится личность ребенка, обеспечение комфортных, бесконфликтных и безопасных условий ее развития, реализации ее природного потенциала.</w:t>
      </w:r>
    </w:p>
    <w:p w:rsidR="008F38C0" w:rsidRPr="00FF5F3A" w:rsidRDefault="009C6E84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 xml:space="preserve">Таким образом, современные педагогические технологии в сочетании с современными информационными технологиями могут существенно повысить </w:t>
      </w:r>
      <w:r w:rsidRPr="00FF5F3A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образовательного процесса, решить стоящие перед дошкольным учреждением задачи воспитания всесторонне развитой, творчески свободной личности. А </w:t>
      </w:r>
      <w:r w:rsidR="008F38C0" w:rsidRPr="00FF5F3A">
        <w:rPr>
          <w:rFonts w:ascii="Times New Roman" w:hAnsi="Times New Roman" w:cs="Times New Roman"/>
          <w:sz w:val="28"/>
          <w:szCs w:val="28"/>
        </w:rPr>
        <w:t>основная цель управления инновационными процессами состоит в переходе стихийного применения инновации к их внедрению как управленческому процессу. В этом смысле управление инновационными процессами - одно из неотъемлемых условий динамичного развития дошкольно</w:t>
      </w:r>
      <w:r w:rsidRPr="00FF5F3A">
        <w:rPr>
          <w:rFonts w:ascii="Times New Roman" w:hAnsi="Times New Roman" w:cs="Times New Roman"/>
          <w:sz w:val="28"/>
          <w:szCs w:val="28"/>
        </w:rPr>
        <w:t>й</w:t>
      </w:r>
      <w:r w:rsidR="008F38C0" w:rsidRPr="00FF5F3A">
        <w:rPr>
          <w:rFonts w:ascii="Times New Roman" w:hAnsi="Times New Roman" w:cs="Times New Roman"/>
          <w:sz w:val="28"/>
          <w:szCs w:val="28"/>
        </w:rPr>
        <w:t xml:space="preserve"> </w:t>
      </w:r>
      <w:r w:rsidRPr="00FF5F3A">
        <w:rPr>
          <w:rFonts w:ascii="Times New Roman" w:hAnsi="Times New Roman" w:cs="Times New Roman"/>
          <w:sz w:val="28"/>
          <w:szCs w:val="28"/>
        </w:rPr>
        <w:t>организации</w:t>
      </w:r>
      <w:r w:rsidR="008F38C0" w:rsidRPr="00FF5F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8C0" w:rsidRPr="00712350" w:rsidRDefault="00712350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Нашим девизом стали слова </w:t>
      </w:r>
      <w:r w:rsidRPr="007123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Н. Бурденко</w:t>
      </w:r>
      <w:r w:rsidRPr="007123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598F" w:rsidRPr="007123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«Всегда вперед, после каждого совершенного шага готовиться к следующему, все помыслы отдавать то</w:t>
      </w:r>
      <w:r w:rsidRPr="007123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му, что еще предстоит сделать».</w:t>
      </w:r>
    </w:p>
    <w:p w:rsidR="0041598F" w:rsidRDefault="0041598F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263E" w:rsidRDefault="00AB263E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6E84" w:rsidRPr="00FF5F3A" w:rsidRDefault="009C6E84" w:rsidP="001A6D19">
      <w:pPr>
        <w:tabs>
          <w:tab w:val="left" w:pos="284"/>
          <w:tab w:val="left" w:pos="851"/>
        </w:tabs>
        <w:spacing w:after="0" w:line="240" w:lineRule="auto"/>
        <w:ind w:right="-143"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F3A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2736D5" w:rsidRDefault="005174ED" w:rsidP="001A6D19">
      <w:pPr>
        <w:tabs>
          <w:tab w:val="left" w:pos="0"/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F3A">
        <w:rPr>
          <w:rFonts w:ascii="Times New Roman" w:hAnsi="Times New Roman" w:cs="Times New Roman"/>
          <w:sz w:val="28"/>
          <w:szCs w:val="28"/>
        </w:rPr>
        <w:t xml:space="preserve">1. </w:t>
      </w:r>
      <w:r w:rsidR="002736D5">
        <w:rPr>
          <w:rFonts w:ascii="Times New Roman" w:hAnsi="Times New Roman" w:cs="Times New Roman"/>
          <w:sz w:val="28"/>
          <w:szCs w:val="28"/>
        </w:rPr>
        <w:t xml:space="preserve">Гришаева Н.П. Современные технологии эффективной социализации ребенка в дошкольной образовательной организации: Методическое пособие. </w:t>
      </w:r>
      <w:r w:rsidR="002736D5" w:rsidRPr="00FF5F3A">
        <w:rPr>
          <w:rFonts w:ascii="Times New Roman" w:hAnsi="Times New Roman" w:cs="Times New Roman"/>
          <w:sz w:val="28"/>
          <w:szCs w:val="28"/>
        </w:rPr>
        <w:t xml:space="preserve">- М.: </w:t>
      </w:r>
      <w:r w:rsidR="002736D5">
        <w:rPr>
          <w:rFonts w:ascii="Times New Roman" w:hAnsi="Times New Roman" w:cs="Times New Roman"/>
          <w:sz w:val="28"/>
          <w:szCs w:val="28"/>
        </w:rPr>
        <w:t>Вента Граф</w:t>
      </w:r>
      <w:r w:rsidR="002736D5" w:rsidRPr="00FF5F3A">
        <w:rPr>
          <w:rFonts w:ascii="Times New Roman" w:hAnsi="Times New Roman" w:cs="Times New Roman"/>
          <w:sz w:val="28"/>
          <w:szCs w:val="28"/>
        </w:rPr>
        <w:t>, 20</w:t>
      </w:r>
      <w:r w:rsidR="002736D5">
        <w:rPr>
          <w:rFonts w:ascii="Times New Roman" w:hAnsi="Times New Roman" w:cs="Times New Roman"/>
          <w:sz w:val="28"/>
          <w:szCs w:val="28"/>
        </w:rPr>
        <w:t>14.</w:t>
      </w:r>
    </w:p>
    <w:p w:rsidR="00CD6695" w:rsidRPr="00FF5F3A" w:rsidRDefault="002736D5" w:rsidP="001A6D19">
      <w:pPr>
        <w:tabs>
          <w:tab w:val="left" w:pos="0"/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6695" w:rsidRPr="00FF5F3A">
        <w:rPr>
          <w:rFonts w:ascii="Times New Roman" w:hAnsi="Times New Roman" w:cs="Times New Roman"/>
          <w:sz w:val="28"/>
          <w:szCs w:val="28"/>
        </w:rPr>
        <w:t>Майер А.А. Управление инновационными процессами в ДОУ: Методическое пособие. - М.: ТЦ Сфера, 2008. - 128 с. - (Приложение к журналу «Управление ДОУ»).</w:t>
      </w:r>
    </w:p>
    <w:p w:rsidR="005174ED" w:rsidRPr="00FF5F3A" w:rsidRDefault="002736D5" w:rsidP="001A6D19">
      <w:pPr>
        <w:tabs>
          <w:tab w:val="left" w:pos="0"/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695" w:rsidRPr="00FF5F3A">
        <w:rPr>
          <w:rFonts w:ascii="Times New Roman" w:hAnsi="Times New Roman" w:cs="Times New Roman"/>
          <w:sz w:val="28"/>
          <w:szCs w:val="28"/>
        </w:rPr>
        <w:t xml:space="preserve">. </w:t>
      </w:r>
      <w:r w:rsidR="005174ED" w:rsidRPr="00FF5F3A">
        <w:rPr>
          <w:rFonts w:ascii="Times New Roman" w:hAnsi="Times New Roman" w:cs="Times New Roman"/>
          <w:sz w:val="28"/>
          <w:szCs w:val="28"/>
        </w:rPr>
        <w:t>Урмина И.А. Инновационная деятельность в ДОУ: програм</w:t>
      </w:r>
      <w:proofErr w:type="gramStart"/>
      <w:r w:rsidR="005174ED" w:rsidRPr="00FF5F3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5174ED" w:rsidRPr="00FF5F3A">
        <w:rPr>
          <w:rFonts w:ascii="Times New Roman" w:hAnsi="Times New Roman" w:cs="Times New Roman"/>
          <w:sz w:val="28"/>
          <w:szCs w:val="28"/>
        </w:rPr>
        <w:t>методич. обеспечение: пособие для рук. и адм. работников / И.А. Урмина, Т.А. Данилина. - М.: Линка-пресс, 2009. - 320 с.</w:t>
      </w:r>
    </w:p>
    <w:p w:rsidR="005A623C" w:rsidRDefault="005A623C" w:rsidP="001A6D19">
      <w:pPr>
        <w:tabs>
          <w:tab w:val="left" w:pos="0"/>
          <w:tab w:val="left" w:pos="284"/>
          <w:tab w:val="left" w:pos="851"/>
        </w:tabs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23C" w:rsidRDefault="005A623C" w:rsidP="001A6D19">
      <w:pPr>
        <w:tabs>
          <w:tab w:val="left" w:pos="0"/>
          <w:tab w:val="left" w:pos="284"/>
          <w:tab w:val="left" w:pos="851"/>
        </w:tabs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23C" w:rsidRDefault="005A623C" w:rsidP="001A6D19">
      <w:pPr>
        <w:ind w:right="-143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D13C4" w:rsidRPr="0041598F" w:rsidRDefault="0041598F" w:rsidP="0041598F">
      <w:pPr>
        <w:tabs>
          <w:tab w:val="left" w:pos="0"/>
          <w:tab w:val="left" w:pos="284"/>
          <w:tab w:val="left" w:pos="851"/>
        </w:tabs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98F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41598F" w:rsidRPr="00FF5F3A" w:rsidRDefault="0041598F" w:rsidP="00FF5F3A">
      <w:pPr>
        <w:tabs>
          <w:tab w:val="left" w:pos="0"/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3C4" w:rsidRPr="00D1611C" w:rsidRDefault="006D13C4" w:rsidP="00FF5F3A">
      <w:pPr>
        <w:pStyle w:val="aa"/>
        <w:tabs>
          <w:tab w:val="left" w:pos="851"/>
        </w:tabs>
        <w:ind w:right="-143" w:firstLine="567"/>
        <w:jc w:val="right"/>
        <w:rPr>
          <w:b w:val="0"/>
          <w:bCs/>
          <w:i/>
          <w:iCs/>
          <w:sz w:val="26"/>
          <w:szCs w:val="26"/>
        </w:rPr>
      </w:pPr>
      <w:r w:rsidRPr="00D1611C">
        <w:rPr>
          <w:b w:val="0"/>
          <w:bCs/>
          <w:i/>
          <w:iCs/>
          <w:sz w:val="26"/>
          <w:szCs w:val="26"/>
        </w:rPr>
        <w:t xml:space="preserve">Приложение </w:t>
      </w:r>
      <w:r w:rsidR="005A623C" w:rsidRPr="00D1611C">
        <w:rPr>
          <w:b w:val="0"/>
          <w:bCs/>
          <w:i/>
          <w:iCs/>
          <w:sz w:val="26"/>
          <w:szCs w:val="26"/>
        </w:rPr>
        <w:t>1</w:t>
      </w:r>
    </w:p>
    <w:p w:rsidR="006D13C4" w:rsidRPr="00FF5F3A" w:rsidRDefault="006D13C4" w:rsidP="00FF5F3A">
      <w:pPr>
        <w:pStyle w:val="aa"/>
        <w:tabs>
          <w:tab w:val="left" w:pos="851"/>
        </w:tabs>
        <w:ind w:right="-143" w:firstLine="567"/>
        <w:jc w:val="right"/>
        <w:rPr>
          <w:b w:val="0"/>
          <w:bCs/>
          <w:i/>
          <w:iCs/>
        </w:rPr>
      </w:pPr>
    </w:p>
    <w:p w:rsidR="006D13C4" w:rsidRPr="00FF5F3A" w:rsidRDefault="006D13C4" w:rsidP="00FF5F3A">
      <w:pPr>
        <w:tabs>
          <w:tab w:val="left" w:pos="851"/>
        </w:tabs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A">
        <w:rPr>
          <w:rFonts w:ascii="Times New Roman" w:hAnsi="Times New Roman" w:cs="Times New Roman"/>
          <w:b/>
          <w:bCs/>
          <w:sz w:val="28"/>
          <w:szCs w:val="28"/>
        </w:rPr>
        <w:t>МОДЕЛЬ ДЕЯТЕЛЬНОСТИ ТВОРЧЕСКОЙ ГРУППЫ ПЕДАГОГОВ</w:t>
      </w:r>
    </w:p>
    <w:p w:rsidR="006D13C4" w:rsidRPr="00FF5F3A" w:rsidRDefault="006D13C4" w:rsidP="00FF5F3A">
      <w:pPr>
        <w:tabs>
          <w:tab w:val="left" w:pos="851"/>
        </w:tabs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A">
        <w:rPr>
          <w:rFonts w:ascii="Times New Roman" w:hAnsi="Times New Roman" w:cs="Times New Roman"/>
          <w:b/>
          <w:bCs/>
          <w:sz w:val="28"/>
          <w:szCs w:val="28"/>
        </w:rPr>
        <w:t>МАДОУ «ДС № 2 «УМКА»</w:t>
      </w:r>
    </w:p>
    <w:p w:rsidR="006D13C4" w:rsidRPr="00FF5F3A" w:rsidRDefault="006D13C4" w:rsidP="00FF5F3A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3C4" w:rsidRPr="00A46135" w:rsidRDefault="006B520D" w:rsidP="006D1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30.05pt;margin-top:15.05pt;width:219.75pt;height:42pt;z-index:251661312" fillcolor="#fbd4b4 [1305]">
            <o:extrusion v:ext="view" backdepth="1in" viewpoint="0" viewpointorigin="0" skewangle="-90" type="perspective"/>
            <v:textbox style="mso-next-textbox:#_x0000_s1026">
              <w:txbxContent>
                <w:p w:rsidR="00912D8F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F6FB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ТВОРЧЕСКАЯ ГРУППА </w:t>
                  </w:r>
                </w:p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F6FB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ПЕДАГОГОВ МАДОУ</w:t>
                  </w:r>
                </w:p>
              </w:txbxContent>
            </v:textbox>
          </v:rect>
        </w:pict>
      </w:r>
    </w:p>
    <w:p w:rsidR="006D13C4" w:rsidRPr="003C25EE" w:rsidRDefault="006D13C4" w:rsidP="006D13C4">
      <w:pPr>
        <w:pStyle w:val="11"/>
        <w:shd w:val="clear" w:color="auto" w:fill="auto"/>
        <w:tabs>
          <w:tab w:val="left" w:pos="577"/>
          <w:tab w:val="left" w:pos="851"/>
        </w:tabs>
        <w:spacing w:line="240" w:lineRule="auto"/>
        <w:ind w:left="20" w:right="20" w:firstLine="547"/>
        <w:rPr>
          <w:sz w:val="28"/>
          <w:szCs w:val="28"/>
        </w:rPr>
      </w:pPr>
    </w:p>
    <w:p w:rsidR="006D13C4" w:rsidRDefault="006D13C4" w:rsidP="006D1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3C4" w:rsidRDefault="006B520D" w:rsidP="006D13C4">
      <w:pPr>
        <w:ind w:left="720"/>
        <w:rPr>
          <w:rFonts w:ascii="Arial" w:hAnsi="Arial" w:cs="Arial"/>
          <w:b/>
          <w:sz w:val="24"/>
          <w:szCs w:val="24"/>
        </w:rPr>
      </w:pP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49.8pt;margin-top:.5pt;width:75pt;height:54.75pt;z-index:251669504" o:connectortype="straight">
            <v:stroke endarrow="block"/>
          </v:shape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56.55pt;margin-top:.5pt;width:73.5pt;height:54.75pt;flip:y;z-index:251674624" o:connectortype="straight">
            <v:stroke endarrow="block"/>
          </v:shape>
        </w:pict>
      </w:r>
    </w:p>
    <w:p w:rsidR="00264278" w:rsidRDefault="006B520D" w:rsidP="006D13C4">
      <w:pPr>
        <w:jc w:val="center"/>
        <w:rPr>
          <w:rFonts w:ascii="Arial" w:hAnsi="Arial" w:cs="Arial"/>
          <w:b/>
          <w:sz w:val="24"/>
          <w:szCs w:val="24"/>
        </w:rPr>
      </w:pP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left:0;text-align:left;margin-left:-19.7pt;margin-top:339.85pt;width:164.25pt;height:48.75pt;z-index:251668480" fillcolor="#daeef3 [664]">
            <o:extrusion v:ext="view" backdepth="1in" type="perspective"/>
            <v:textbox style="mso-next-textbox:#_x0000_s1033">
              <w:txbxContent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Разработка материалов </w:t>
                  </w:r>
                </w:p>
              </w:txbxContent>
            </v:textbox>
          </v:rect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left:0;text-align:left;margin-left:421.05pt;margin-top:254.35pt;width:.05pt;height:69pt;z-index:251671552" o:connectortype="straight">
            <v:stroke endarrow="block"/>
          </v:shape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left:0;text-align:left;margin-left:421.05pt;margin-top:108.15pt;width:0;height:86.2pt;z-index:251670528" o:connectortype="straight">
            <v:stroke endarrow="block"/>
          </v:shape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52.8pt;margin-top:254.35pt;width:.05pt;height:85.5pt;flip:y;z-index:251673600" o:connectortype="straight">
            <v:stroke endarrow="block"/>
          </v:shape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left:0;text-align:left;margin-left:-19.7pt;margin-top:169.6pt;width:164.25pt;height:84.75pt;z-index:251667456" fillcolor="#daeef3 [664]">
            <o:extrusion v:ext="view" backdepth="1in" type="perspective"/>
            <v:textbox style="mso-next-textbox:#_x0000_s1032">
              <w:txbxContent>
                <w:p w:rsidR="00912D8F" w:rsidRPr="005A623C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12D8F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Разработка </w:t>
                  </w:r>
                </w:p>
                <w:p w:rsidR="00912D8F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процесса </w:t>
                  </w:r>
                </w:p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изучения </w:t>
                  </w:r>
                </w:p>
              </w:txbxContent>
            </v:textbox>
          </v:rect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left:0;text-align:left;margin-left:52.8pt;margin-top:86.4pt;width:.05pt;height:83.2pt;flip:y;z-index:251672576" o:connectortype="straight">
            <v:stroke endarrow="block"/>
          </v:shape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left:0;text-align:left;margin-left:-19.7pt;margin-top:29.4pt;width:164.25pt;height:57pt;z-index:251666432" fillcolor="#daeef3 [664]">
            <o:extrusion v:ext="view" backdepth="1in" type="perspective"/>
            <v:textbox style="mso-next-textbox:#_x0000_s1031">
              <w:txbxContent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12D8F" w:rsidRPr="005A623C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Практика </w:t>
                  </w:r>
                </w:p>
              </w:txbxContent>
            </v:textbox>
          </v:rect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340.05pt;margin-top:29.4pt;width:164.25pt;height:78.75pt;z-index:251663360" fillcolor="#daeef3 [664]">
            <o:extrusion v:ext="view" backdepth="1in" type="perspective"/>
            <v:textbox style="mso-next-textbox:#_x0000_s1028">
              <w:txbxContent>
                <w:p w:rsidR="00912D8F" w:rsidRPr="005A623C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12D8F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Всестороннее </w:t>
                  </w:r>
                </w:p>
                <w:p w:rsidR="00912D8F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изучение </w:t>
                  </w:r>
                </w:p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проблемы</w:t>
                  </w:r>
                </w:p>
              </w:txbxContent>
            </v:textbox>
          </v:rect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340.05pt;margin-top:194.35pt;width:164.25pt;height:60pt;z-index:251664384" fillcolor="#daeef3 [664]">
            <o:extrusion v:ext="view" backdepth="1in" type="perspective"/>
            <v:textbox style="mso-next-textbox:#_x0000_s1029">
              <w:txbxContent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12D8F" w:rsidRPr="005A623C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«Мозговой штурм»</w:t>
                  </w:r>
                </w:p>
              </w:txbxContent>
            </v:textbox>
          </v:rect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left:0;text-align:left;margin-left:340.05pt;margin-top:323.35pt;width:164.25pt;height:70.4pt;z-index:251665408" fillcolor="#daeef3 [664]">
            <o:extrusion v:ext="view" backdepth="1in" type="perspective"/>
            <v:textbox style="mso-next-textbox:#_x0000_s1030">
              <w:txbxContent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Разработка плана деятельности на основе синтеза идей</w:t>
                  </w:r>
                </w:p>
              </w:txbxContent>
            </v:textbox>
          </v:rect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144.55pt;margin-top:361.6pt;width:195.5pt;height:.75pt;flip:x y;z-index:251675648" o:connectortype="straight">
            <v:stroke endarrow="block"/>
          </v:shape>
        </w:pict>
      </w:r>
      <w:r w:rsidRPr="006B520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42" style="position:absolute;left:0;text-align:left;margin-left:160.8pt;margin-top:5.35pt;width:164.25pt;height:119.25pt;z-index:251677696" fillcolor="#c2d69b [1942]">
            <o:extrusion v:ext="view" backdepth="1in" type="perspective"/>
            <v:textbox style="mso-next-textbox:#_x0000_s1042">
              <w:txbxContent>
                <w:p w:rsidR="00912D8F" w:rsidRDefault="00912D8F" w:rsidP="005A62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ЦЕЛЬ:</w:t>
                  </w:r>
                </w:p>
                <w:p w:rsidR="00912D8F" w:rsidRDefault="00912D8F" w:rsidP="005A62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5A62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 xml:space="preserve">Обеспечение согласованной деятельности коллектива МАДОУ </w:t>
                  </w:r>
                </w:p>
                <w:p w:rsidR="00912D8F" w:rsidRPr="008F6FB8" w:rsidRDefault="00912D8F" w:rsidP="005A62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A623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в инновационном режиме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</w:txbxContent>
            </v:textbox>
          </v:rect>
        </w:pict>
      </w:r>
      <w:r w:rsidRPr="006B52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160.8pt;margin-top:142.6pt;width:163.5pt;height:192.75pt;z-index:251662336" fillcolor="#d6e3bc [1302]">
            <o:extrusion v:ext="view" backdepth="1in" viewpoint="0" viewpointorigin="0" skewangle="-90" type="perspective"/>
            <v:textbox style="mso-next-textbox:#_x0000_s1027">
              <w:txbxContent>
                <w:p w:rsidR="00912D8F" w:rsidRPr="008F6FB8" w:rsidRDefault="00912D8F" w:rsidP="006D13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8F6FB8"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  <w:t>ЗАДАЧИ:</w:t>
                  </w:r>
                </w:p>
                <w:p w:rsidR="00912D8F" w:rsidRPr="008F6FB8" w:rsidRDefault="00912D8F" w:rsidP="006D13C4">
                  <w:pPr>
                    <w:pStyle w:val="a3"/>
                    <w:numPr>
                      <w:ilvl w:val="0"/>
                      <w:numId w:val="19"/>
                    </w:numPr>
                    <w:tabs>
                      <w:tab w:val="left" w:pos="284"/>
                    </w:tabs>
                    <w:ind w:left="0" w:firstLine="0"/>
                    <w:rPr>
                      <w:b/>
                      <w:sz w:val="26"/>
                      <w:szCs w:val="26"/>
                    </w:rPr>
                  </w:pPr>
                  <w:r w:rsidRPr="008F6FB8">
                    <w:rPr>
                      <w:b/>
                      <w:sz w:val="26"/>
                      <w:szCs w:val="26"/>
                    </w:rPr>
                    <w:t>Реализация и развитие творческой инициативы педагогов.</w:t>
                  </w:r>
                </w:p>
                <w:p w:rsidR="00912D8F" w:rsidRPr="008F6FB8" w:rsidRDefault="00912D8F" w:rsidP="006D13C4">
                  <w:pPr>
                    <w:pStyle w:val="a3"/>
                    <w:numPr>
                      <w:ilvl w:val="0"/>
                      <w:numId w:val="19"/>
                    </w:numPr>
                    <w:tabs>
                      <w:tab w:val="left" w:pos="284"/>
                    </w:tabs>
                    <w:ind w:left="0" w:firstLine="0"/>
                    <w:rPr>
                      <w:b/>
                      <w:sz w:val="26"/>
                      <w:szCs w:val="26"/>
                    </w:rPr>
                  </w:pPr>
                  <w:r w:rsidRPr="008F6FB8">
                    <w:rPr>
                      <w:b/>
                      <w:sz w:val="26"/>
                      <w:szCs w:val="26"/>
                    </w:rPr>
                    <w:t>Совершенствование образовательного процесса.</w:t>
                  </w:r>
                </w:p>
                <w:p w:rsidR="00912D8F" w:rsidRPr="008F6FB8" w:rsidRDefault="00912D8F" w:rsidP="006D13C4">
                  <w:pPr>
                    <w:pStyle w:val="a3"/>
                    <w:numPr>
                      <w:ilvl w:val="0"/>
                      <w:numId w:val="19"/>
                    </w:numPr>
                    <w:tabs>
                      <w:tab w:val="left" w:pos="284"/>
                    </w:tabs>
                    <w:ind w:left="0" w:firstLine="0"/>
                    <w:rPr>
                      <w:b/>
                      <w:sz w:val="26"/>
                      <w:szCs w:val="26"/>
                    </w:rPr>
                  </w:pPr>
                  <w:r w:rsidRPr="008F6FB8">
                    <w:rPr>
                      <w:b/>
                      <w:sz w:val="26"/>
                      <w:szCs w:val="26"/>
                    </w:rPr>
                    <w:t>Реализация конкретных проектов и задач в рамках реализации программы развития МАДОУ.</w:t>
                  </w:r>
                </w:p>
                <w:p w:rsidR="00912D8F" w:rsidRPr="008F6FB8" w:rsidRDefault="00912D8F" w:rsidP="006D13C4"/>
              </w:txbxContent>
            </v:textbox>
          </v:rect>
        </w:pict>
      </w: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P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Default="00264278" w:rsidP="00264278">
      <w:pPr>
        <w:rPr>
          <w:rFonts w:ascii="Arial" w:hAnsi="Arial" w:cs="Arial"/>
          <w:sz w:val="24"/>
          <w:szCs w:val="24"/>
        </w:rPr>
      </w:pPr>
    </w:p>
    <w:p w:rsidR="00264278" w:rsidRDefault="002642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64278" w:rsidRPr="00D1611C" w:rsidRDefault="00264278" w:rsidP="00264278">
      <w:pPr>
        <w:pStyle w:val="aa"/>
        <w:tabs>
          <w:tab w:val="left" w:pos="851"/>
        </w:tabs>
        <w:ind w:right="-143" w:firstLine="567"/>
        <w:jc w:val="right"/>
        <w:rPr>
          <w:b w:val="0"/>
          <w:bCs/>
          <w:i/>
          <w:iCs/>
          <w:sz w:val="26"/>
          <w:szCs w:val="26"/>
        </w:rPr>
      </w:pPr>
      <w:r w:rsidRPr="00D1611C">
        <w:rPr>
          <w:b w:val="0"/>
          <w:bCs/>
          <w:i/>
          <w:iCs/>
          <w:sz w:val="26"/>
          <w:szCs w:val="26"/>
        </w:rPr>
        <w:lastRenderedPageBreak/>
        <w:t xml:space="preserve">Приложение </w:t>
      </w:r>
      <w:r>
        <w:rPr>
          <w:b w:val="0"/>
          <w:bCs/>
          <w:i/>
          <w:iCs/>
          <w:sz w:val="26"/>
          <w:szCs w:val="26"/>
        </w:rPr>
        <w:t>2</w:t>
      </w:r>
    </w:p>
    <w:p w:rsidR="00264278" w:rsidRPr="00FF5F3A" w:rsidRDefault="00264278" w:rsidP="00264278">
      <w:pPr>
        <w:pStyle w:val="aa"/>
        <w:tabs>
          <w:tab w:val="left" w:pos="851"/>
        </w:tabs>
        <w:ind w:right="-143" w:firstLine="567"/>
        <w:jc w:val="right"/>
        <w:rPr>
          <w:b w:val="0"/>
          <w:bCs/>
          <w:i/>
          <w:iCs/>
        </w:rPr>
      </w:pPr>
    </w:p>
    <w:p w:rsidR="00264278" w:rsidRDefault="00264278" w:rsidP="00264278">
      <w:pPr>
        <w:tabs>
          <w:tab w:val="left" w:pos="851"/>
        </w:tabs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F5F3A">
        <w:rPr>
          <w:rFonts w:ascii="Times New Roman" w:hAnsi="Times New Roman" w:cs="Times New Roman"/>
          <w:b/>
          <w:bCs/>
          <w:sz w:val="28"/>
          <w:szCs w:val="28"/>
        </w:rPr>
        <w:t xml:space="preserve">МОДЕЛЬ </w:t>
      </w:r>
      <w:r w:rsidRPr="0026427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реализации инновационной деятельности </w:t>
      </w:r>
    </w:p>
    <w:p w:rsidR="00264278" w:rsidRPr="00FF5F3A" w:rsidRDefault="00264278" w:rsidP="00264278">
      <w:pPr>
        <w:tabs>
          <w:tab w:val="left" w:pos="851"/>
        </w:tabs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278">
        <w:rPr>
          <w:rFonts w:ascii="Times New Roman" w:hAnsi="Times New Roman" w:cs="Times New Roman"/>
          <w:b/>
          <w:bCs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FF5F3A">
        <w:rPr>
          <w:rFonts w:ascii="Times New Roman" w:hAnsi="Times New Roman" w:cs="Times New Roman"/>
          <w:b/>
          <w:bCs/>
          <w:sz w:val="28"/>
          <w:szCs w:val="28"/>
        </w:rPr>
        <w:t>МАДОУ «ДС № 2 «УМКА»</w:t>
      </w:r>
    </w:p>
    <w:p w:rsidR="00264278" w:rsidRDefault="0026427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78" w:rsidRDefault="0026427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78" w:rsidRDefault="006B520D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113.55pt;margin-top:0;width:253.5pt;height:59.25pt;z-index:251679744" fillcolor="#fabf8f [1945]">
            <v:textbox>
              <w:txbxContent>
                <w:p w:rsidR="0039503B" w:rsidRDefault="0039503B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</w:pPr>
                </w:p>
                <w:p w:rsidR="00D17598" w:rsidRPr="0039503B" w:rsidRDefault="0039503B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caps/>
                      <w:sz w:val="28"/>
                      <w:szCs w:val="28"/>
                    </w:rPr>
                    <w:t xml:space="preserve">Направления работы </w:t>
                  </w:r>
                </w:p>
              </w:txbxContent>
            </v:textbox>
          </v:rect>
        </w:pict>
      </w:r>
    </w:p>
    <w:p w:rsidR="00D17598" w:rsidRDefault="00D1759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98" w:rsidRDefault="00D1759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98" w:rsidRDefault="006B520D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225.3pt;margin-top:10.95pt;width:0;height:353.25pt;z-index:251686912" o:connectortype="straight"/>
        </w:pict>
      </w:r>
    </w:p>
    <w:p w:rsidR="00264278" w:rsidRDefault="0026427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78" w:rsidRDefault="0026427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78" w:rsidRDefault="006B520D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left:0;text-align:left;margin-left:279.3pt;margin-top:.15pt;width:201pt;height:93pt;z-index:251681792" fillcolor="#c6d9f1 [671]">
            <v:textbox>
              <w:txbxContent>
                <w:p w:rsidR="0039503B" w:rsidRPr="0039503B" w:rsidRDefault="0039503B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D17598" w:rsidRPr="0039503B" w:rsidRDefault="00D17598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Преобразование развивающей предметно-пространственной среды МАДОУ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6" style="position:absolute;left:0;text-align:left;margin-left:10.05pt;margin-top:3.9pt;width:160.5pt;height:51.75pt;z-index:251680768" fillcolor="#daeef3 [664]">
            <v:textbox>
              <w:txbxContent>
                <w:p w:rsidR="0039503B" w:rsidRPr="0039503B" w:rsidRDefault="0039503B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D17598" w:rsidRPr="0039503B" w:rsidRDefault="00D17598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с педагогами</w:t>
                  </w:r>
                </w:p>
              </w:txbxContent>
            </v:textbox>
          </v:rect>
        </w:pict>
      </w:r>
    </w:p>
    <w:p w:rsidR="00264278" w:rsidRDefault="006B520D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170.55pt;margin-top:9.55pt;width:54.75pt;height:.75pt;flip:x;z-index:251688960" o:connectortype="straight">
            <v:stroke endarrow="block"/>
          </v:shape>
        </w:pict>
      </w:r>
    </w:p>
    <w:p w:rsidR="00D17598" w:rsidRDefault="006B520D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225.3pt;margin-top:13.7pt;width:54pt;height:0;z-index:251687936" o:connectortype="straight">
            <v:stroke endarrow="block"/>
          </v:shape>
        </w:pict>
      </w:r>
    </w:p>
    <w:p w:rsidR="00D17598" w:rsidRDefault="00D1759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98" w:rsidRDefault="00D1759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98" w:rsidRDefault="00D1759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98" w:rsidRDefault="00D1759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98" w:rsidRDefault="00D1759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98" w:rsidRDefault="006B520D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left:0;text-align:left;margin-left:279.3pt;margin-top:.4pt;width:201pt;height:118.5pt;z-index:251683840" fillcolor="#fde9d9 [665]">
            <v:textbox>
              <w:txbxContent>
                <w:p w:rsidR="0039503B" w:rsidRPr="0039503B" w:rsidRDefault="0039503B" w:rsidP="003950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39503B" w:rsidRDefault="0039503B" w:rsidP="003950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 w:rsidR="00D17598"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остроение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D17598"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модели воспитательно-образовательного процесса </w:t>
                  </w:r>
                </w:p>
                <w:p w:rsidR="0039503B" w:rsidRDefault="00D17598" w:rsidP="003950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соответствии </w:t>
                  </w:r>
                </w:p>
                <w:p w:rsidR="0039503B" w:rsidRDefault="00D17598" w:rsidP="003950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 требованиями </w:t>
                  </w:r>
                </w:p>
                <w:p w:rsidR="00D17598" w:rsidRPr="0039503B" w:rsidRDefault="00D17598" w:rsidP="0039503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ФГОС ДО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left:0;text-align:left;margin-left:10.05pt;margin-top:15.4pt;width:160.5pt;height:51.75pt;z-index:251682816" fillcolor="#e5dfec [663]">
            <v:textbox>
              <w:txbxContent>
                <w:p w:rsidR="0039503B" w:rsidRPr="0039503B" w:rsidRDefault="0039503B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D17598" w:rsidRPr="0039503B" w:rsidRDefault="00D17598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с детьми</w:t>
                  </w:r>
                </w:p>
              </w:txbxContent>
            </v:textbox>
          </v:rect>
        </w:pict>
      </w:r>
    </w:p>
    <w:p w:rsidR="00D17598" w:rsidRDefault="00D1759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98" w:rsidRDefault="006B520D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170.55pt;margin-top:10.2pt;width:54.75pt;height:.75pt;flip:x;z-index:251689984" o:connectortype="straight">
            <v:stroke endarrow="block"/>
          </v:shape>
        </w:pict>
      </w:r>
    </w:p>
    <w:p w:rsidR="00D17598" w:rsidRDefault="00D17598" w:rsidP="00264278">
      <w:pPr>
        <w:tabs>
          <w:tab w:val="left" w:pos="284"/>
          <w:tab w:val="left" w:pos="851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98" w:rsidRDefault="006B520D" w:rsidP="00D17598">
      <w:pPr>
        <w:tabs>
          <w:tab w:val="left" w:pos="284"/>
          <w:tab w:val="left" w:pos="851"/>
        </w:tabs>
        <w:spacing w:after="0" w:line="240" w:lineRule="auto"/>
        <w:ind w:left="567" w:right="-142"/>
        <w:jc w:val="both"/>
        <w:rPr>
          <w:rFonts w:ascii="Times New Roman" w:hAnsi="Times New Roman" w:cs="Times New Roman"/>
          <w:sz w:val="28"/>
          <w:szCs w:val="28"/>
        </w:rPr>
      </w:pPr>
      <w:r w:rsidRPr="006B5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225.3pt;margin-top:2.75pt;width:54pt;height:0;z-index:251692032" o:connectortype="straight">
            <v:stroke endarrow="block"/>
          </v:shape>
        </w:pict>
      </w:r>
    </w:p>
    <w:p w:rsidR="00D17598" w:rsidRDefault="00D17598" w:rsidP="00D17598">
      <w:pPr>
        <w:tabs>
          <w:tab w:val="left" w:pos="284"/>
          <w:tab w:val="left" w:pos="851"/>
        </w:tabs>
        <w:spacing w:after="0" w:line="240" w:lineRule="auto"/>
        <w:ind w:left="567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17598" w:rsidRDefault="00D17598" w:rsidP="00D17598">
      <w:pPr>
        <w:tabs>
          <w:tab w:val="left" w:pos="284"/>
          <w:tab w:val="left" w:pos="851"/>
        </w:tabs>
        <w:spacing w:after="0" w:line="240" w:lineRule="auto"/>
        <w:ind w:left="567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264278" w:rsidRDefault="006B520D" w:rsidP="00264278">
      <w:pPr>
        <w:rPr>
          <w:rFonts w:ascii="Arial" w:hAnsi="Arial" w:cs="Arial"/>
          <w:sz w:val="24"/>
          <w:szCs w:val="24"/>
        </w:rPr>
      </w:pPr>
      <w:r w:rsidRPr="006B5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margin-left:225.3pt;margin-top:74.45pt;width:54pt;height:0;z-index:251693056" o:connectortype="straight">
            <v:stroke endarrow="block"/>
          </v:shape>
        </w:pict>
      </w:r>
      <w:r w:rsidRPr="006B520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margin-left:170.55pt;margin-top:45.95pt;width:54.75pt;height:.75pt;flip:x;z-index:251691008" o:connectortype="straight">
            <v:stroke endarrow="block"/>
          </v:shape>
        </w:pict>
      </w:r>
      <w:r w:rsidRPr="006B5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margin-left:279.3pt;margin-top:32.45pt;width:201pt;height:79.5pt;z-index:251685888" fillcolor="#f2dbdb [661]">
            <v:textbox>
              <w:txbxContent>
                <w:p w:rsidR="0039503B" w:rsidRPr="0039503B" w:rsidRDefault="0039503B" w:rsidP="003950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</w:p>
                <w:p w:rsidR="00D17598" w:rsidRPr="0039503B" w:rsidRDefault="0039503B" w:rsidP="0039503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Информационное  обеспечение инновационной деятельности</w:t>
                  </w:r>
                </w:p>
              </w:txbxContent>
            </v:textbox>
          </v:rect>
        </w:pict>
      </w:r>
      <w:r w:rsidRPr="006B5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margin-left:10.05pt;margin-top:22.7pt;width:160.5pt;height:51.75pt;z-index:251684864" fillcolor="#eaf1dd [662]">
            <v:textbox>
              <w:txbxContent>
                <w:p w:rsidR="0039503B" w:rsidRPr="0039503B" w:rsidRDefault="0039503B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D17598" w:rsidRPr="0039503B" w:rsidRDefault="00D17598" w:rsidP="00D1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50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Работа с родителями</w:t>
                  </w:r>
                </w:p>
              </w:txbxContent>
            </v:textbox>
          </v:rect>
        </w:pict>
      </w:r>
    </w:p>
    <w:p w:rsidR="00707105" w:rsidRDefault="00707105" w:rsidP="00264278">
      <w:pPr>
        <w:rPr>
          <w:rFonts w:ascii="Arial" w:hAnsi="Arial" w:cs="Arial"/>
          <w:sz w:val="24"/>
          <w:szCs w:val="24"/>
        </w:rPr>
      </w:pPr>
    </w:p>
    <w:p w:rsidR="00707105" w:rsidRPr="00707105" w:rsidRDefault="00707105" w:rsidP="00707105">
      <w:pPr>
        <w:rPr>
          <w:rFonts w:ascii="Arial" w:hAnsi="Arial" w:cs="Arial"/>
          <w:sz w:val="24"/>
          <w:szCs w:val="24"/>
        </w:rPr>
      </w:pPr>
    </w:p>
    <w:p w:rsidR="00707105" w:rsidRPr="00707105" w:rsidRDefault="00707105" w:rsidP="00707105">
      <w:pPr>
        <w:rPr>
          <w:rFonts w:ascii="Arial" w:hAnsi="Arial" w:cs="Arial"/>
          <w:sz w:val="24"/>
          <w:szCs w:val="24"/>
        </w:rPr>
      </w:pPr>
    </w:p>
    <w:p w:rsidR="00707105" w:rsidRPr="00707105" w:rsidRDefault="00707105" w:rsidP="00707105">
      <w:pPr>
        <w:rPr>
          <w:rFonts w:ascii="Arial" w:hAnsi="Arial" w:cs="Arial"/>
          <w:sz w:val="24"/>
          <w:szCs w:val="24"/>
        </w:rPr>
      </w:pPr>
    </w:p>
    <w:p w:rsidR="00707105" w:rsidRPr="00707105" w:rsidRDefault="00707105" w:rsidP="00707105">
      <w:pPr>
        <w:rPr>
          <w:rFonts w:ascii="Arial" w:hAnsi="Arial" w:cs="Arial"/>
          <w:sz w:val="24"/>
          <w:szCs w:val="24"/>
        </w:rPr>
      </w:pPr>
    </w:p>
    <w:p w:rsidR="006D13C4" w:rsidRPr="00707105" w:rsidRDefault="006D13C4" w:rsidP="00707105">
      <w:pPr>
        <w:tabs>
          <w:tab w:val="left" w:pos="8175"/>
        </w:tabs>
        <w:rPr>
          <w:rFonts w:ascii="Arial" w:hAnsi="Arial" w:cs="Arial"/>
          <w:sz w:val="24"/>
          <w:szCs w:val="24"/>
        </w:rPr>
        <w:sectPr w:rsidR="006D13C4" w:rsidRPr="00707105" w:rsidSect="00FF5F3A">
          <w:pgSz w:w="11906" w:h="16838"/>
          <w:pgMar w:top="851" w:right="1134" w:bottom="851" w:left="1134" w:header="708" w:footer="708" w:gutter="0"/>
          <w:pgBorders w:display="firstPage">
            <w:top w:val="classicalWave" w:sz="10" w:space="1" w:color="auto"/>
            <w:left w:val="classicalWave" w:sz="10" w:space="4" w:color="auto"/>
            <w:bottom w:val="classicalWave" w:sz="10" w:space="1" w:color="auto"/>
            <w:right w:val="classicalWave" w:sz="10" w:space="4" w:color="auto"/>
          </w:pgBorders>
          <w:cols w:space="708"/>
          <w:titlePg/>
          <w:docGrid w:linePitch="360"/>
        </w:sectPr>
      </w:pPr>
    </w:p>
    <w:p w:rsidR="006D13C4" w:rsidRPr="00330B8C" w:rsidRDefault="006D13C4" w:rsidP="00707105">
      <w:pPr>
        <w:spacing w:after="0" w:line="240" w:lineRule="auto"/>
        <w:ind w:left="142" w:right="110"/>
        <w:jc w:val="right"/>
        <w:rPr>
          <w:rFonts w:ascii="Times New Roman" w:hAnsi="Times New Roman" w:cs="Times New Roman"/>
          <w:sz w:val="28"/>
          <w:szCs w:val="28"/>
        </w:rPr>
      </w:pPr>
    </w:p>
    <w:sectPr w:rsidR="006D13C4" w:rsidRPr="00330B8C" w:rsidSect="0070710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654" w:rsidRDefault="00B94654" w:rsidP="003529D0">
      <w:pPr>
        <w:spacing w:after="0" w:line="240" w:lineRule="auto"/>
      </w:pPr>
      <w:r>
        <w:separator/>
      </w:r>
    </w:p>
  </w:endnote>
  <w:endnote w:type="continuationSeparator" w:id="0">
    <w:p w:rsidR="00B94654" w:rsidRDefault="00B94654" w:rsidP="0035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654" w:rsidRDefault="00B94654" w:rsidP="003529D0">
      <w:pPr>
        <w:spacing w:after="0" w:line="240" w:lineRule="auto"/>
      </w:pPr>
      <w:r>
        <w:separator/>
      </w:r>
    </w:p>
  </w:footnote>
  <w:footnote w:type="continuationSeparator" w:id="0">
    <w:p w:rsidR="00B94654" w:rsidRDefault="00B94654" w:rsidP="003529D0">
      <w:pPr>
        <w:spacing w:after="0" w:line="240" w:lineRule="auto"/>
      </w:pPr>
      <w:r>
        <w:continuationSeparator/>
      </w:r>
    </w:p>
  </w:footnote>
  <w:footnote w:id="1">
    <w:p w:rsidR="00912D8F" w:rsidRDefault="00912D8F" w:rsidP="000D25DF">
      <w:pPr>
        <w:pStyle w:val="ac"/>
        <w:ind w:right="-427"/>
      </w:pPr>
      <w:r w:rsidRPr="00327B51">
        <w:rPr>
          <w:rStyle w:val="ae"/>
          <w:sz w:val="22"/>
          <w:szCs w:val="22"/>
        </w:rPr>
        <w:footnoteRef/>
      </w:r>
      <w:r w:rsidRPr="00525850">
        <w:rPr>
          <w:rFonts w:ascii="Times New Roman" w:hAnsi="Times New Roman"/>
          <w:sz w:val="22"/>
          <w:szCs w:val="22"/>
        </w:rPr>
        <w:t>Федеральный закон от 29.12.2012</w:t>
      </w:r>
      <w:r>
        <w:rPr>
          <w:rFonts w:ascii="Times New Roman" w:hAnsi="Times New Roman"/>
          <w:sz w:val="22"/>
          <w:szCs w:val="22"/>
        </w:rPr>
        <w:t> г. № </w:t>
      </w:r>
      <w:r w:rsidRPr="00525850">
        <w:rPr>
          <w:rFonts w:ascii="Times New Roman" w:hAnsi="Times New Roman"/>
          <w:sz w:val="22"/>
          <w:szCs w:val="22"/>
        </w:rPr>
        <w:t>273-ФЗ</w:t>
      </w:r>
      <w:r>
        <w:rPr>
          <w:rFonts w:ascii="Times New Roman" w:hAnsi="Times New Roman"/>
          <w:sz w:val="22"/>
          <w:szCs w:val="22"/>
        </w:rPr>
        <w:t xml:space="preserve"> </w:t>
      </w:r>
      <w:r w:rsidRPr="00525850">
        <w:rPr>
          <w:rFonts w:ascii="Times New Roman" w:hAnsi="Times New Roman"/>
          <w:sz w:val="22"/>
          <w:szCs w:val="22"/>
        </w:rPr>
        <w:t>"Об образовании в Российской Федерации"</w:t>
      </w:r>
      <w:r w:rsidRPr="00327B51">
        <w:rPr>
          <w:rFonts w:ascii="Times New Roman" w:hAnsi="Times New Roman"/>
          <w:sz w:val="22"/>
          <w:szCs w:val="22"/>
        </w:rPr>
        <w:t>, ст.</w:t>
      </w:r>
      <w:r>
        <w:rPr>
          <w:rFonts w:ascii="Times New Roman" w:hAnsi="Times New Roman"/>
          <w:sz w:val="22"/>
          <w:szCs w:val="22"/>
        </w:rPr>
        <w:t xml:space="preserve">34.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п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> </w:t>
      </w:r>
      <w:r w:rsidRPr="00327B51">
        <w:rPr>
          <w:rFonts w:ascii="Times New Roman" w:hAnsi="Times New Roman"/>
          <w:sz w:val="22"/>
          <w:szCs w:val="22"/>
        </w:rPr>
        <w:t>1.9.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2EE"/>
    <w:multiLevelType w:val="multilevel"/>
    <w:tmpl w:val="35BA670E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">
    <w:nsid w:val="0B83482A"/>
    <w:multiLevelType w:val="hybridMultilevel"/>
    <w:tmpl w:val="81CC089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6F6209B"/>
    <w:multiLevelType w:val="hybridMultilevel"/>
    <w:tmpl w:val="C72447D8"/>
    <w:lvl w:ilvl="0" w:tplc="95B47E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901FA5"/>
    <w:multiLevelType w:val="hybridMultilevel"/>
    <w:tmpl w:val="6AD4D7F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6500AD7"/>
    <w:multiLevelType w:val="hybridMultilevel"/>
    <w:tmpl w:val="1A709E9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0AC010C"/>
    <w:multiLevelType w:val="multilevel"/>
    <w:tmpl w:val="BB82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FC4208"/>
    <w:multiLevelType w:val="hybridMultilevel"/>
    <w:tmpl w:val="C51A0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C569C"/>
    <w:multiLevelType w:val="multilevel"/>
    <w:tmpl w:val="C672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1927B4"/>
    <w:multiLevelType w:val="hybridMultilevel"/>
    <w:tmpl w:val="D2F4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65F4D"/>
    <w:multiLevelType w:val="hybridMultilevel"/>
    <w:tmpl w:val="CB784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77201"/>
    <w:multiLevelType w:val="hybridMultilevel"/>
    <w:tmpl w:val="A466784C"/>
    <w:lvl w:ilvl="0" w:tplc="E0CCA280">
      <w:start w:val="1"/>
      <w:numFmt w:val="decimal"/>
      <w:lvlText w:val="%1."/>
      <w:lvlJc w:val="left"/>
      <w:pPr>
        <w:tabs>
          <w:tab w:val="num" w:pos="1664"/>
        </w:tabs>
        <w:ind w:left="1664" w:hanging="1125"/>
      </w:p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4A2F1EB8"/>
    <w:multiLevelType w:val="hybridMultilevel"/>
    <w:tmpl w:val="6E647E2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51BF59DE"/>
    <w:multiLevelType w:val="hybridMultilevel"/>
    <w:tmpl w:val="D508143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54AC216C"/>
    <w:multiLevelType w:val="hybridMultilevel"/>
    <w:tmpl w:val="AECE99D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55531348"/>
    <w:multiLevelType w:val="multilevel"/>
    <w:tmpl w:val="EBE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EE5B1C"/>
    <w:multiLevelType w:val="hybridMultilevel"/>
    <w:tmpl w:val="10E0AB3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629532F1"/>
    <w:multiLevelType w:val="hybridMultilevel"/>
    <w:tmpl w:val="2702CE2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63697D0F"/>
    <w:multiLevelType w:val="hybridMultilevel"/>
    <w:tmpl w:val="E67C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858CB"/>
    <w:multiLevelType w:val="hybridMultilevel"/>
    <w:tmpl w:val="3B046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46E6A"/>
    <w:multiLevelType w:val="multilevel"/>
    <w:tmpl w:val="3E2C6896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sz w:val="24"/>
      </w:rPr>
    </w:lvl>
  </w:abstractNum>
  <w:abstractNum w:abstractNumId="20">
    <w:nsid w:val="74DA2F35"/>
    <w:multiLevelType w:val="hybridMultilevel"/>
    <w:tmpl w:val="98E2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5A79EB"/>
    <w:multiLevelType w:val="hybridMultilevel"/>
    <w:tmpl w:val="EB66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15"/>
  </w:num>
  <w:num w:numId="9">
    <w:abstractNumId w:val="12"/>
  </w:num>
  <w:num w:numId="10">
    <w:abstractNumId w:val="16"/>
  </w:num>
  <w:num w:numId="11">
    <w:abstractNumId w:val="11"/>
  </w:num>
  <w:num w:numId="12">
    <w:abstractNumId w:val="14"/>
  </w:num>
  <w:num w:numId="13">
    <w:abstractNumId w:val="5"/>
  </w:num>
  <w:num w:numId="14">
    <w:abstractNumId w:val="7"/>
  </w:num>
  <w:num w:numId="15">
    <w:abstractNumId w:val="6"/>
  </w:num>
  <w:num w:numId="16">
    <w:abstractNumId w:val="17"/>
  </w:num>
  <w:num w:numId="17">
    <w:abstractNumId w:val="8"/>
  </w:num>
  <w:num w:numId="18">
    <w:abstractNumId w:val="21"/>
  </w:num>
  <w:num w:numId="19">
    <w:abstractNumId w:val="20"/>
  </w:num>
  <w:num w:numId="20">
    <w:abstractNumId w:val="18"/>
  </w:num>
  <w:num w:numId="21">
    <w:abstractNumId w:val="9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C7A"/>
    <w:rsid w:val="00075540"/>
    <w:rsid w:val="0007563C"/>
    <w:rsid w:val="00076124"/>
    <w:rsid w:val="0008024F"/>
    <w:rsid w:val="000C7E4F"/>
    <w:rsid w:val="000D25DF"/>
    <w:rsid w:val="001058C1"/>
    <w:rsid w:val="00136D9D"/>
    <w:rsid w:val="00141DB5"/>
    <w:rsid w:val="00146408"/>
    <w:rsid w:val="00156F29"/>
    <w:rsid w:val="00182C02"/>
    <w:rsid w:val="001A3B5B"/>
    <w:rsid w:val="001A6D19"/>
    <w:rsid w:val="001B5A69"/>
    <w:rsid w:val="001C217F"/>
    <w:rsid w:val="001C3152"/>
    <w:rsid w:val="001C7F23"/>
    <w:rsid w:val="001F3E50"/>
    <w:rsid w:val="001F5725"/>
    <w:rsid w:val="002174DD"/>
    <w:rsid w:val="00227B41"/>
    <w:rsid w:val="00227EFE"/>
    <w:rsid w:val="00240BCE"/>
    <w:rsid w:val="00253B1D"/>
    <w:rsid w:val="00264278"/>
    <w:rsid w:val="002736D5"/>
    <w:rsid w:val="002A4B1F"/>
    <w:rsid w:val="002B1D8C"/>
    <w:rsid w:val="002D476D"/>
    <w:rsid w:val="002F5E6E"/>
    <w:rsid w:val="00304145"/>
    <w:rsid w:val="00330B8C"/>
    <w:rsid w:val="00332B26"/>
    <w:rsid w:val="00333AFC"/>
    <w:rsid w:val="003529D0"/>
    <w:rsid w:val="0035417A"/>
    <w:rsid w:val="00363E64"/>
    <w:rsid w:val="0039503B"/>
    <w:rsid w:val="003B0DAB"/>
    <w:rsid w:val="003C07C7"/>
    <w:rsid w:val="003C1FAB"/>
    <w:rsid w:val="003C363E"/>
    <w:rsid w:val="0041598F"/>
    <w:rsid w:val="00426B81"/>
    <w:rsid w:val="004276CC"/>
    <w:rsid w:val="004279BB"/>
    <w:rsid w:val="00433963"/>
    <w:rsid w:val="0044109A"/>
    <w:rsid w:val="004826BB"/>
    <w:rsid w:val="004845FD"/>
    <w:rsid w:val="004E6E16"/>
    <w:rsid w:val="004F6998"/>
    <w:rsid w:val="005059E3"/>
    <w:rsid w:val="005174ED"/>
    <w:rsid w:val="00572114"/>
    <w:rsid w:val="005A5323"/>
    <w:rsid w:val="005A623C"/>
    <w:rsid w:val="005E1B35"/>
    <w:rsid w:val="005E5DBC"/>
    <w:rsid w:val="005E668C"/>
    <w:rsid w:val="005E7D4D"/>
    <w:rsid w:val="005F0673"/>
    <w:rsid w:val="0060292D"/>
    <w:rsid w:val="00632CE1"/>
    <w:rsid w:val="006432F5"/>
    <w:rsid w:val="006635DB"/>
    <w:rsid w:val="0068096F"/>
    <w:rsid w:val="006A6A6D"/>
    <w:rsid w:val="006B520D"/>
    <w:rsid w:val="006D13C4"/>
    <w:rsid w:val="006F4906"/>
    <w:rsid w:val="00707105"/>
    <w:rsid w:val="00712350"/>
    <w:rsid w:val="007762EB"/>
    <w:rsid w:val="007B4A41"/>
    <w:rsid w:val="007B792D"/>
    <w:rsid w:val="007C2C29"/>
    <w:rsid w:val="0080195B"/>
    <w:rsid w:val="008145A2"/>
    <w:rsid w:val="008523DA"/>
    <w:rsid w:val="0088294A"/>
    <w:rsid w:val="008A34FB"/>
    <w:rsid w:val="008B173C"/>
    <w:rsid w:val="008C5AD9"/>
    <w:rsid w:val="008D24FE"/>
    <w:rsid w:val="008F38C0"/>
    <w:rsid w:val="008F676D"/>
    <w:rsid w:val="008F76EE"/>
    <w:rsid w:val="00905016"/>
    <w:rsid w:val="00912D8F"/>
    <w:rsid w:val="00917AFA"/>
    <w:rsid w:val="00957D3A"/>
    <w:rsid w:val="00963C0A"/>
    <w:rsid w:val="00972C7A"/>
    <w:rsid w:val="00977843"/>
    <w:rsid w:val="009C6E84"/>
    <w:rsid w:val="009F1897"/>
    <w:rsid w:val="00A12F3A"/>
    <w:rsid w:val="00A47E8D"/>
    <w:rsid w:val="00A5049B"/>
    <w:rsid w:val="00A87F56"/>
    <w:rsid w:val="00A918E1"/>
    <w:rsid w:val="00AA7464"/>
    <w:rsid w:val="00AB263E"/>
    <w:rsid w:val="00AF3EDA"/>
    <w:rsid w:val="00B13BCD"/>
    <w:rsid w:val="00B32F64"/>
    <w:rsid w:val="00B33DCF"/>
    <w:rsid w:val="00B94654"/>
    <w:rsid w:val="00BA7DC5"/>
    <w:rsid w:val="00BB1359"/>
    <w:rsid w:val="00BD5568"/>
    <w:rsid w:val="00BE02DE"/>
    <w:rsid w:val="00C1027A"/>
    <w:rsid w:val="00C2324C"/>
    <w:rsid w:val="00C84AE7"/>
    <w:rsid w:val="00C91288"/>
    <w:rsid w:val="00CD339C"/>
    <w:rsid w:val="00CD4A59"/>
    <w:rsid w:val="00CD6695"/>
    <w:rsid w:val="00D121D2"/>
    <w:rsid w:val="00D1611C"/>
    <w:rsid w:val="00D17598"/>
    <w:rsid w:val="00D46340"/>
    <w:rsid w:val="00D635B0"/>
    <w:rsid w:val="00DB6C3E"/>
    <w:rsid w:val="00DC7504"/>
    <w:rsid w:val="00DE71C5"/>
    <w:rsid w:val="00E32680"/>
    <w:rsid w:val="00E56B9D"/>
    <w:rsid w:val="00E92842"/>
    <w:rsid w:val="00F02DDC"/>
    <w:rsid w:val="00F03CAA"/>
    <w:rsid w:val="00F10EAC"/>
    <w:rsid w:val="00F26AFB"/>
    <w:rsid w:val="00F93988"/>
    <w:rsid w:val="00FA74BC"/>
    <w:rsid w:val="00FB0C5B"/>
    <w:rsid w:val="00FF5F3A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abfda5"/>
      <o:colormenu v:ext="edit" fillcolor="none [661]"/>
    </o:shapedefaults>
    <o:shapelayout v:ext="edit">
      <o:idmap v:ext="edit" data="1"/>
      <o:rules v:ext="edit">
        <o:r id="V:Rule15" type="connector" idref="#_x0000_s1035"/>
        <o:r id="V:Rule16" type="connector" idref="#_x0000_s1057"/>
        <o:r id="V:Rule17" type="connector" idref="#_x0000_s1054"/>
        <o:r id="V:Rule18" type="connector" idref="#_x0000_s1058"/>
        <o:r id="V:Rule19" type="connector" idref="#_x0000_s1037"/>
        <o:r id="V:Rule20" type="connector" idref="#_x0000_s1040"/>
        <o:r id="V:Rule21" type="connector" idref="#_x0000_s1056"/>
        <o:r id="V:Rule22" type="connector" idref="#_x0000_s1053"/>
        <o:r id="V:Rule23" type="connector" idref="#_x0000_s1059"/>
        <o:r id="V:Rule24" type="connector" idref="#_x0000_s1034"/>
        <o:r id="V:Rule25" type="connector" idref="#_x0000_s1038"/>
        <o:r id="V:Rule26" type="connector" idref="#_x0000_s1039"/>
        <o:r id="V:Rule27" type="connector" idref="#_x0000_s1036"/>
        <o:r id="V:Rule2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29"/>
  </w:style>
  <w:style w:type="paragraph" w:styleId="1">
    <w:name w:val="heading 1"/>
    <w:basedOn w:val="a"/>
    <w:next w:val="a"/>
    <w:link w:val="10"/>
    <w:uiPriority w:val="9"/>
    <w:qFormat/>
    <w:rsid w:val="006D1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E5DB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6D13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4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410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410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4410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41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A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21"/>
    <w:rsid w:val="00DC75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9"/>
    <w:rsid w:val="00DC7504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6D1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6D13C4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Title"/>
    <w:basedOn w:val="a"/>
    <w:link w:val="ab"/>
    <w:qFormat/>
    <w:rsid w:val="006D13C4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6D13C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1">
    <w:name w:val="Основной текст1"/>
    <w:basedOn w:val="a"/>
    <w:rsid w:val="006D13C4"/>
    <w:pPr>
      <w:shd w:val="clear" w:color="auto" w:fill="FFFFFF"/>
      <w:spacing w:after="0" w:line="241" w:lineRule="exact"/>
      <w:ind w:hanging="2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c">
    <w:name w:val="footnote text"/>
    <w:basedOn w:val="a"/>
    <w:link w:val="ad"/>
    <w:rsid w:val="003529D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3529D0"/>
    <w:rPr>
      <w:rFonts w:ascii="Calibri" w:eastAsia="Calibri" w:hAnsi="Calibri" w:cs="Times New Roman"/>
      <w:sz w:val="20"/>
      <w:szCs w:val="20"/>
      <w:lang w:eastAsia="ru-RU"/>
    </w:rPr>
  </w:style>
  <w:style w:type="character" w:styleId="ae">
    <w:name w:val="footnote reference"/>
    <w:rsid w:val="003529D0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F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F5F3A"/>
    <w:rPr>
      <w:rFonts w:ascii="Tahoma" w:hAnsi="Tahoma" w:cs="Tahoma"/>
      <w:sz w:val="16"/>
      <w:szCs w:val="16"/>
    </w:rPr>
  </w:style>
  <w:style w:type="character" w:styleId="af1">
    <w:name w:val="Strong"/>
    <w:qFormat/>
    <w:rsid w:val="00B32F64"/>
    <w:rPr>
      <w:b/>
      <w:bCs/>
    </w:rPr>
  </w:style>
  <w:style w:type="character" w:customStyle="1" w:styleId="20">
    <w:name w:val="Заголовок 2 Знак"/>
    <w:basedOn w:val="a0"/>
    <w:link w:val="2"/>
    <w:rsid w:val="005E5DB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No Spacing"/>
    <w:uiPriority w:val="1"/>
    <w:qFormat/>
    <w:rsid w:val="005E5D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iPriority w:val="99"/>
    <w:unhideWhenUsed/>
    <w:rsid w:val="00141D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66FF-62D6-49D0-9075-4A9845B2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DOU-2</cp:lastModifiedBy>
  <cp:revision>15</cp:revision>
  <cp:lastPrinted>2017-01-20T06:08:00Z</cp:lastPrinted>
  <dcterms:created xsi:type="dcterms:W3CDTF">2017-02-15T15:07:00Z</dcterms:created>
  <dcterms:modified xsi:type="dcterms:W3CDTF">2017-02-28T01:06:00Z</dcterms:modified>
</cp:coreProperties>
</file>