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  </w:t>
      </w:r>
      <w:r w:rsidR="008C0E2A" w:rsidRPr="0033468D">
        <w:rPr>
          <w:rStyle w:val="a4"/>
          <w:color w:val="000000"/>
          <w:sz w:val="28"/>
          <w:szCs w:val="28"/>
        </w:rPr>
        <w:t>Н</w:t>
      </w:r>
      <w:r w:rsidR="008C0E2A" w:rsidRPr="0033468D">
        <w:rPr>
          <w:color w:val="000000"/>
          <w:sz w:val="28"/>
          <w:szCs w:val="28"/>
        </w:rPr>
        <w:t>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 </w:t>
      </w:r>
      <w:r w:rsidR="008C0E2A" w:rsidRPr="0033468D">
        <w:rPr>
          <w:rStyle w:val="a4"/>
          <w:color w:val="000000"/>
          <w:sz w:val="28"/>
          <w:szCs w:val="28"/>
        </w:rPr>
        <w:t>Н</w:t>
      </w:r>
      <w:r w:rsidR="008C0E2A" w:rsidRPr="0033468D">
        <w:rPr>
          <w:color w:val="000000"/>
          <w:sz w:val="28"/>
          <w:szCs w:val="28"/>
        </w:rPr>
        <w:t>ельзя отказываться от совместных действий с ребенком, игр и т.п. – ребенок не может развиваться в обстановке безучастности к нему взрослых.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</w:t>
      </w:r>
      <w:r w:rsidR="008C0E2A" w:rsidRPr="0033468D">
        <w:rPr>
          <w:rStyle w:val="a4"/>
          <w:color w:val="000000"/>
          <w:sz w:val="28"/>
          <w:szCs w:val="28"/>
        </w:rPr>
        <w:t>С</w:t>
      </w:r>
      <w:r w:rsidR="008C0E2A" w:rsidRPr="0033468D">
        <w:rPr>
          <w:color w:val="000000"/>
          <w:sz w:val="28"/>
          <w:szCs w:val="28"/>
        </w:rPr>
        <w:t>июминутные запреты без объяснений сковывают активность и самостоятельность ребенка.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 </w:t>
      </w:r>
      <w:r w:rsidR="008C0E2A" w:rsidRPr="0033468D">
        <w:rPr>
          <w:rStyle w:val="a4"/>
          <w:color w:val="000000"/>
          <w:sz w:val="28"/>
          <w:szCs w:val="28"/>
        </w:rPr>
        <w:t>Н</w:t>
      </w:r>
      <w:r w:rsidR="008C0E2A" w:rsidRPr="0033468D">
        <w:rPr>
          <w:color w:val="000000"/>
          <w:sz w:val="28"/>
          <w:szCs w:val="28"/>
        </w:rPr>
        <w:t>е следует бесконечно указывать на ошибки и недостатки деятельности ребенка. Осознание своей не</w:t>
      </w:r>
      <w:r w:rsidRPr="0033468D">
        <w:rPr>
          <w:color w:val="000000"/>
          <w:sz w:val="28"/>
          <w:szCs w:val="28"/>
        </w:rPr>
        <w:t xml:space="preserve"> </w:t>
      </w:r>
      <w:r w:rsidR="008C0E2A" w:rsidRPr="0033468D">
        <w:rPr>
          <w:color w:val="000000"/>
          <w:sz w:val="28"/>
          <w:szCs w:val="28"/>
        </w:rPr>
        <w:t>успешности приводит к потере всякого интереса к этому виду деятельности.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</w:t>
      </w:r>
      <w:r w:rsidR="008C0E2A" w:rsidRPr="0033468D">
        <w:rPr>
          <w:rStyle w:val="a4"/>
          <w:color w:val="000000"/>
          <w:sz w:val="28"/>
          <w:szCs w:val="28"/>
        </w:rPr>
        <w:t>И</w:t>
      </w:r>
      <w:r w:rsidR="008C0E2A" w:rsidRPr="0033468D">
        <w:rPr>
          <w:color w:val="000000"/>
          <w:sz w:val="28"/>
          <w:szCs w:val="28"/>
        </w:rPr>
        <w:t>мпульсивное поведение дошкольника в сочетании с познавательной активностью, а также неумение предвидеть последствия своих действий часто приводят к поступкам, которые мы, взрослые, считаем нарушением правил, требований. Так ли это?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</w:t>
      </w:r>
      <w:r w:rsidR="008C0E2A" w:rsidRPr="0033468D">
        <w:rPr>
          <w:rStyle w:val="a4"/>
          <w:color w:val="000000"/>
          <w:sz w:val="28"/>
          <w:szCs w:val="28"/>
        </w:rPr>
        <w:t>Е</w:t>
      </w:r>
      <w:r w:rsidR="008C0E2A" w:rsidRPr="0033468D">
        <w:rPr>
          <w:color w:val="000000"/>
          <w:sz w:val="28"/>
          <w:szCs w:val="28"/>
        </w:rPr>
        <w:t>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</w:t>
      </w:r>
      <w:r w:rsidR="008C0E2A" w:rsidRPr="0033468D">
        <w:rPr>
          <w:rStyle w:val="a4"/>
          <w:color w:val="000000"/>
          <w:sz w:val="28"/>
          <w:szCs w:val="28"/>
        </w:rPr>
        <w:t>П</w:t>
      </w:r>
      <w:r w:rsidR="008C0E2A" w:rsidRPr="0033468D">
        <w:rPr>
          <w:color w:val="000000"/>
          <w:sz w:val="28"/>
          <w:szCs w:val="28"/>
        </w:rPr>
        <w:t>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</w:t>
      </w:r>
      <w:r w:rsidR="008C0E2A" w:rsidRPr="0033468D">
        <w:rPr>
          <w:rStyle w:val="a4"/>
          <w:color w:val="000000"/>
          <w:sz w:val="28"/>
          <w:szCs w:val="28"/>
        </w:rPr>
        <w:t>П</w:t>
      </w:r>
      <w:r w:rsidR="008C0E2A" w:rsidRPr="0033468D">
        <w:rPr>
          <w:color w:val="000000"/>
          <w:sz w:val="28"/>
          <w:szCs w:val="28"/>
        </w:rPr>
        <w:t>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 </w:t>
      </w:r>
      <w:r w:rsidR="008C0E2A" w:rsidRPr="0033468D">
        <w:rPr>
          <w:rStyle w:val="a4"/>
          <w:color w:val="000000"/>
          <w:sz w:val="28"/>
          <w:szCs w:val="28"/>
        </w:rPr>
        <w:t>Е</w:t>
      </w:r>
      <w:r w:rsidR="008C0E2A" w:rsidRPr="0033468D">
        <w:rPr>
          <w:color w:val="000000"/>
          <w:sz w:val="28"/>
          <w:szCs w:val="28"/>
        </w:rPr>
        <w:t>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</w:t>
      </w:r>
      <w:r w:rsidR="008C0E2A" w:rsidRPr="0033468D">
        <w:rPr>
          <w:rStyle w:val="a4"/>
          <w:color w:val="000000"/>
          <w:sz w:val="28"/>
          <w:szCs w:val="28"/>
        </w:rPr>
        <w:t>С</w:t>
      </w:r>
      <w:r w:rsidR="008C0E2A" w:rsidRPr="0033468D">
        <w:rPr>
          <w:rStyle w:val="apple-converted-space"/>
          <w:color w:val="000000"/>
          <w:sz w:val="28"/>
          <w:szCs w:val="28"/>
        </w:rPr>
        <w:t> </w:t>
      </w:r>
      <w:r w:rsidR="008C0E2A" w:rsidRPr="0033468D">
        <w:rPr>
          <w:color w:val="000000"/>
          <w:sz w:val="28"/>
          <w:szCs w:val="28"/>
        </w:rPr>
        <w:t>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C0E2A" w:rsidRPr="0033468D" w:rsidRDefault="0033468D" w:rsidP="008C0E2A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 xml:space="preserve">    </w:t>
      </w:r>
      <w:r w:rsidR="008C0E2A" w:rsidRPr="0033468D">
        <w:rPr>
          <w:rStyle w:val="a4"/>
          <w:color w:val="000000"/>
          <w:sz w:val="28"/>
          <w:szCs w:val="28"/>
        </w:rPr>
        <w:t>П</w:t>
      </w:r>
      <w:r w:rsidR="008C0E2A" w:rsidRPr="0033468D">
        <w:rPr>
          <w:color w:val="000000"/>
          <w:sz w:val="28"/>
          <w:szCs w:val="28"/>
        </w:rPr>
        <w:t xml:space="preserve">роявляя заинтересованность к деятельности ребенка, беседуйте с ним о его намерениях, целях (это научит его </w:t>
      </w:r>
      <w:proofErr w:type="spellStart"/>
      <w:r w:rsidR="008C0E2A" w:rsidRPr="0033468D">
        <w:rPr>
          <w:color w:val="000000"/>
          <w:sz w:val="28"/>
          <w:szCs w:val="28"/>
        </w:rPr>
        <w:t>целеполаганию</w:t>
      </w:r>
      <w:proofErr w:type="spellEnd"/>
      <w:r w:rsidR="008C0E2A" w:rsidRPr="0033468D">
        <w:rPr>
          <w:color w:val="000000"/>
          <w:sz w:val="28"/>
          <w:szCs w:val="28"/>
        </w:rPr>
        <w:t>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</w:t>
      </w:r>
    </w:p>
    <w:p w:rsidR="008C0E2A" w:rsidRPr="0033468D" w:rsidRDefault="008C0E2A" w:rsidP="00904AC8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70C0"/>
          <w:sz w:val="28"/>
          <w:szCs w:val="28"/>
        </w:rPr>
      </w:pPr>
      <w:r w:rsidRPr="0033468D">
        <w:rPr>
          <w:rStyle w:val="a5"/>
          <w:b/>
          <w:bCs/>
          <w:color w:val="FF0066"/>
          <w:sz w:val="28"/>
          <w:szCs w:val="28"/>
        </w:rPr>
        <w:t> </w:t>
      </w:r>
      <w:r w:rsidRPr="0033468D">
        <w:rPr>
          <w:rStyle w:val="a5"/>
          <w:b/>
          <w:bCs/>
          <w:color w:val="0070C0"/>
          <w:sz w:val="28"/>
          <w:szCs w:val="28"/>
        </w:rPr>
        <w:t>«Самое лучшее открытие – то, которое ребенок делает сам»</w:t>
      </w:r>
      <w:r w:rsidR="00904AC8" w:rsidRPr="0033468D">
        <w:rPr>
          <w:color w:val="0070C0"/>
          <w:sz w:val="28"/>
          <w:szCs w:val="28"/>
        </w:rPr>
        <w:t xml:space="preserve">    </w:t>
      </w:r>
      <w:r w:rsidRPr="0033468D">
        <w:rPr>
          <w:rStyle w:val="a5"/>
          <w:color w:val="0070C0"/>
          <w:sz w:val="28"/>
          <w:szCs w:val="28"/>
        </w:rPr>
        <w:t xml:space="preserve">Ральф У. </w:t>
      </w:r>
      <w:proofErr w:type="spellStart"/>
      <w:r w:rsidRPr="0033468D">
        <w:rPr>
          <w:rStyle w:val="a5"/>
          <w:color w:val="0070C0"/>
          <w:sz w:val="28"/>
          <w:szCs w:val="28"/>
        </w:rPr>
        <w:t>Эмерсон</w:t>
      </w:r>
      <w:proofErr w:type="spellEnd"/>
    </w:p>
    <w:p w:rsidR="0033468D" w:rsidRDefault="0033468D">
      <w:pPr>
        <w:rPr>
          <w:lang w:val="en-US"/>
        </w:rPr>
      </w:pPr>
    </w:p>
    <w:p w:rsidR="0033468D" w:rsidRDefault="00F41D6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86375" cy="3467100"/>
            <wp:effectExtent l="19050" t="0" r="9525" b="0"/>
            <wp:docPr id="1" name="Рисунок 1" descr="C:\Users\Admin\Desktop\detsad-40885-139740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tsad-40885-13974011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41" w:rsidRDefault="00465441">
      <w:pPr>
        <w:rPr>
          <w:lang w:val="en-US"/>
        </w:rPr>
      </w:pPr>
    </w:p>
    <w:p w:rsidR="0033468D" w:rsidRDefault="004654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86375" cy="5229225"/>
            <wp:effectExtent l="19050" t="0" r="9525" b="0"/>
            <wp:docPr id="2" name="Рисунок 2" descr="C:\Users\Admin\Desktop\общее\f53c5072c7f81020ca867db791542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бщее\f53c5072c7f81020ca867db7915427b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8D" w:rsidRPr="00465441" w:rsidRDefault="00465441" w:rsidP="0033468D">
      <w:pPr>
        <w:rPr>
          <w:rFonts w:ascii="Times New Roman" w:hAnsi="Times New Roman" w:cs="Times New Roman"/>
          <w:sz w:val="28"/>
          <w:szCs w:val="28"/>
        </w:rPr>
      </w:pPr>
      <w:r w:rsidRPr="00465441">
        <w:lastRenderedPageBreak/>
        <w:t xml:space="preserve">                             </w:t>
      </w:r>
      <w:r w:rsidR="0033468D" w:rsidRPr="00AB235F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33468D" w:rsidRPr="00AB235F" w:rsidRDefault="0033468D" w:rsidP="0033468D">
      <w:pPr>
        <w:jc w:val="center"/>
        <w:rPr>
          <w:rFonts w:ascii="Times New Roman" w:hAnsi="Times New Roman"/>
          <w:sz w:val="20"/>
          <w:szCs w:val="20"/>
        </w:rPr>
      </w:pPr>
      <w:r w:rsidRPr="00AB235F">
        <w:rPr>
          <w:rFonts w:ascii="Times New Roman" w:hAnsi="Times New Roman"/>
          <w:sz w:val="20"/>
          <w:szCs w:val="20"/>
        </w:rPr>
        <w:t>города Ростова-на-Дону «Детский сад № 316»</w:t>
      </w:r>
    </w:p>
    <w:p w:rsidR="0033468D" w:rsidRDefault="0033468D" w:rsidP="0033468D">
      <w:pPr>
        <w:jc w:val="center"/>
        <w:rPr>
          <w:rFonts w:ascii="Times New Roman" w:hAnsi="Times New Roman"/>
          <w:sz w:val="20"/>
          <w:szCs w:val="20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0"/>
          <w:szCs w:val="20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0"/>
          <w:szCs w:val="20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0"/>
          <w:szCs w:val="20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0"/>
          <w:szCs w:val="20"/>
        </w:rPr>
      </w:pPr>
    </w:p>
    <w:p w:rsidR="0033468D" w:rsidRPr="00E95D04" w:rsidRDefault="0033468D" w:rsidP="0033468D">
      <w:pPr>
        <w:jc w:val="center"/>
        <w:rPr>
          <w:rFonts w:ascii="Times New Roman" w:hAnsi="Times New Roman"/>
          <w:b/>
          <w:sz w:val="36"/>
          <w:szCs w:val="36"/>
        </w:rPr>
      </w:pPr>
      <w:r w:rsidRPr="00E95D04">
        <w:rPr>
          <w:rFonts w:ascii="Times New Roman" w:hAnsi="Times New Roman"/>
          <w:b/>
          <w:sz w:val="36"/>
          <w:szCs w:val="36"/>
        </w:rPr>
        <w:t xml:space="preserve">Методические рекомендации для родителей: </w:t>
      </w:r>
    </w:p>
    <w:p w:rsidR="0033468D" w:rsidRPr="0033468D" w:rsidRDefault="0033468D" w:rsidP="0033468D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0070C0"/>
          <w:sz w:val="28"/>
          <w:szCs w:val="28"/>
        </w:rPr>
      </w:pPr>
      <w:r w:rsidRPr="0025519B">
        <w:rPr>
          <w:sz w:val="36"/>
          <w:szCs w:val="36"/>
        </w:rPr>
        <w:t xml:space="preserve">                          «</w:t>
      </w:r>
      <w:r w:rsidRPr="0033468D">
        <w:rPr>
          <w:rStyle w:val="a4"/>
          <w:color w:val="000000"/>
          <w:sz w:val="28"/>
          <w:szCs w:val="28"/>
        </w:rPr>
        <w:t>ЧЕГО НЕЛЬЗЯ и ЧТО НУЖНО ДЕЛАТЬ</w:t>
      </w:r>
    </w:p>
    <w:p w:rsidR="0033468D" w:rsidRPr="0033468D" w:rsidRDefault="0033468D" w:rsidP="0033468D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000000"/>
          <w:sz w:val="28"/>
          <w:szCs w:val="28"/>
        </w:rPr>
      </w:pPr>
      <w:r w:rsidRPr="0033468D">
        <w:rPr>
          <w:rStyle w:val="a4"/>
          <w:color w:val="000000"/>
          <w:sz w:val="28"/>
          <w:szCs w:val="28"/>
        </w:rPr>
        <w:t>для поддержания интереса детей к познавательному экспериментированию</w:t>
      </w:r>
      <w:r w:rsidRPr="0025519B">
        <w:rPr>
          <w:sz w:val="36"/>
          <w:szCs w:val="36"/>
        </w:rPr>
        <w:t>».</w:t>
      </w: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jc w:val="center"/>
        <w:rPr>
          <w:rFonts w:ascii="Times New Roman" w:hAnsi="Times New Roman"/>
          <w:sz w:val="36"/>
          <w:szCs w:val="36"/>
        </w:rPr>
      </w:pPr>
    </w:p>
    <w:p w:rsidR="0033468D" w:rsidRDefault="0033468D" w:rsidP="003346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E95D04">
        <w:rPr>
          <w:rFonts w:ascii="Times New Roman" w:hAnsi="Times New Roman"/>
          <w:sz w:val="28"/>
          <w:szCs w:val="28"/>
        </w:rPr>
        <w:t>Воспитатель: Корнеева А.М.</w:t>
      </w: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Default="0033468D" w:rsidP="0033468D">
      <w:pPr>
        <w:jc w:val="center"/>
        <w:rPr>
          <w:rFonts w:ascii="Times New Roman" w:hAnsi="Times New Roman"/>
          <w:sz w:val="28"/>
          <w:szCs w:val="28"/>
        </w:rPr>
      </w:pPr>
    </w:p>
    <w:p w:rsidR="0033468D" w:rsidRPr="0025519B" w:rsidRDefault="0033468D" w:rsidP="003346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Апрель 2016 г.</w:t>
      </w:r>
    </w:p>
    <w:p w:rsidR="0033468D" w:rsidRPr="0033468D" w:rsidRDefault="0033468D"/>
    <w:sectPr w:rsidR="0033468D" w:rsidRPr="0033468D" w:rsidSect="00465441">
      <w:pgSz w:w="11906" w:h="16838"/>
      <w:pgMar w:top="1134" w:right="1133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E2A"/>
    <w:rsid w:val="0008526C"/>
    <w:rsid w:val="002B3F3D"/>
    <w:rsid w:val="0033468D"/>
    <w:rsid w:val="003C14BE"/>
    <w:rsid w:val="00465441"/>
    <w:rsid w:val="008C0E2A"/>
    <w:rsid w:val="00904AC8"/>
    <w:rsid w:val="00AC32C6"/>
    <w:rsid w:val="00F4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E2A"/>
    <w:rPr>
      <w:b/>
      <w:bCs/>
    </w:rPr>
  </w:style>
  <w:style w:type="character" w:customStyle="1" w:styleId="apple-converted-space">
    <w:name w:val="apple-converted-space"/>
    <w:basedOn w:val="a0"/>
    <w:rsid w:val="008C0E2A"/>
  </w:style>
  <w:style w:type="character" w:styleId="a5">
    <w:name w:val="Emphasis"/>
    <w:basedOn w:val="a0"/>
    <w:uiPriority w:val="20"/>
    <w:qFormat/>
    <w:rsid w:val="008C0E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2016-04-17T14:00:00Z</cp:lastPrinted>
  <dcterms:created xsi:type="dcterms:W3CDTF">2012-11-05T22:42:00Z</dcterms:created>
  <dcterms:modified xsi:type="dcterms:W3CDTF">2016-04-17T14:00:00Z</dcterms:modified>
</cp:coreProperties>
</file>