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D" w:rsidRPr="0042376D" w:rsidRDefault="0042376D" w:rsidP="0042376D">
      <w:pPr>
        <w:jc w:val="center"/>
        <w:rPr>
          <w:b/>
          <w:sz w:val="28"/>
          <w:szCs w:val="28"/>
        </w:rPr>
      </w:pPr>
      <w:r w:rsidRPr="0042376D">
        <w:rPr>
          <w:b/>
          <w:sz w:val="28"/>
          <w:szCs w:val="28"/>
        </w:rPr>
        <w:t>Конспект урока по истории России в соответствии с ФГОС и ИКС с использованием ЭФУ.</w:t>
      </w:r>
    </w:p>
    <w:p w:rsidR="0042376D" w:rsidRPr="0042376D" w:rsidRDefault="0042376D" w:rsidP="0042376D">
      <w:pPr>
        <w:jc w:val="center"/>
        <w:rPr>
          <w:b/>
          <w:sz w:val="28"/>
          <w:szCs w:val="28"/>
        </w:rPr>
      </w:pPr>
    </w:p>
    <w:p w:rsidR="0042376D" w:rsidRPr="0042376D" w:rsidRDefault="0042376D" w:rsidP="0042376D">
      <w:pPr>
        <w:jc w:val="center"/>
        <w:rPr>
          <w:rFonts w:eastAsia="Calibri"/>
          <w:b/>
          <w:i/>
          <w:sz w:val="28"/>
          <w:szCs w:val="28"/>
          <w:lang w:eastAsia="ar-SA"/>
        </w:rPr>
      </w:pPr>
      <w:proofErr w:type="spellStart"/>
      <w:r w:rsidRPr="0042376D">
        <w:rPr>
          <w:b/>
          <w:sz w:val="28"/>
          <w:szCs w:val="28"/>
        </w:rPr>
        <w:t>Садурдинова</w:t>
      </w:r>
      <w:proofErr w:type="spellEnd"/>
      <w:r w:rsidRPr="0042376D">
        <w:rPr>
          <w:b/>
          <w:sz w:val="28"/>
          <w:szCs w:val="28"/>
        </w:rPr>
        <w:t xml:space="preserve"> Елизавета </w:t>
      </w:r>
      <w:proofErr w:type="spellStart"/>
      <w:r w:rsidRPr="0042376D">
        <w:rPr>
          <w:b/>
          <w:sz w:val="28"/>
          <w:szCs w:val="28"/>
        </w:rPr>
        <w:t>Мансуровна</w:t>
      </w:r>
      <w:proofErr w:type="spellEnd"/>
    </w:p>
    <w:p w:rsidR="0042376D" w:rsidRPr="0042376D" w:rsidRDefault="0042376D" w:rsidP="0042376D">
      <w:pPr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42376D">
        <w:rPr>
          <w:rFonts w:eastAsia="Calibri"/>
          <w:b/>
          <w:i/>
          <w:sz w:val="28"/>
          <w:szCs w:val="28"/>
          <w:lang w:eastAsia="ar-SA"/>
        </w:rPr>
        <w:t>МБОУ «СОШ №4»</w:t>
      </w:r>
    </w:p>
    <w:p w:rsidR="00CC323A" w:rsidRPr="0042376D" w:rsidRDefault="0042376D" w:rsidP="0042376D">
      <w:pPr>
        <w:jc w:val="center"/>
        <w:rPr>
          <w:rFonts w:eastAsia="Calibri"/>
          <w:b/>
          <w:i/>
          <w:sz w:val="28"/>
          <w:szCs w:val="28"/>
          <w:lang w:eastAsia="ar-SA"/>
        </w:rPr>
      </w:pPr>
      <w:r w:rsidRPr="0042376D">
        <w:rPr>
          <w:rFonts w:eastAsia="Calibri"/>
          <w:b/>
          <w:i/>
          <w:sz w:val="28"/>
          <w:szCs w:val="28"/>
          <w:lang w:eastAsia="ar-SA"/>
        </w:rPr>
        <w:t>Учитель истории</w:t>
      </w:r>
    </w:p>
    <w:p w:rsidR="0042376D" w:rsidRPr="0042376D" w:rsidRDefault="0042376D">
      <w:pPr>
        <w:rPr>
          <w:rFonts w:eastAsia="Calibri"/>
          <w:i/>
          <w:sz w:val="28"/>
          <w:szCs w:val="28"/>
          <w:lang w:eastAsia="ar-SA"/>
        </w:rPr>
      </w:pPr>
    </w:p>
    <w:p w:rsidR="0042376D" w:rsidRPr="00644742" w:rsidRDefault="0042376D" w:rsidP="0042376D">
      <w:pPr>
        <w:widowControl/>
        <w:numPr>
          <w:ilvl w:val="0"/>
          <w:numId w:val="1"/>
        </w:numPr>
        <w:tabs>
          <w:tab w:val="left" w:pos="426"/>
        </w:tabs>
        <w:autoSpaceDN/>
        <w:adjustRightInd/>
        <w:rPr>
          <w:i/>
          <w:iCs/>
          <w:color w:val="000000"/>
          <w:sz w:val="28"/>
          <w:szCs w:val="28"/>
          <w:shd w:val="clear" w:color="auto" w:fill="E6E6E6"/>
        </w:rPr>
      </w:pPr>
      <w:r w:rsidRPr="0042376D">
        <w:rPr>
          <w:i/>
          <w:iCs/>
          <w:color w:val="000000"/>
          <w:sz w:val="28"/>
          <w:szCs w:val="28"/>
          <w:shd w:val="clear" w:color="auto" w:fill="E6E6E6"/>
        </w:rPr>
        <w:t xml:space="preserve">Учебник: История России, 6 класс  Е.В. </w:t>
      </w:r>
      <w:proofErr w:type="spellStart"/>
      <w:r w:rsidRPr="0042376D">
        <w:rPr>
          <w:i/>
          <w:iCs/>
          <w:color w:val="000000"/>
          <w:sz w:val="28"/>
          <w:szCs w:val="28"/>
          <w:shd w:val="clear" w:color="auto" w:fill="E6E6E6"/>
        </w:rPr>
        <w:t>Пчелов</w:t>
      </w:r>
      <w:proofErr w:type="spellEnd"/>
      <w:r w:rsidRPr="0042376D">
        <w:rPr>
          <w:i/>
          <w:iCs/>
          <w:color w:val="000000"/>
          <w:sz w:val="28"/>
          <w:szCs w:val="28"/>
          <w:shd w:val="clear" w:color="auto" w:fill="E6E6E6"/>
        </w:rPr>
        <w:t>, П.В. Лукин Русское слово</w:t>
      </w:r>
      <w:r w:rsidR="00644742">
        <w:rPr>
          <w:bCs/>
          <w:sz w:val="28"/>
          <w:szCs w:val="28"/>
        </w:rPr>
        <w:t>, ЭФУ</w:t>
      </w:r>
    </w:p>
    <w:p w:rsidR="0042376D" w:rsidRPr="00644742" w:rsidRDefault="0042376D" w:rsidP="0042376D">
      <w:pPr>
        <w:widowControl/>
        <w:numPr>
          <w:ilvl w:val="0"/>
          <w:numId w:val="1"/>
        </w:numPr>
        <w:tabs>
          <w:tab w:val="left" w:pos="426"/>
        </w:tabs>
        <w:autoSpaceDN/>
        <w:adjustRightInd/>
        <w:rPr>
          <w:i/>
          <w:iCs/>
          <w:color w:val="000000"/>
          <w:sz w:val="28"/>
          <w:szCs w:val="28"/>
          <w:shd w:val="clear" w:color="auto" w:fill="E6E6E6"/>
        </w:rPr>
      </w:pPr>
      <w:r w:rsidRPr="00644742">
        <w:rPr>
          <w:bCs/>
          <w:sz w:val="28"/>
          <w:szCs w:val="28"/>
        </w:rPr>
        <w:t>Атлас</w:t>
      </w:r>
      <w:r w:rsidRPr="00644742">
        <w:rPr>
          <w:sz w:val="28"/>
          <w:szCs w:val="28"/>
        </w:rPr>
        <w:t xml:space="preserve"> «История России с древнейших времен до </w:t>
      </w:r>
      <w:r w:rsidRPr="00644742">
        <w:rPr>
          <w:sz w:val="28"/>
          <w:szCs w:val="28"/>
          <w:lang w:val="en-US"/>
        </w:rPr>
        <w:t>XVI</w:t>
      </w:r>
      <w:r w:rsidRPr="00644742">
        <w:rPr>
          <w:sz w:val="28"/>
          <w:szCs w:val="28"/>
        </w:rPr>
        <w:t xml:space="preserve"> века»</w:t>
      </w:r>
    </w:p>
    <w:p w:rsidR="00644742" w:rsidRPr="00644742" w:rsidRDefault="00644742" w:rsidP="00644742">
      <w:pPr>
        <w:widowControl/>
        <w:tabs>
          <w:tab w:val="left" w:pos="426"/>
        </w:tabs>
        <w:autoSpaceDN/>
        <w:adjustRightInd/>
        <w:ind w:left="360"/>
        <w:rPr>
          <w:i/>
          <w:iCs/>
          <w:color w:val="000000"/>
          <w:sz w:val="28"/>
          <w:szCs w:val="28"/>
          <w:shd w:val="clear" w:color="auto" w:fill="E6E6E6"/>
        </w:rPr>
      </w:pPr>
    </w:p>
    <w:p w:rsidR="0042376D" w:rsidRPr="0042376D" w:rsidRDefault="0042376D" w:rsidP="0042376D">
      <w:pPr>
        <w:rPr>
          <w:sz w:val="28"/>
          <w:szCs w:val="28"/>
        </w:rPr>
      </w:pPr>
    </w:p>
    <w:tbl>
      <w:tblPr>
        <w:tblW w:w="9631" w:type="dxa"/>
        <w:tblInd w:w="-25" w:type="dxa"/>
        <w:tblLayout w:type="fixed"/>
        <w:tblLook w:val="0000"/>
      </w:tblPr>
      <w:tblGrid>
        <w:gridCol w:w="1669"/>
        <w:gridCol w:w="7962"/>
      </w:tblGrid>
      <w:tr w:rsidR="0042376D" w:rsidRPr="0042376D" w:rsidTr="0042376D">
        <w:trPr>
          <w:cantSplit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42376D" w:rsidRPr="0042376D" w:rsidRDefault="0042376D" w:rsidP="00E446A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42376D" w:rsidRPr="0042376D" w:rsidTr="0042376D">
        <w:trPr>
          <w:cantSplit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>Первые русские князья</w:t>
            </w:r>
          </w:p>
        </w:tc>
      </w:tr>
      <w:tr w:rsidR="0042376D" w:rsidRPr="0042376D" w:rsidTr="0042376D">
        <w:trPr>
          <w:cantSplit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Тип урока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i/>
                <w:sz w:val="28"/>
                <w:szCs w:val="28"/>
                <w:lang w:eastAsia="ar-SA"/>
              </w:rPr>
              <w:t>Комбинированный</w:t>
            </w:r>
          </w:p>
        </w:tc>
      </w:tr>
      <w:tr w:rsidR="0042376D" w:rsidRPr="0042376D" w:rsidTr="0042376D">
        <w:trPr>
          <w:cantSplit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Цель, задачи (образовательные, развивающие, воспитательные)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>Цель: изучение деятельности первых русских князей.</w:t>
            </w:r>
          </w:p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>Задачи:</w:t>
            </w:r>
          </w:p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>Образовательные</w:t>
            </w:r>
            <w:proofErr w:type="gramEnd"/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 xml:space="preserve">: изучить деятельность первых русских князей. Их вклад в развитие Древнерусского государства, изучить понятия «реформа», «полюдье», «уроки», «погосты». </w:t>
            </w:r>
          </w:p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>Развивающие: развитие навыков работы с исторической картой, с таблицей, развитие навыков работы в группах.</w:t>
            </w:r>
          </w:p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>Воспитательные: воспитание патриотизма, гражданственности,</w:t>
            </w:r>
            <w:r w:rsidRPr="0042376D">
              <w:rPr>
                <w:sz w:val="28"/>
                <w:szCs w:val="28"/>
              </w:rPr>
              <w:t xml:space="preserve"> формирование у школьников умений применять исторические знания в учебной и внешкольной деятельности</w:t>
            </w:r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2376D" w:rsidRPr="0042376D" w:rsidTr="0042376D">
        <w:trPr>
          <w:cantSplit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Необходимое оборудование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i/>
                <w:sz w:val="28"/>
                <w:szCs w:val="28"/>
                <w:lang w:eastAsia="ar-SA"/>
              </w:rPr>
              <w:t>Проектор, ПК, несколько планшетов с ЭФУ</w:t>
            </w:r>
          </w:p>
        </w:tc>
      </w:tr>
      <w:tr w:rsidR="0042376D" w:rsidRPr="0042376D" w:rsidTr="0042376D">
        <w:trPr>
          <w:cantSplit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Дидактическое обеспечение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rFonts w:eastAsia="Calibri"/>
                <w:i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i/>
                <w:sz w:val="28"/>
                <w:szCs w:val="28"/>
                <w:lang w:eastAsia="ar-SA"/>
              </w:rPr>
              <w:t>ЭФУ, тесты для первичного закрепления, таблица «Первые русские князья»</w:t>
            </w:r>
          </w:p>
        </w:tc>
      </w:tr>
    </w:tbl>
    <w:p w:rsidR="0042376D" w:rsidRPr="0042376D" w:rsidRDefault="0042376D" w:rsidP="0042376D">
      <w:pPr>
        <w:rPr>
          <w:sz w:val="28"/>
          <w:szCs w:val="28"/>
        </w:rPr>
      </w:pPr>
    </w:p>
    <w:tbl>
      <w:tblPr>
        <w:tblW w:w="9631" w:type="dxa"/>
        <w:tblInd w:w="-25" w:type="dxa"/>
        <w:tblLayout w:type="fixed"/>
        <w:tblLook w:val="0000"/>
      </w:tblPr>
      <w:tblGrid>
        <w:gridCol w:w="18"/>
        <w:gridCol w:w="1675"/>
        <w:gridCol w:w="7938"/>
      </w:tblGrid>
      <w:tr w:rsidR="0042376D" w:rsidRPr="0042376D" w:rsidTr="0042376D">
        <w:trPr>
          <w:cantSplit/>
        </w:trPr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42376D" w:rsidRPr="0042376D" w:rsidRDefault="0042376D" w:rsidP="00E446A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376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Планируемые результаты  урока</w:t>
            </w:r>
          </w:p>
        </w:tc>
      </w:tr>
      <w:tr w:rsidR="0042376D" w:rsidRPr="0042376D" w:rsidTr="0042376D">
        <w:trPr>
          <w:gridBefore w:val="1"/>
          <w:wBefore w:w="18" w:type="dxa"/>
          <w:cantSplit/>
        </w:trPr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42376D" w:rsidRPr="0042376D" w:rsidRDefault="0042376D" w:rsidP="0042376D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376D" w:rsidRPr="0042376D" w:rsidRDefault="0042376D" w:rsidP="0042376D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42376D">
              <w:rPr>
                <w:sz w:val="28"/>
                <w:szCs w:val="28"/>
              </w:rPr>
              <w:t xml:space="preserve">воспитание в себе гражданско-патриотических чувств через </w:t>
            </w:r>
            <w:r w:rsidRPr="0042376D">
              <w:rPr>
                <w:rStyle w:val="dash041e005f0431005f044b005f0447005f043d005f044b005f0439005f005fchar1char1"/>
                <w:sz w:val="28"/>
                <w:szCs w:val="28"/>
              </w:rPr>
              <w:t>осознание своей этнической принадлежности, знание истории,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</w:tr>
      <w:tr w:rsidR="0042376D" w:rsidRPr="0042376D" w:rsidTr="0042376D">
        <w:trPr>
          <w:gridBefore w:val="1"/>
          <w:wBefore w:w="18" w:type="dxa"/>
          <w:cantSplit/>
        </w:trPr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42376D" w:rsidRPr="0042376D" w:rsidRDefault="0042376D" w:rsidP="0042376D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lastRenderedPageBreak/>
              <w:t>предметные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2376D"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Овладение знаниями о деятельности первых киевских князей, овладение терминами </w:t>
            </w:r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>«реформа», «полюдье», «уроки», «погосты», развитие навыков анализа исторического источника.</w:t>
            </w:r>
          </w:p>
          <w:p w:rsidR="0042376D" w:rsidRPr="0042376D" w:rsidRDefault="0042376D" w:rsidP="00E446A1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/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</w:p>
        </w:tc>
      </w:tr>
      <w:tr w:rsidR="0042376D" w:rsidRPr="0042376D" w:rsidTr="0042376D">
        <w:trPr>
          <w:gridBefore w:val="1"/>
          <w:wBefore w:w="18" w:type="dxa"/>
          <w:cantSplit/>
        </w:trPr>
        <w:tc>
          <w:tcPr>
            <w:tcW w:w="1675" w:type="dxa"/>
            <w:tcBorders>
              <w:left w:val="single" w:sz="4" w:space="0" w:color="000000"/>
              <w:bottom w:val="single" w:sz="4" w:space="0" w:color="auto"/>
            </w:tcBorders>
          </w:tcPr>
          <w:p w:rsidR="0042376D" w:rsidRPr="0042376D" w:rsidRDefault="0042376D" w:rsidP="0042376D">
            <w:pPr>
              <w:numPr>
                <w:ilvl w:val="0"/>
                <w:numId w:val="1"/>
              </w:numPr>
              <w:tabs>
                <w:tab w:val="left" w:pos="426"/>
              </w:tabs>
              <w:snapToGrid w:val="0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proofErr w:type="spellStart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метапредметные</w:t>
            </w:r>
            <w:proofErr w:type="spellEnd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(регулятивные, познавательные, коммуникативные УУД)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42376D" w:rsidRPr="0042376D" w:rsidRDefault="0042376D" w:rsidP="0042376D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snapToGrid w:val="0"/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42376D"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  <w:t>Развитие навыков работы в группах, установления причинно-следственных связей, развитие умения систематизировать материал, анализировать текст, составлять таблицу; развитие монологической речи, формирование умения аргументации своего мнения</w:t>
            </w:r>
          </w:p>
        </w:tc>
      </w:tr>
    </w:tbl>
    <w:p w:rsidR="0042376D" w:rsidRPr="0042376D" w:rsidRDefault="0042376D" w:rsidP="0042376D">
      <w:pPr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9"/>
        <w:gridCol w:w="2401"/>
        <w:gridCol w:w="7230"/>
      </w:tblGrid>
      <w:tr w:rsidR="0042376D" w:rsidRPr="0042376D" w:rsidTr="0042376D">
        <w:trPr>
          <w:gridBefore w:val="1"/>
          <w:wBefore w:w="9" w:type="dxa"/>
          <w:cantSplit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42376D" w:rsidRPr="0042376D" w:rsidRDefault="0042376D" w:rsidP="00E446A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376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Планируемые результаты  урока</w:t>
            </w:r>
          </w:p>
        </w:tc>
      </w:tr>
      <w:tr w:rsidR="0042376D" w:rsidRPr="0042376D" w:rsidTr="0042376D">
        <w:trPr>
          <w:cantSplit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2376D" w:rsidRPr="0042376D" w:rsidRDefault="0042376D" w:rsidP="0042376D">
            <w:pPr>
              <w:tabs>
                <w:tab w:val="left" w:pos="426"/>
              </w:tabs>
              <w:snapToGri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376D" w:rsidRPr="0042376D" w:rsidRDefault="0042376D" w:rsidP="0042376D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42376D">
              <w:rPr>
                <w:sz w:val="28"/>
                <w:szCs w:val="28"/>
              </w:rPr>
              <w:t xml:space="preserve">воспитание в себе гражданско-патриотических чувств через </w:t>
            </w:r>
            <w:r w:rsidRPr="0042376D">
              <w:rPr>
                <w:rStyle w:val="dash041e005f0431005f044b005f0447005f043d005f044b005f0439005f005fchar1char1"/>
                <w:sz w:val="28"/>
                <w:szCs w:val="28"/>
              </w:rPr>
              <w:t>осознание своей этнической принадлежности, знание истории,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</w:tr>
      <w:tr w:rsidR="0042376D" w:rsidRPr="0042376D" w:rsidTr="0042376D">
        <w:trPr>
          <w:cantSplit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2376D" w:rsidRPr="0042376D" w:rsidRDefault="0042376D" w:rsidP="0042376D">
            <w:pPr>
              <w:tabs>
                <w:tab w:val="left" w:pos="426"/>
              </w:tabs>
              <w:snapToGri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предметные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376D" w:rsidRPr="0042376D" w:rsidRDefault="0042376D" w:rsidP="00E446A1">
            <w:pPr>
              <w:widowControl/>
              <w:tabs>
                <w:tab w:val="left" w:pos="426"/>
              </w:tabs>
              <w:snapToGrid w:val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42376D"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  <w:t xml:space="preserve">Овладение знаниями о деятельности первых киевских князей, овладение терминами </w:t>
            </w:r>
            <w:r w:rsidRPr="0042376D">
              <w:rPr>
                <w:color w:val="333333"/>
                <w:sz w:val="28"/>
                <w:szCs w:val="28"/>
                <w:shd w:val="clear" w:color="auto" w:fill="FFFFFF"/>
              </w:rPr>
              <w:t>«реформа», «полюдье», «уроки», «погосты», развитие навыков анализа исторического источника.</w:t>
            </w:r>
          </w:p>
          <w:p w:rsidR="0042376D" w:rsidRPr="0042376D" w:rsidRDefault="0042376D" w:rsidP="00E446A1">
            <w:pPr>
              <w:widowControl/>
              <w:tabs>
                <w:tab w:val="left" w:pos="426"/>
              </w:tabs>
              <w:autoSpaceDN/>
              <w:adjustRightInd/>
              <w:snapToGrid w:val="0"/>
              <w:ind w:left="360"/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</w:p>
        </w:tc>
      </w:tr>
      <w:tr w:rsidR="0042376D" w:rsidRPr="0042376D" w:rsidTr="0042376D">
        <w:trPr>
          <w:cantSplit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2376D" w:rsidRPr="0042376D" w:rsidRDefault="0042376D" w:rsidP="0042376D">
            <w:pPr>
              <w:tabs>
                <w:tab w:val="left" w:pos="426"/>
              </w:tabs>
              <w:snapToGrid w:val="0"/>
              <w:jc w:val="both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proofErr w:type="spellStart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метапредметные</w:t>
            </w:r>
            <w:proofErr w:type="spellEnd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(регулятивные, познавательные, коммуникативные УУД)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42376D" w:rsidRPr="0042376D" w:rsidRDefault="0042376D" w:rsidP="0042376D">
            <w:pPr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N/>
              <w:adjustRightInd/>
              <w:snapToGrid w:val="0"/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</w:pPr>
            <w:r w:rsidRPr="0042376D">
              <w:rPr>
                <w:i/>
                <w:iCs/>
                <w:color w:val="000000"/>
                <w:sz w:val="28"/>
                <w:szCs w:val="28"/>
                <w:shd w:val="clear" w:color="auto" w:fill="E6E6E6"/>
              </w:rPr>
              <w:t>Развитие навыков работы в группах, установления причинно-следственных связей, развитие умения систематизировать материал, анализировать текст, составлять таблицу; развитие монологической речи, формирование умения аргументации своего мнения</w:t>
            </w:r>
          </w:p>
        </w:tc>
      </w:tr>
    </w:tbl>
    <w:p w:rsidR="0042376D" w:rsidRPr="0042376D" w:rsidRDefault="0042376D" w:rsidP="0042376D">
      <w:pPr>
        <w:rPr>
          <w:sz w:val="28"/>
          <w:szCs w:val="28"/>
        </w:rPr>
      </w:pPr>
    </w:p>
    <w:tbl>
      <w:tblPr>
        <w:tblW w:w="4976" w:type="pct"/>
        <w:tblLayout w:type="fixed"/>
        <w:tblLook w:val="0000"/>
      </w:tblPr>
      <w:tblGrid>
        <w:gridCol w:w="1905"/>
        <w:gridCol w:w="2202"/>
        <w:gridCol w:w="2844"/>
        <w:gridCol w:w="2574"/>
      </w:tblGrid>
      <w:tr w:rsidR="0042376D" w:rsidRPr="0042376D" w:rsidTr="00E446A1">
        <w:trPr>
          <w:cantSplit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:rsidR="0042376D" w:rsidRPr="0042376D" w:rsidRDefault="0042376D" w:rsidP="00E446A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42376D" w:rsidRPr="0042376D" w:rsidRDefault="0042376D" w:rsidP="0042376D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376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План проведения занятия </w:t>
            </w:r>
          </w:p>
        </w:tc>
      </w:tr>
      <w:tr w:rsidR="0042376D" w:rsidRPr="0042376D" w:rsidTr="00E44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00" w:type="pct"/>
            <w:shd w:val="clear" w:color="auto" w:fill="auto"/>
          </w:tcPr>
          <w:p w:rsidR="0042376D" w:rsidRPr="0042376D" w:rsidRDefault="0042376D" w:rsidP="00E446A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376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1156" w:type="pct"/>
          </w:tcPr>
          <w:p w:rsidR="0042376D" w:rsidRPr="0042376D" w:rsidRDefault="0042376D" w:rsidP="00E446A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376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Как реализованы требования ИКС</w:t>
            </w:r>
          </w:p>
        </w:tc>
        <w:tc>
          <w:tcPr>
            <w:tcW w:w="1493" w:type="pct"/>
            <w:shd w:val="clear" w:color="auto" w:fill="auto"/>
          </w:tcPr>
          <w:p w:rsidR="0042376D" w:rsidRPr="0042376D" w:rsidRDefault="0042376D" w:rsidP="00E446A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376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1351" w:type="pct"/>
            <w:shd w:val="clear" w:color="auto" w:fill="auto"/>
          </w:tcPr>
          <w:p w:rsidR="0042376D" w:rsidRPr="0042376D" w:rsidRDefault="0042376D" w:rsidP="00E446A1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376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Деятельность обучающихся с указанием форм организации</w:t>
            </w:r>
          </w:p>
        </w:tc>
      </w:tr>
      <w:tr w:rsidR="0042376D" w:rsidRPr="0042376D" w:rsidTr="00E44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00" w:type="pct"/>
            <w:shd w:val="clear" w:color="auto" w:fill="auto"/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bCs/>
                <w:color w:val="231F20"/>
                <w:sz w:val="28"/>
                <w:szCs w:val="28"/>
              </w:rPr>
            </w:pPr>
            <w:r w:rsidRPr="0042376D">
              <w:rPr>
                <w:bCs/>
                <w:color w:val="231F20"/>
                <w:sz w:val="28"/>
                <w:szCs w:val="28"/>
              </w:rPr>
              <w:t>Организационный</w:t>
            </w:r>
          </w:p>
        </w:tc>
        <w:tc>
          <w:tcPr>
            <w:tcW w:w="1156" w:type="pct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493" w:type="pct"/>
            <w:shd w:val="clear" w:color="auto" w:fill="auto"/>
          </w:tcPr>
          <w:p w:rsidR="0042376D" w:rsidRPr="0042376D" w:rsidRDefault="0042376D" w:rsidP="00E446A1">
            <w:pPr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Учитель приветствует учащихся;</w:t>
            </w: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sz w:val="28"/>
                <w:szCs w:val="28"/>
              </w:rPr>
              <w:t xml:space="preserve">проверка готовности </w:t>
            </w:r>
            <w:r w:rsidRPr="0042376D">
              <w:rPr>
                <w:sz w:val="28"/>
                <w:szCs w:val="28"/>
              </w:rPr>
              <w:lastRenderedPageBreak/>
              <w:t>класса к уроку, создает благоприятную атмосферу.</w:t>
            </w:r>
          </w:p>
        </w:tc>
        <w:tc>
          <w:tcPr>
            <w:tcW w:w="1351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sz w:val="28"/>
                <w:szCs w:val="28"/>
              </w:rPr>
              <w:lastRenderedPageBreak/>
              <w:t xml:space="preserve">Учащиеся настраиваются на работу, проверяют готовность своего </w:t>
            </w:r>
            <w:r w:rsidRPr="0042376D">
              <w:rPr>
                <w:sz w:val="28"/>
                <w:szCs w:val="28"/>
              </w:rPr>
              <w:lastRenderedPageBreak/>
              <w:t>рабочего места.</w:t>
            </w:r>
          </w:p>
        </w:tc>
      </w:tr>
      <w:tr w:rsidR="0042376D" w:rsidRPr="0042376D" w:rsidTr="00E44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00" w:type="pct"/>
            <w:shd w:val="clear" w:color="auto" w:fill="auto"/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color w:val="231F20"/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lastRenderedPageBreak/>
              <w:t>Актуализация знаний.</w:t>
            </w:r>
          </w:p>
        </w:tc>
        <w:tc>
          <w:tcPr>
            <w:tcW w:w="1156" w:type="pct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Использование историко-культурологического подхода (акцент на взаимодействие с другими народами и культурами), синхронизация исторических процессов с общемировыми</w:t>
            </w:r>
          </w:p>
        </w:tc>
        <w:tc>
          <w:tcPr>
            <w:tcW w:w="1493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Фронтальный опрос по вопросам в учебнике</w:t>
            </w: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351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Фронтальная работа. Отвечают на вопросы, показывают на карте центры формирования Древнерусского государства, путь «</w:t>
            </w:r>
            <w:proofErr w:type="gramStart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из</w:t>
            </w:r>
            <w:proofErr w:type="gramEnd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варяг в греки»</w:t>
            </w:r>
          </w:p>
        </w:tc>
      </w:tr>
      <w:tr w:rsidR="0042376D" w:rsidRPr="0042376D" w:rsidTr="00E44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00" w:type="pct"/>
            <w:shd w:val="clear" w:color="auto" w:fill="auto"/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bCs/>
                <w:color w:val="231F20"/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1156" w:type="pct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Соблюдение принципа научности, исторический и антропологический подход, </w:t>
            </w:r>
            <w:r w:rsidRPr="0042376D">
              <w:rPr>
                <w:sz w:val="28"/>
                <w:szCs w:val="28"/>
              </w:rPr>
              <w:t>представление преемственности периодов истории России</w:t>
            </w:r>
          </w:p>
        </w:tc>
        <w:tc>
          <w:tcPr>
            <w:tcW w:w="1493" w:type="pct"/>
            <w:shd w:val="clear" w:color="auto" w:fill="auto"/>
          </w:tcPr>
          <w:p w:rsidR="0042376D" w:rsidRPr="0042376D" w:rsidRDefault="0042376D" w:rsidP="00E446A1">
            <w:pPr>
              <w:pStyle w:val="13"/>
            </w:pPr>
            <w:r w:rsidRPr="0042376D">
              <w:t>Помогает поставить цели, для дальнейшего изучения Древней Руси используя проблемные вопросы:</w:t>
            </w:r>
          </w:p>
          <w:p w:rsidR="0042376D" w:rsidRPr="0042376D" w:rsidRDefault="0042376D" w:rsidP="0042376D">
            <w:pPr>
              <w:pStyle w:val="13"/>
              <w:numPr>
                <w:ilvl w:val="0"/>
                <w:numId w:val="2"/>
              </w:numPr>
            </w:pPr>
            <w:r w:rsidRPr="0042376D">
              <w:t>Как вы помните, во время становления древнерусского государства в 9в., для охраны  торговых судов купцы нанимали дружины во главе с князьями. А кто же был Главой Киевской Руси?</w:t>
            </w:r>
          </w:p>
          <w:p w:rsidR="0042376D" w:rsidRPr="0042376D" w:rsidRDefault="0042376D" w:rsidP="0042376D">
            <w:pPr>
              <w:pStyle w:val="13"/>
              <w:numPr>
                <w:ilvl w:val="0"/>
                <w:numId w:val="2"/>
              </w:numPr>
            </w:pPr>
            <w:r w:rsidRPr="0042376D">
              <w:t>А что мы знаем о первых древнерусских князьях?</w:t>
            </w: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sz w:val="28"/>
                <w:szCs w:val="28"/>
              </w:rPr>
              <w:t xml:space="preserve">3. Так о чём же мы </w:t>
            </w:r>
            <w:r w:rsidRPr="0042376D">
              <w:rPr>
                <w:sz w:val="28"/>
                <w:szCs w:val="28"/>
              </w:rPr>
              <w:lastRenderedPageBreak/>
              <w:t>сегодня на  уроке будем вести речь? Какие цели и задачи мы сейчас совместно поставим?</w:t>
            </w:r>
          </w:p>
        </w:tc>
        <w:tc>
          <w:tcPr>
            <w:tcW w:w="1351" w:type="pct"/>
            <w:shd w:val="clear" w:color="auto" w:fill="auto"/>
          </w:tcPr>
          <w:p w:rsidR="0042376D" w:rsidRPr="0042376D" w:rsidRDefault="0042376D" w:rsidP="00E446A1">
            <w:pPr>
              <w:pStyle w:val="13"/>
            </w:pPr>
          </w:p>
          <w:p w:rsidR="0042376D" w:rsidRPr="0042376D" w:rsidRDefault="0042376D" w:rsidP="00E446A1">
            <w:pPr>
              <w:pStyle w:val="13"/>
            </w:pPr>
            <w:proofErr w:type="spellStart"/>
            <w:r w:rsidRPr="0042376D">
              <w:t>Целеполагание</w:t>
            </w:r>
            <w:proofErr w:type="spellEnd"/>
            <w:r w:rsidRPr="0042376D">
              <w:t>.</w:t>
            </w:r>
          </w:p>
          <w:p w:rsidR="0042376D" w:rsidRPr="0042376D" w:rsidRDefault="0042376D" w:rsidP="00E446A1">
            <w:pPr>
              <w:pStyle w:val="13"/>
            </w:pPr>
            <w:r w:rsidRPr="0042376D">
              <w:t>Ставят для себя цель:</w:t>
            </w:r>
          </w:p>
          <w:p w:rsidR="0042376D" w:rsidRPr="0042376D" w:rsidRDefault="0042376D" w:rsidP="00E446A1">
            <w:pPr>
              <w:pStyle w:val="13"/>
            </w:pPr>
            <w:r w:rsidRPr="0042376D">
              <w:t>познакомится с первыми правителями Древней Руси.</w:t>
            </w:r>
          </w:p>
          <w:p w:rsidR="0042376D" w:rsidRPr="0042376D" w:rsidRDefault="0042376D" w:rsidP="00E446A1">
            <w:pPr>
              <w:pStyle w:val="13"/>
            </w:pPr>
            <w:r w:rsidRPr="0042376D">
              <w:t>Ставят задачи для  достижения цели:</w:t>
            </w:r>
          </w:p>
          <w:p w:rsidR="0042376D" w:rsidRPr="0042376D" w:rsidRDefault="0042376D" w:rsidP="0042376D">
            <w:pPr>
              <w:pStyle w:val="13"/>
              <w:numPr>
                <w:ilvl w:val="0"/>
                <w:numId w:val="3"/>
              </w:numPr>
            </w:pPr>
            <w:r w:rsidRPr="0042376D">
              <w:t>Прочитать текст учебника, источника, дополнительную информацию</w:t>
            </w:r>
          </w:p>
          <w:p w:rsidR="0042376D" w:rsidRPr="0042376D" w:rsidRDefault="0042376D" w:rsidP="0042376D">
            <w:pPr>
              <w:pStyle w:val="13"/>
              <w:numPr>
                <w:ilvl w:val="0"/>
                <w:numId w:val="3"/>
              </w:numPr>
            </w:pPr>
            <w:r w:rsidRPr="0042376D">
              <w:t>найти необходимую информацию</w:t>
            </w:r>
          </w:p>
          <w:p w:rsidR="0042376D" w:rsidRPr="0042376D" w:rsidRDefault="0042376D" w:rsidP="0042376D">
            <w:pPr>
              <w:pStyle w:val="13"/>
              <w:numPr>
                <w:ilvl w:val="0"/>
                <w:numId w:val="3"/>
              </w:numPr>
            </w:pPr>
            <w:r w:rsidRPr="0042376D">
              <w:t>выписать найденную информацию,</w:t>
            </w:r>
          </w:p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 xml:space="preserve">познакомить одноклассников с новой </w:t>
            </w:r>
            <w:r w:rsidRPr="0042376D">
              <w:rPr>
                <w:sz w:val="28"/>
                <w:szCs w:val="28"/>
              </w:rPr>
              <w:lastRenderedPageBreak/>
              <w:t>информацией.</w:t>
            </w: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sz w:val="28"/>
                <w:szCs w:val="28"/>
              </w:rPr>
              <w:t>Планируют деятельность</w:t>
            </w:r>
          </w:p>
        </w:tc>
      </w:tr>
      <w:tr w:rsidR="0042376D" w:rsidRPr="0042376D" w:rsidTr="00E44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00" w:type="pct"/>
            <w:shd w:val="clear" w:color="auto" w:fill="auto"/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bCs/>
                <w:color w:val="231F20"/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156" w:type="pct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Использование историко-культурологического подхода (акцент на взаимодействие с другими народами и культурами); </w:t>
            </w:r>
            <w:proofErr w:type="spellStart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многоаспектный</w:t>
            </w:r>
            <w:proofErr w:type="spellEnd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 подход (тесная взаимосвязь </w:t>
            </w:r>
            <w:r w:rsidRPr="0042376D">
              <w:rPr>
                <w:sz w:val="28"/>
                <w:szCs w:val="28"/>
              </w:rPr>
              <w:t>внутренней и внешней политики  государства, взаимоотношения власти и общества), антропологический подход</w:t>
            </w:r>
          </w:p>
        </w:tc>
        <w:tc>
          <w:tcPr>
            <w:tcW w:w="1493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Учитель делит детей на 4 группы, каждая из которых изучает деятельность князей: Олега, Игоря, Ольги, Святослава и заполняет таблицу «Первые русские князья» (прил. 1). При этом группы используют текст, пояснения в ЭФУ (Месть княгини Ольги), отрывок из ПВЛ. Таблица выводится на экран.</w:t>
            </w: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Организует выступление представителей групп.</w:t>
            </w:r>
          </w:p>
        </w:tc>
        <w:tc>
          <w:tcPr>
            <w:tcW w:w="1351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Групповая работа.</w:t>
            </w: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Работают в группах, анализируют текст, источник, дополнительную информацию, распределяют информацию в таблице, обсуждают и заполняют  колонку «Значение».</w:t>
            </w: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Представляют свою работу, остальные учащиеся заполняют пропущенные колонку, дополняют, комментируют.</w:t>
            </w: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Делают общий вывод.</w:t>
            </w:r>
          </w:p>
        </w:tc>
      </w:tr>
      <w:tr w:rsidR="0042376D" w:rsidRPr="0042376D" w:rsidTr="00E44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00" w:type="pct"/>
            <w:shd w:val="clear" w:color="auto" w:fill="auto"/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bCs/>
                <w:color w:val="231F20"/>
                <w:sz w:val="28"/>
                <w:szCs w:val="28"/>
              </w:rPr>
            </w:pPr>
            <w:r w:rsidRPr="0042376D">
              <w:rPr>
                <w:bCs/>
                <w:color w:val="231F20"/>
                <w:sz w:val="28"/>
                <w:szCs w:val="28"/>
              </w:rPr>
              <w:t>Первичное закрепление материала</w:t>
            </w:r>
          </w:p>
        </w:tc>
        <w:tc>
          <w:tcPr>
            <w:tcW w:w="1156" w:type="pct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493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Дает тест (выводит на экран)</w:t>
            </w:r>
          </w:p>
        </w:tc>
        <w:tc>
          <w:tcPr>
            <w:tcW w:w="1351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Выполняют тест. Представляют ответы.</w:t>
            </w:r>
          </w:p>
        </w:tc>
      </w:tr>
      <w:tr w:rsidR="0042376D" w:rsidRPr="0042376D" w:rsidTr="00E44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00" w:type="pct"/>
            <w:shd w:val="clear" w:color="auto" w:fill="auto"/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bCs/>
                <w:color w:val="231F20"/>
                <w:sz w:val="28"/>
                <w:szCs w:val="28"/>
              </w:rPr>
            </w:pPr>
            <w:r w:rsidRPr="0042376D">
              <w:rPr>
                <w:bCs/>
                <w:color w:val="231F20"/>
                <w:sz w:val="28"/>
                <w:szCs w:val="28"/>
              </w:rPr>
              <w:t>Рефлексия</w:t>
            </w:r>
          </w:p>
        </w:tc>
        <w:tc>
          <w:tcPr>
            <w:tcW w:w="1156" w:type="pct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Использование антропологического подхода (эмоциональное, личное  отношение к прошлому)</w:t>
            </w:r>
          </w:p>
        </w:tc>
        <w:tc>
          <w:tcPr>
            <w:tcW w:w="1493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Задает вопросы:</w:t>
            </w:r>
          </w:p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«Понравился ли урок? Что больше всего запомнилось, понравилось? Что хотелось бы изучить подробнее?» </w:t>
            </w:r>
          </w:p>
        </w:tc>
        <w:tc>
          <w:tcPr>
            <w:tcW w:w="1351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Высказывают мнение, предложения.</w:t>
            </w:r>
          </w:p>
        </w:tc>
      </w:tr>
      <w:tr w:rsidR="0042376D" w:rsidRPr="0042376D" w:rsidTr="00E44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00" w:type="pct"/>
            <w:shd w:val="clear" w:color="auto" w:fill="auto"/>
          </w:tcPr>
          <w:p w:rsidR="0042376D" w:rsidRPr="0042376D" w:rsidRDefault="0042376D" w:rsidP="00E446A1">
            <w:pPr>
              <w:tabs>
                <w:tab w:val="left" w:pos="426"/>
              </w:tabs>
              <w:snapToGrid w:val="0"/>
              <w:rPr>
                <w:bCs/>
                <w:color w:val="231F20"/>
                <w:sz w:val="28"/>
                <w:szCs w:val="28"/>
              </w:rPr>
            </w:pPr>
            <w:r w:rsidRPr="0042376D">
              <w:rPr>
                <w:bCs/>
                <w:color w:val="231F20"/>
                <w:sz w:val="28"/>
                <w:szCs w:val="28"/>
              </w:rPr>
              <w:t>Домашнее задание</w:t>
            </w:r>
          </w:p>
        </w:tc>
        <w:tc>
          <w:tcPr>
            <w:tcW w:w="1156" w:type="pct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</w:p>
        </w:tc>
        <w:tc>
          <w:tcPr>
            <w:tcW w:w="1493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Объясняет</w:t>
            </w:r>
          </w:p>
        </w:tc>
        <w:tc>
          <w:tcPr>
            <w:tcW w:w="1351" w:type="pct"/>
            <w:shd w:val="clear" w:color="auto" w:fill="auto"/>
          </w:tcPr>
          <w:p w:rsidR="0042376D" w:rsidRPr="0042376D" w:rsidRDefault="0042376D" w:rsidP="00E446A1">
            <w:pPr>
              <w:jc w:val="center"/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</w:pPr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 xml:space="preserve">Записывают </w:t>
            </w:r>
            <w:proofErr w:type="spellStart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д.з</w:t>
            </w:r>
            <w:proofErr w:type="spellEnd"/>
            <w:r w:rsidRPr="0042376D">
              <w:rPr>
                <w:rFonts w:eastAsia="Calibri"/>
                <w:bCs/>
                <w:color w:val="231F20"/>
                <w:sz w:val="28"/>
                <w:szCs w:val="28"/>
                <w:lang w:eastAsia="ar-SA"/>
              </w:rPr>
              <w:t>.</w:t>
            </w:r>
          </w:p>
        </w:tc>
      </w:tr>
    </w:tbl>
    <w:p w:rsidR="0042376D" w:rsidRPr="0042376D" w:rsidRDefault="0042376D" w:rsidP="0042376D">
      <w:pPr>
        <w:rPr>
          <w:sz w:val="28"/>
          <w:szCs w:val="28"/>
        </w:rPr>
      </w:pPr>
    </w:p>
    <w:p w:rsidR="0042376D" w:rsidRPr="0042376D" w:rsidRDefault="0042376D" w:rsidP="0042376D">
      <w:pPr>
        <w:rPr>
          <w:sz w:val="28"/>
          <w:szCs w:val="28"/>
        </w:rPr>
      </w:pPr>
    </w:p>
    <w:p w:rsidR="00AC1E42" w:rsidRDefault="00AC1E42" w:rsidP="0042376D">
      <w:pPr>
        <w:rPr>
          <w:sz w:val="28"/>
          <w:szCs w:val="28"/>
        </w:rPr>
      </w:pPr>
    </w:p>
    <w:p w:rsidR="00AC1E42" w:rsidRPr="00644742" w:rsidRDefault="00AC1E42" w:rsidP="00AC1E42">
      <w:pPr>
        <w:jc w:val="right"/>
        <w:rPr>
          <w:b/>
          <w:sz w:val="28"/>
          <w:szCs w:val="28"/>
        </w:rPr>
      </w:pPr>
      <w:r w:rsidRPr="00644742">
        <w:rPr>
          <w:b/>
          <w:sz w:val="28"/>
          <w:szCs w:val="28"/>
        </w:rPr>
        <w:t>Приложения.</w:t>
      </w:r>
    </w:p>
    <w:p w:rsidR="0042376D" w:rsidRPr="0042376D" w:rsidRDefault="0042376D" w:rsidP="00AC1E42">
      <w:pPr>
        <w:jc w:val="right"/>
        <w:rPr>
          <w:sz w:val="28"/>
          <w:szCs w:val="28"/>
        </w:rPr>
      </w:pPr>
      <w:r w:rsidRPr="0042376D">
        <w:rPr>
          <w:sz w:val="28"/>
          <w:szCs w:val="28"/>
        </w:rPr>
        <w:t>Приложение 1.</w:t>
      </w:r>
    </w:p>
    <w:p w:rsidR="0042376D" w:rsidRPr="0042376D" w:rsidRDefault="0042376D" w:rsidP="0042376D">
      <w:pPr>
        <w:jc w:val="center"/>
        <w:rPr>
          <w:sz w:val="28"/>
          <w:szCs w:val="28"/>
        </w:rPr>
      </w:pPr>
      <w:r w:rsidRPr="0042376D">
        <w:rPr>
          <w:sz w:val="28"/>
          <w:szCs w:val="28"/>
        </w:rPr>
        <w:t>«Первые русские князья»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57"/>
        <w:gridCol w:w="2586"/>
        <w:gridCol w:w="2276"/>
      </w:tblGrid>
      <w:tr w:rsidR="0042376D" w:rsidRPr="0042376D" w:rsidTr="00E446A1"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Князь</w:t>
            </w:r>
          </w:p>
        </w:tc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Годы правления</w:t>
            </w: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Значение</w:t>
            </w:r>
          </w:p>
        </w:tc>
      </w:tr>
      <w:tr w:rsidR="0042376D" w:rsidRPr="0042376D" w:rsidTr="00E446A1"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Олег</w:t>
            </w:r>
          </w:p>
        </w:tc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</w:tr>
      <w:tr w:rsidR="0042376D" w:rsidRPr="0042376D" w:rsidTr="00E446A1"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Игорь</w:t>
            </w:r>
          </w:p>
        </w:tc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</w:tr>
      <w:tr w:rsidR="0042376D" w:rsidRPr="0042376D" w:rsidTr="00E446A1"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Ольга</w:t>
            </w:r>
          </w:p>
        </w:tc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</w:tr>
      <w:tr w:rsidR="0042376D" w:rsidRPr="0042376D" w:rsidTr="00E446A1"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  <w:r w:rsidRPr="0042376D">
              <w:rPr>
                <w:sz w:val="28"/>
                <w:szCs w:val="28"/>
              </w:rPr>
              <w:t>Святослав</w:t>
            </w:r>
          </w:p>
        </w:tc>
        <w:tc>
          <w:tcPr>
            <w:tcW w:w="3696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42376D" w:rsidRPr="0042376D" w:rsidRDefault="0042376D" w:rsidP="00E446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376D" w:rsidRPr="0042376D" w:rsidRDefault="0042376D" w:rsidP="0042376D">
      <w:pPr>
        <w:jc w:val="center"/>
        <w:rPr>
          <w:sz w:val="28"/>
          <w:szCs w:val="28"/>
        </w:rPr>
      </w:pPr>
    </w:p>
    <w:p w:rsidR="0042376D" w:rsidRPr="0042376D" w:rsidRDefault="0042376D" w:rsidP="0042376D">
      <w:pPr>
        <w:jc w:val="center"/>
        <w:rPr>
          <w:sz w:val="28"/>
          <w:szCs w:val="28"/>
        </w:rPr>
      </w:pPr>
    </w:p>
    <w:p w:rsidR="0042376D" w:rsidRDefault="0042376D" w:rsidP="00AC1E42">
      <w:pPr>
        <w:jc w:val="right"/>
        <w:rPr>
          <w:sz w:val="28"/>
          <w:szCs w:val="28"/>
        </w:rPr>
      </w:pPr>
      <w:r w:rsidRPr="00F47DF4">
        <w:rPr>
          <w:sz w:val="28"/>
          <w:szCs w:val="28"/>
        </w:rPr>
        <w:t>Приложение 2.</w:t>
      </w:r>
    </w:p>
    <w:p w:rsidR="0042376D" w:rsidRPr="00F47DF4" w:rsidRDefault="0042376D" w:rsidP="0042376D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 для первичного закрепления материала</w:t>
      </w:r>
    </w:p>
    <w:p w:rsidR="0042376D" w:rsidRPr="00F47DF4" w:rsidRDefault="0042376D" w:rsidP="0042376D">
      <w:pPr>
        <w:pStyle w:val="13"/>
      </w:pPr>
      <w:r w:rsidRPr="00F47DF4">
        <w:t>1. Расположите события в хронологической последовательности</w:t>
      </w:r>
    </w:p>
    <w:p w:rsidR="0042376D" w:rsidRPr="00F47DF4" w:rsidRDefault="0042376D" w:rsidP="0042376D">
      <w:pPr>
        <w:pStyle w:val="13"/>
        <w:numPr>
          <w:ilvl w:val="0"/>
          <w:numId w:val="4"/>
        </w:numPr>
      </w:pPr>
      <w:r w:rsidRPr="00F47DF4">
        <w:t xml:space="preserve">Восстание древлян                                                                    </w:t>
      </w:r>
    </w:p>
    <w:p w:rsidR="0042376D" w:rsidRPr="00F47DF4" w:rsidRDefault="0042376D" w:rsidP="0042376D">
      <w:pPr>
        <w:pStyle w:val="13"/>
        <w:numPr>
          <w:ilvl w:val="0"/>
          <w:numId w:val="4"/>
        </w:numPr>
      </w:pPr>
      <w:r w:rsidRPr="00F47DF4">
        <w:t>Основание города Киева</w:t>
      </w:r>
    </w:p>
    <w:p w:rsidR="0042376D" w:rsidRPr="00F47DF4" w:rsidRDefault="0042376D" w:rsidP="0042376D">
      <w:pPr>
        <w:pStyle w:val="13"/>
        <w:numPr>
          <w:ilvl w:val="0"/>
          <w:numId w:val="4"/>
        </w:numPr>
      </w:pPr>
      <w:r w:rsidRPr="00F47DF4">
        <w:t>Разгром Хазарского каганата</w:t>
      </w:r>
    </w:p>
    <w:p w:rsidR="0042376D" w:rsidRPr="00F47DF4" w:rsidRDefault="0042376D" w:rsidP="0042376D">
      <w:pPr>
        <w:pStyle w:val="13"/>
        <w:numPr>
          <w:ilvl w:val="0"/>
          <w:numId w:val="4"/>
        </w:numPr>
      </w:pPr>
      <w:r w:rsidRPr="00F47DF4">
        <w:t>Введение уроков и погостов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067"/>
        <w:gridCol w:w="1067"/>
        <w:gridCol w:w="1067"/>
      </w:tblGrid>
      <w:tr w:rsidR="0042376D" w:rsidRPr="00F47DF4" w:rsidTr="00E446A1">
        <w:trPr>
          <w:trHeight w:val="425"/>
        </w:trPr>
        <w:tc>
          <w:tcPr>
            <w:tcW w:w="1067" w:type="dxa"/>
          </w:tcPr>
          <w:p w:rsidR="0042376D" w:rsidRPr="00F47DF4" w:rsidRDefault="0042376D" w:rsidP="00E446A1">
            <w:pPr>
              <w:pStyle w:val="13"/>
            </w:pPr>
            <w:r w:rsidRPr="00F47DF4">
              <w:t>1</w:t>
            </w:r>
          </w:p>
        </w:tc>
        <w:tc>
          <w:tcPr>
            <w:tcW w:w="1067" w:type="dxa"/>
          </w:tcPr>
          <w:p w:rsidR="0042376D" w:rsidRPr="00F47DF4" w:rsidRDefault="0042376D" w:rsidP="00E446A1">
            <w:pPr>
              <w:pStyle w:val="13"/>
            </w:pPr>
            <w:r w:rsidRPr="00F47DF4">
              <w:t>2</w:t>
            </w:r>
          </w:p>
        </w:tc>
        <w:tc>
          <w:tcPr>
            <w:tcW w:w="1067" w:type="dxa"/>
          </w:tcPr>
          <w:p w:rsidR="0042376D" w:rsidRPr="00F47DF4" w:rsidRDefault="0042376D" w:rsidP="00E446A1">
            <w:pPr>
              <w:pStyle w:val="13"/>
            </w:pPr>
            <w:r w:rsidRPr="00F47DF4">
              <w:t>3</w:t>
            </w:r>
          </w:p>
        </w:tc>
        <w:tc>
          <w:tcPr>
            <w:tcW w:w="1067" w:type="dxa"/>
          </w:tcPr>
          <w:p w:rsidR="0042376D" w:rsidRPr="00F47DF4" w:rsidRDefault="0042376D" w:rsidP="00E446A1">
            <w:pPr>
              <w:pStyle w:val="13"/>
            </w:pPr>
            <w:r w:rsidRPr="00F47DF4">
              <w:t>4</w:t>
            </w:r>
          </w:p>
        </w:tc>
      </w:tr>
      <w:tr w:rsidR="0042376D" w:rsidRPr="00F47DF4" w:rsidTr="00E446A1">
        <w:trPr>
          <w:trHeight w:val="445"/>
        </w:trPr>
        <w:tc>
          <w:tcPr>
            <w:tcW w:w="1067" w:type="dxa"/>
          </w:tcPr>
          <w:p w:rsidR="0042376D" w:rsidRPr="00F47DF4" w:rsidRDefault="0042376D" w:rsidP="00E446A1">
            <w:pPr>
              <w:pStyle w:val="13"/>
            </w:pPr>
          </w:p>
        </w:tc>
        <w:tc>
          <w:tcPr>
            <w:tcW w:w="1067" w:type="dxa"/>
          </w:tcPr>
          <w:p w:rsidR="0042376D" w:rsidRPr="00F47DF4" w:rsidRDefault="0042376D" w:rsidP="00E446A1">
            <w:pPr>
              <w:pStyle w:val="13"/>
            </w:pPr>
          </w:p>
        </w:tc>
        <w:tc>
          <w:tcPr>
            <w:tcW w:w="1067" w:type="dxa"/>
          </w:tcPr>
          <w:p w:rsidR="0042376D" w:rsidRPr="00F47DF4" w:rsidRDefault="0042376D" w:rsidP="00E446A1">
            <w:pPr>
              <w:pStyle w:val="13"/>
            </w:pPr>
          </w:p>
        </w:tc>
        <w:tc>
          <w:tcPr>
            <w:tcW w:w="1067" w:type="dxa"/>
          </w:tcPr>
          <w:p w:rsidR="0042376D" w:rsidRPr="00F47DF4" w:rsidRDefault="0042376D" w:rsidP="00E446A1">
            <w:pPr>
              <w:pStyle w:val="13"/>
            </w:pPr>
          </w:p>
        </w:tc>
      </w:tr>
    </w:tbl>
    <w:p w:rsidR="0042376D" w:rsidRPr="00F47DF4" w:rsidRDefault="0042376D" w:rsidP="0042376D">
      <w:pPr>
        <w:jc w:val="center"/>
        <w:rPr>
          <w:sz w:val="28"/>
          <w:szCs w:val="28"/>
        </w:rPr>
      </w:pPr>
    </w:p>
    <w:p w:rsidR="0042376D" w:rsidRPr="00F47DF4" w:rsidRDefault="0042376D" w:rsidP="0042376D">
      <w:pPr>
        <w:pStyle w:val="13"/>
      </w:pPr>
      <w:r w:rsidRPr="00F47DF4">
        <w:t>2. Установите  соответствие между князем и событием</w:t>
      </w:r>
      <w:proofErr w:type="gramStart"/>
      <w:r w:rsidRPr="00F47DF4">
        <w:t xml:space="preserve"> ,</w:t>
      </w:r>
      <w:proofErr w:type="gramEnd"/>
      <w:r w:rsidRPr="00F47DF4">
        <w:t xml:space="preserve"> произошедшим в период его правления: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07"/>
        <w:gridCol w:w="2771"/>
        <w:gridCol w:w="688"/>
        <w:gridCol w:w="5119"/>
      </w:tblGrid>
      <w:tr w:rsidR="0042376D" w:rsidRPr="00F47DF4" w:rsidTr="00E446A1">
        <w:trPr>
          <w:tblCellSpacing w:w="0" w:type="dxa"/>
        </w:trPr>
        <w:tc>
          <w:tcPr>
            <w:tcW w:w="3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КНЯЗЬ</w:t>
            </w:r>
          </w:p>
        </w:tc>
        <w:tc>
          <w:tcPr>
            <w:tcW w:w="5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СОБЫТИЕ</w:t>
            </w:r>
          </w:p>
        </w:tc>
      </w:tr>
      <w:tr w:rsidR="0042376D" w:rsidRPr="00F47DF4" w:rsidTr="00E446A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Олег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1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Неудачный поход на Царьград</w:t>
            </w:r>
          </w:p>
        </w:tc>
      </w:tr>
      <w:tr w:rsidR="0042376D" w:rsidRPr="00F47DF4" w:rsidTr="00E446A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Игорь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2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Призвание в Новгород</w:t>
            </w:r>
          </w:p>
        </w:tc>
      </w:tr>
      <w:tr w:rsidR="0042376D" w:rsidRPr="00F47DF4" w:rsidTr="00E446A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Ольга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3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Создание Древнерусского государства</w:t>
            </w:r>
          </w:p>
        </w:tc>
      </w:tr>
      <w:tr w:rsidR="0042376D" w:rsidRPr="00F47DF4" w:rsidTr="00E446A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4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76D" w:rsidRPr="00F47DF4" w:rsidRDefault="0042376D" w:rsidP="00E446A1">
            <w:pPr>
              <w:pStyle w:val="13"/>
            </w:pPr>
            <w:r w:rsidRPr="00F47DF4">
              <w:t>Введение уроков и погостов</w:t>
            </w:r>
          </w:p>
        </w:tc>
      </w:tr>
    </w:tbl>
    <w:p w:rsidR="0042376D" w:rsidRPr="00F47DF4" w:rsidRDefault="0042376D" w:rsidP="0042376D">
      <w:pPr>
        <w:pStyle w:val="13"/>
      </w:pPr>
    </w:p>
    <w:p w:rsidR="0042376D" w:rsidRPr="00F47DF4" w:rsidRDefault="0042376D" w:rsidP="0042376D">
      <w:pPr>
        <w:pStyle w:val="1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559"/>
        <w:gridCol w:w="1559"/>
      </w:tblGrid>
      <w:tr w:rsidR="0042376D" w:rsidRPr="00F47DF4" w:rsidTr="00E446A1">
        <w:trPr>
          <w:trHeight w:val="430"/>
        </w:trPr>
        <w:tc>
          <w:tcPr>
            <w:tcW w:w="1559" w:type="dxa"/>
          </w:tcPr>
          <w:p w:rsidR="0042376D" w:rsidRPr="00F47DF4" w:rsidRDefault="0042376D" w:rsidP="00E446A1">
            <w:pPr>
              <w:pStyle w:val="13"/>
            </w:pPr>
            <w:r w:rsidRPr="00F47DF4">
              <w:t>А</w:t>
            </w:r>
          </w:p>
        </w:tc>
        <w:tc>
          <w:tcPr>
            <w:tcW w:w="1559" w:type="dxa"/>
          </w:tcPr>
          <w:p w:rsidR="0042376D" w:rsidRPr="00F47DF4" w:rsidRDefault="0042376D" w:rsidP="00E446A1">
            <w:pPr>
              <w:pStyle w:val="13"/>
            </w:pPr>
            <w:r w:rsidRPr="00F47DF4">
              <w:t>Б</w:t>
            </w:r>
          </w:p>
        </w:tc>
        <w:tc>
          <w:tcPr>
            <w:tcW w:w="1559" w:type="dxa"/>
          </w:tcPr>
          <w:p w:rsidR="0042376D" w:rsidRPr="00F47DF4" w:rsidRDefault="0042376D" w:rsidP="00E446A1">
            <w:pPr>
              <w:pStyle w:val="13"/>
            </w:pPr>
            <w:r w:rsidRPr="00F47DF4">
              <w:t>В</w:t>
            </w:r>
          </w:p>
        </w:tc>
      </w:tr>
      <w:tr w:rsidR="0042376D" w:rsidRPr="00F47DF4" w:rsidTr="00E446A1">
        <w:trPr>
          <w:trHeight w:val="410"/>
        </w:trPr>
        <w:tc>
          <w:tcPr>
            <w:tcW w:w="1559" w:type="dxa"/>
          </w:tcPr>
          <w:p w:rsidR="0042376D" w:rsidRPr="00F47DF4" w:rsidRDefault="0042376D" w:rsidP="00E446A1">
            <w:pPr>
              <w:pStyle w:val="13"/>
            </w:pPr>
          </w:p>
        </w:tc>
        <w:tc>
          <w:tcPr>
            <w:tcW w:w="1559" w:type="dxa"/>
          </w:tcPr>
          <w:p w:rsidR="0042376D" w:rsidRPr="00F47DF4" w:rsidRDefault="0042376D" w:rsidP="00E446A1">
            <w:pPr>
              <w:pStyle w:val="13"/>
            </w:pPr>
          </w:p>
        </w:tc>
        <w:tc>
          <w:tcPr>
            <w:tcW w:w="1559" w:type="dxa"/>
          </w:tcPr>
          <w:p w:rsidR="0042376D" w:rsidRPr="00F47DF4" w:rsidRDefault="0042376D" w:rsidP="00E446A1">
            <w:pPr>
              <w:pStyle w:val="13"/>
            </w:pPr>
          </w:p>
        </w:tc>
      </w:tr>
    </w:tbl>
    <w:p w:rsidR="0042376D" w:rsidRPr="00F47DF4" w:rsidRDefault="0042376D" w:rsidP="0042376D">
      <w:pPr>
        <w:pStyle w:val="13"/>
      </w:pPr>
    </w:p>
    <w:p w:rsidR="0042376D" w:rsidRPr="00F47DF4" w:rsidRDefault="0042376D" w:rsidP="0042376D">
      <w:pPr>
        <w:pStyle w:val="13"/>
      </w:pPr>
    </w:p>
    <w:p w:rsidR="0042376D" w:rsidRPr="00F47DF4" w:rsidRDefault="0042376D" w:rsidP="0042376D">
      <w:pPr>
        <w:pStyle w:val="13"/>
      </w:pPr>
      <w:r w:rsidRPr="00F47DF4">
        <w:rPr>
          <w:rStyle w:val="a3"/>
          <w:i w:val="0"/>
          <w:iCs w:val="0"/>
        </w:rPr>
        <w:t xml:space="preserve">3.  Какие изменения  в полюдье произошли </w:t>
      </w:r>
      <w:proofErr w:type="gramStart"/>
      <w:r w:rsidRPr="00F47DF4">
        <w:rPr>
          <w:rStyle w:val="a3"/>
          <w:i w:val="0"/>
          <w:iCs w:val="0"/>
        </w:rPr>
        <w:t>во временя</w:t>
      </w:r>
      <w:proofErr w:type="gramEnd"/>
      <w:r w:rsidRPr="00F47DF4">
        <w:rPr>
          <w:rStyle w:val="a3"/>
          <w:i w:val="0"/>
          <w:iCs w:val="0"/>
        </w:rPr>
        <w:t xml:space="preserve"> правления княгини Ольги:</w:t>
      </w:r>
    </w:p>
    <w:p w:rsidR="0042376D" w:rsidRPr="00F47DF4" w:rsidRDefault="0042376D" w:rsidP="0042376D">
      <w:pPr>
        <w:pStyle w:val="13"/>
        <w:numPr>
          <w:ilvl w:val="0"/>
          <w:numId w:val="5"/>
        </w:numPr>
      </w:pPr>
      <w:r w:rsidRPr="00F47DF4">
        <w:t xml:space="preserve">Дань стали собирать только по пути « </w:t>
      </w:r>
      <w:proofErr w:type="gramStart"/>
      <w:r w:rsidRPr="00F47DF4">
        <w:t>из</w:t>
      </w:r>
      <w:proofErr w:type="gramEnd"/>
      <w:r w:rsidRPr="00F47DF4">
        <w:t xml:space="preserve"> варяг в греки»</w:t>
      </w:r>
    </w:p>
    <w:p w:rsidR="0042376D" w:rsidRPr="00F47DF4" w:rsidRDefault="0042376D" w:rsidP="0042376D">
      <w:pPr>
        <w:pStyle w:val="13"/>
        <w:numPr>
          <w:ilvl w:val="0"/>
          <w:numId w:val="5"/>
        </w:numPr>
      </w:pPr>
      <w:r w:rsidRPr="00F47DF4">
        <w:t>Славянские племена могли самостоятельно устанавливать размер дани</w:t>
      </w:r>
    </w:p>
    <w:p w:rsidR="0042376D" w:rsidRPr="00F47DF4" w:rsidRDefault="0042376D" w:rsidP="0042376D">
      <w:pPr>
        <w:pStyle w:val="13"/>
        <w:numPr>
          <w:ilvl w:val="0"/>
          <w:numId w:val="5"/>
        </w:numPr>
      </w:pPr>
      <w:r w:rsidRPr="00F47DF4">
        <w:t>Были установлены места сбора дани</w:t>
      </w:r>
    </w:p>
    <w:p w:rsidR="0042376D" w:rsidRPr="00F47DF4" w:rsidRDefault="0042376D" w:rsidP="0042376D">
      <w:pPr>
        <w:pStyle w:val="13"/>
        <w:numPr>
          <w:ilvl w:val="0"/>
          <w:numId w:val="5"/>
        </w:numPr>
      </w:pPr>
      <w:r w:rsidRPr="00F47DF4">
        <w:t>Были введены земельные отработки  для славян  в хозяйстве киевского князя</w:t>
      </w:r>
    </w:p>
    <w:p w:rsidR="0042376D" w:rsidRPr="00F47DF4" w:rsidRDefault="0042376D" w:rsidP="0042376D">
      <w:pPr>
        <w:pStyle w:val="13"/>
        <w:ind w:left="360"/>
      </w:pPr>
    </w:p>
    <w:p w:rsidR="0042376D" w:rsidRPr="00F47DF4" w:rsidRDefault="0042376D" w:rsidP="0042376D">
      <w:pPr>
        <w:pStyle w:val="13"/>
      </w:pPr>
      <w:r w:rsidRPr="00F47DF4">
        <w:lastRenderedPageBreak/>
        <w:t>4.  С каким из перечисленных государств воевал Святослав?</w:t>
      </w:r>
    </w:p>
    <w:p w:rsidR="0042376D" w:rsidRPr="00F47DF4" w:rsidRDefault="0042376D" w:rsidP="0042376D">
      <w:pPr>
        <w:pStyle w:val="13"/>
        <w:numPr>
          <w:ilvl w:val="0"/>
          <w:numId w:val="6"/>
        </w:numPr>
      </w:pPr>
      <w:r w:rsidRPr="00F47DF4">
        <w:t>Хазарским каганатом</w:t>
      </w:r>
    </w:p>
    <w:p w:rsidR="0042376D" w:rsidRPr="00F47DF4" w:rsidRDefault="0042376D" w:rsidP="0042376D">
      <w:pPr>
        <w:pStyle w:val="13"/>
        <w:numPr>
          <w:ilvl w:val="0"/>
          <w:numId w:val="6"/>
        </w:numPr>
      </w:pPr>
      <w:r w:rsidRPr="00F47DF4">
        <w:t>Тюркским каганатом</w:t>
      </w:r>
    </w:p>
    <w:p w:rsidR="0042376D" w:rsidRPr="00F47DF4" w:rsidRDefault="0042376D" w:rsidP="0042376D">
      <w:pPr>
        <w:pStyle w:val="13"/>
        <w:numPr>
          <w:ilvl w:val="0"/>
          <w:numId w:val="6"/>
        </w:numPr>
      </w:pPr>
      <w:r w:rsidRPr="00F47DF4">
        <w:t>Скифским государством</w:t>
      </w:r>
    </w:p>
    <w:p w:rsidR="0042376D" w:rsidRPr="00F47DF4" w:rsidRDefault="0042376D" w:rsidP="0042376D">
      <w:pPr>
        <w:pStyle w:val="13"/>
        <w:numPr>
          <w:ilvl w:val="0"/>
          <w:numId w:val="6"/>
        </w:numPr>
      </w:pPr>
      <w:r w:rsidRPr="00F47DF4">
        <w:t>Персией</w:t>
      </w:r>
    </w:p>
    <w:p w:rsidR="0042376D" w:rsidRPr="00F47DF4" w:rsidRDefault="0042376D" w:rsidP="0042376D">
      <w:pPr>
        <w:pStyle w:val="13"/>
      </w:pPr>
    </w:p>
    <w:p w:rsidR="0042376D" w:rsidRPr="00F47DF4" w:rsidRDefault="00AC1E42" w:rsidP="0042376D">
      <w:pPr>
        <w:pStyle w:val="13"/>
      </w:pPr>
      <w:r>
        <w:t>5</w:t>
      </w:r>
      <w:r w:rsidR="0042376D" w:rsidRPr="00F47DF4">
        <w:t>. Расположите события в хронологической последовательности</w:t>
      </w:r>
    </w:p>
    <w:p w:rsidR="0042376D" w:rsidRPr="00F47DF4" w:rsidRDefault="0042376D" w:rsidP="0042376D">
      <w:pPr>
        <w:pStyle w:val="13"/>
        <w:numPr>
          <w:ilvl w:val="0"/>
          <w:numId w:val="8"/>
        </w:numPr>
      </w:pPr>
      <w:r w:rsidRPr="00F47DF4">
        <w:t>Крещение княгини Ольги</w:t>
      </w:r>
    </w:p>
    <w:p w:rsidR="0042376D" w:rsidRPr="00F47DF4" w:rsidRDefault="0042376D" w:rsidP="0042376D">
      <w:pPr>
        <w:pStyle w:val="13"/>
        <w:numPr>
          <w:ilvl w:val="0"/>
          <w:numId w:val="8"/>
        </w:numPr>
      </w:pPr>
      <w:r w:rsidRPr="00F47DF4">
        <w:t>Присоединение к Киеву  радимичей</w:t>
      </w:r>
    </w:p>
    <w:p w:rsidR="0042376D" w:rsidRPr="00F47DF4" w:rsidRDefault="0042376D" w:rsidP="0042376D">
      <w:pPr>
        <w:pStyle w:val="13"/>
        <w:numPr>
          <w:ilvl w:val="0"/>
          <w:numId w:val="8"/>
        </w:numPr>
      </w:pPr>
      <w:r w:rsidRPr="00F47DF4">
        <w:t>Освобождение вятичей от дани хазарам</w:t>
      </w:r>
    </w:p>
    <w:p w:rsidR="0042376D" w:rsidRPr="00F47DF4" w:rsidRDefault="0042376D" w:rsidP="0042376D">
      <w:pPr>
        <w:pStyle w:val="13"/>
        <w:numPr>
          <w:ilvl w:val="0"/>
          <w:numId w:val="8"/>
        </w:numPr>
      </w:pPr>
      <w:r w:rsidRPr="00F47DF4">
        <w:t>Убийство князя Святослава</w:t>
      </w:r>
    </w:p>
    <w:p w:rsidR="0042376D" w:rsidRPr="00F47DF4" w:rsidRDefault="0042376D" w:rsidP="0042376D">
      <w:pPr>
        <w:pStyle w:val="1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1197"/>
        <w:gridCol w:w="1197"/>
        <w:gridCol w:w="1197"/>
      </w:tblGrid>
      <w:tr w:rsidR="0042376D" w:rsidRPr="00F47DF4" w:rsidTr="00E446A1">
        <w:trPr>
          <w:trHeight w:val="350"/>
        </w:trPr>
        <w:tc>
          <w:tcPr>
            <w:tcW w:w="1197" w:type="dxa"/>
          </w:tcPr>
          <w:p w:rsidR="0042376D" w:rsidRPr="00F47DF4" w:rsidRDefault="0042376D" w:rsidP="00E446A1">
            <w:pPr>
              <w:pStyle w:val="13"/>
            </w:pPr>
            <w:r w:rsidRPr="00F47DF4">
              <w:t>1</w:t>
            </w:r>
          </w:p>
        </w:tc>
        <w:tc>
          <w:tcPr>
            <w:tcW w:w="1197" w:type="dxa"/>
          </w:tcPr>
          <w:p w:rsidR="0042376D" w:rsidRPr="00F47DF4" w:rsidRDefault="0042376D" w:rsidP="00E446A1">
            <w:pPr>
              <w:pStyle w:val="13"/>
            </w:pPr>
            <w:r w:rsidRPr="00F47DF4">
              <w:t>2</w:t>
            </w:r>
          </w:p>
        </w:tc>
        <w:tc>
          <w:tcPr>
            <w:tcW w:w="1197" w:type="dxa"/>
          </w:tcPr>
          <w:p w:rsidR="0042376D" w:rsidRPr="00F47DF4" w:rsidRDefault="0042376D" w:rsidP="00E446A1">
            <w:pPr>
              <w:pStyle w:val="13"/>
            </w:pPr>
            <w:r w:rsidRPr="00F47DF4">
              <w:t>3</w:t>
            </w:r>
          </w:p>
        </w:tc>
        <w:tc>
          <w:tcPr>
            <w:tcW w:w="1197" w:type="dxa"/>
          </w:tcPr>
          <w:p w:rsidR="0042376D" w:rsidRPr="00F47DF4" w:rsidRDefault="0042376D" w:rsidP="00E446A1">
            <w:pPr>
              <w:pStyle w:val="13"/>
            </w:pPr>
            <w:r w:rsidRPr="00F47DF4">
              <w:t>4</w:t>
            </w:r>
          </w:p>
        </w:tc>
      </w:tr>
      <w:tr w:rsidR="0042376D" w:rsidRPr="00F47DF4" w:rsidTr="00E446A1">
        <w:trPr>
          <w:trHeight w:val="335"/>
        </w:trPr>
        <w:tc>
          <w:tcPr>
            <w:tcW w:w="1197" w:type="dxa"/>
          </w:tcPr>
          <w:p w:rsidR="0042376D" w:rsidRPr="00F47DF4" w:rsidRDefault="0042376D" w:rsidP="00E446A1">
            <w:pPr>
              <w:pStyle w:val="13"/>
            </w:pPr>
          </w:p>
        </w:tc>
        <w:tc>
          <w:tcPr>
            <w:tcW w:w="1197" w:type="dxa"/>
          </w:tcPr>
          <w:p w:rsidR="0042376D" w:rsidRPr="00F47DF4" w:rsidRDefault="0042376D" w:rsidP="00E446A1">
            <w:pPr>
              <w:pStyle w:val="13"/>
            </w:pPr>
          </w:p>
        </w:tc>
        <w:tc>
          <w:tcPr>
            <w:tcW w:w="1197" w:type="dxa"/>
          </w:tcPr>
          <w:p w:rsidR="0042376D" w:rsidRPr="00F47DF4" w:rsidRDefault="0042376D" w:rsidP="00E446A1">
            <w:pPr>
              <w:pStyle w:val="13"/>
            </w:pPr>
          </w:p>
        </w:tc>
        <w:tc>
          <w:tcPr>
            <w:tcW w:w="1197" w:type="dxa"/>
          </w:tcPr>
          <w:p w:rsidR="0042376D" w:rsidRPr="00F47DF4" w:rsidRDefault="0042376D" w:rsidP="00E446A1">
            <w:pPr>
              <w:pStyle w:val="13"/>
            </w:pPr>
          </w:p>
        </w:tc>
      </w:tr>
    </w:tbl>
    <w:p w:rsidR="0042376D" w:rsidRPr="00F47DF4" w:rsidRDefault="0042376D" w:rsidP="0042376D">
      <w:pPr>
        <w:pStyle w:val="13"/>
      </w:pPr>
    </w:p>
    <w:p w:rsidR="0042376D" w:rsidRDefault="0042376D" w:rsidP="0042376D">
      <w:pPr>
        <w:pStyle w:val="13"/>
      </w:pPr>
    </w:p>
    <w:p w:rsidR="0042376D" w:rsidRPr="0098553F" w:rsidRDefault="0042376D" w:rsidP="00AC1E42">
      <w:pPr>
        <w:pStyle w:val="13"/>
      </w:pPr>
    </w:p>
    <w:p w:rsidR="0042376D" w:rsidRDefault="0042376D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Default="002043DC" w:rsidP="0042376D"/>
    <w:p w:rsidR="002043DC" w:rsidRPr="00325BEA" w:rsidRDefault="002043DC" w:rsidP="00325BEA">
      <w:pPr>
        <w:rPr>
          <w:sz w:val="28"/>
          <w:szCs w:val="28"/>
        </w:rPr>
      </w:pPr>
    </w:p>
    <w:sectPr w:rsidR="002043DC" w:rsidRPr="00325BEA" w:rsidSect="007A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678"/>
    <w:multiLevelType w:val="hybridMultilevel"/>
    <w:tmpl w:val="BCA0F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56AEB"/>
    <w:multiLevelType w:val="hybridMultilevel"/>
    <w:tmpl w:val="3578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8600D"/>
    <w:multiLevelType w:val="hybridMultilevel"/>
    <w:tmpl w:val="46CC74C6"/>
    <w:lvl w:ilvl="0" w:tplc="552E2F6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54E8C"/>
    <w:multiLevelType w:val="hybridMultilevel"/>
    <w:tmpl w:val="545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39C5"/>
    <w:multiLevelType w:val="hybridMultilevel"/>
    <w:tmpl w:val="98F0DE16"/>
    <w:lvl w:ilvl="0" w:tplc="552E2F6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2492"/>
    <w:multiLevelType w:val="hybridMultilevel"/>
    <w:tmpl w:val="59BCD838"/>
    <w:lvl w:ilvl="0" w:tplc="552E2F6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552A66"/>
    <w:multiLevelType w:val="hybridMultilevel"/>
    <w:tmpl w:val="B6182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91D47"/>
    <w:multiLevelType w:val="hybridMultilevel"/>
    <w:tmpl w:val="E918CB10"/>
    <w:lvl w:ilvl="0" w:tplc="552E2F6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76D"/>
    <w:rsid w:val="00004A14"/>
    <w:rsid w:val="002043DC"/>
    <w:rsid w:val="002905E1"/>
    <w:rsid w:val="00296BCF"/>
    <w:rsid w:val="002B5008"/>
    <w:rsid w:val="00325BEA"/>
    <w:rsid w:val="0042376D"/>
    <w:rsid w:val="00644742"/>
    <w:rsid w:val="007A1004"/>
    <w:rsid w:val="00AC1E42"/>
    <w:rsid w:val="00D1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2376D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237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376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3">
    <w:name w:val="документ 13"/>
    <w:basedOn w:val="a"/>
    <w:link w:val="130"/>
    <w:rsid w:val="0042376D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130">
    <w:name w:val="документ 13 Знак"/>
    <w:basedOn w:val="a0"/>
    <w:link w:val="13"/>
    <w:rsid w:val="004237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basedOn w:val="a0"/>
    <w:qFormat/>
    <w:rsid w:val="0042376D"/>
    <w:rPr>
      <w:i/>
      <w:iCs/>
    </w:rPr>
  </w:style>
  <w:style w:type="paragraph" w:styleId="a4">
    <w:name w:val="List Paragraph"/>
    <w:basedOn w:val="a"/>
    <w:uiPriority w:val="34"/>
    <w:qFormat/>
    <w:rsid w:val="002043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43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5</cp:revision>
  <dcterms:created xsi:type="dcterms:W3CDTF">2016-02-03T12:31:00Z</dcterms:created>
  <dcterms:modified xsi:type="dcterms:W3CDTF">2016-02-10T09:17:00Z</dcterms:modified>
</cp:coreProperties>
</file>