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Pr="00F0237D" w:rsidRDefault="00AA61C2" w:rsidP="00AA61C2">
      <w:pPr>
        <w:jc w:val="center"/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МБОУСОО «Школа № 15» пос. Биракан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AA61C2" w:rsidP="008111E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Pr="00F0237D" w:rsidRDefault="00AA61C2" w:rsidP="00F0237D">
      <w:pPr>
        <w:spacing w:after="0"/>
        <w:jc w:val="center"/>
        <w:rPr>
          <w:rFonts w:ascii="Arial Black" w:hAnsi="Arial Black" w:cs="Times New Roman"/>
          <w:color w:val="E36C0A" w:themeColor="accent6" w:themeShade="BF"/>
          <w:sz w:val="28"/>
          <w:szCs w:val="28"/>
          <w:shd w:val="clear" w:color="auto" w:fill="FFFFFF"/>
        </w:rPr>
      </w:pPr>
      <w:r w:rsidRPr="00F0237D">
        <w:rPr>
          <w:rFonts w:ascii="Arial Black" w:hAnsi="Arial Black" w:cs="Times New Roman"/>
          <w:color w:val="E36C0A" w:themeColor="accent6" w:themeShade="BF"/>
          <w:sz w:val="56"/>
          <w:szCs w:val="28"/>
          <w:shd w:val="clear" w:color="auto" w:fill="FFFFFF"/>
        </w:rPr>
        <w:t>Сообщение</w:t>
      </w:r>
      <w:r w:rsidRPr="00F0237D">
        <w:rPr>
          <w:rFonts w:ascii="Arial Black" w:hAnsi="Arial Black" w:cs="Times New Roman"/>
          <w:color w:val="E36C0A" w:themeColor="accent6" w:themeShade="BF"/>
          <w:sz w:val="28"/>
          <w:szCs w:val="28"/>
          <w:shd w:val="clear" w:color="auto" w:fill="FFFFFF"/>
        </w:rPr>
        <w:t xml:space="preserve"> </w:t>
      </w:r>
    </w:p>
    <w:p w:rsidR="00AA61C2" w:rsidRPr="00F0237D" w:rsidRDefault="00AA61C2" w:rsidP="00F0237D">
      <w:pPr>
        <w:spacing w:after="0"/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E36C0A" w:themeColor="accent6" w:themeShade="BF"/>
          <w:sz w:val="28"/>
          <w:szCs w:val="28"/>
          <w:shd w:val="clear" w:color="auto" w:fill="FFFFFF"/>
        </w:rPr>
        <w:t>(с презентацией)</w:t>
      </w:r>
    </w:p>
    <w:p w:rsidR="00AA61C2" w:rsidRPr="00F0237D" w:rsidRDefault="00AA61C2" w:rsidP="008111E4">
      <w:pPr>
        <w:spacing w:after="0"/>
        <w:jc w:val="center"/>
        <w:rPr>
          <w:rFonts w:ascii="FrankC" w:hAnsi="FrankC" w:cs="Times New Roman"/>
          <w:color w:val="0070C0"/>
          <w:sz w:val="28"/>
          <w:szCs w:val="28"/>
          <w:shd w:val="clear" w:color="auto" w:fill="FFFFFF"/>
        </w:rPr>
      </w:pPr>
      <w:r w:rsidRPr="00F0237D">
        <w:rPr>
          <w:rFonts w:ascii="Cambria" w:hAnsi="Cambria" w:cs="Cambria"/>
          <w:color w:val="0070C0"/>
          <w:sz w:val="56"/>
          <w:szCs w:val="28"/>
          <w:shd w:val="clear" w:color="auto" w:fill="FFFFFF"/>
        </w:rPr>
        <w:t>«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Арктическая</w:t>
      </w:r>
      <w:r w:rsidRPr="00F0237D">
        <w:rPr>
          <w:rFonts w:ascii="FrankC" w:hAnsi="FrankC" w:cs="Times New Roman"/>
          <w:color w:val="0070C0"/>
          <w:sz w:val="56"/>
          <w:szCs w:val="28"/>
          <w:shd w:val="clear" w:color="auto" w:fill="FFFFFF"/>
        </w:rPr>
        <w:t xml:space="preserve"> 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зона</w:t>
      </w:r>
      <w:r w:rsidRPr="00F0237D">
        <w:rPr>
          <w:rFonts w:ascii="FrankC" w:hAnsi="FrankC" w:cs="Times New Roman"/>
          <w:color w:val="0070C0"/>
          <w:sz w:val="56"/>
          <w:szCs w:val="28"/>
          <w:shd w:val="clear" w:color="auto" w:fill="FFFFFF"/>
        </w:rPr>
        <w:t xml:space="preserve"> </w:t>
      </w:r>
      <w:r w:rsidRPr="00F0237D">
        <w:rPr>
          <w:rFonts w:ascii="FrankC" w:hAnsi="FrankC" w:cs="FrankC"/>
          <w:color w:val="0070C0"/>
          <w:sz w:val="56"/>
          <w:szCs w:val="28"/>
          <w:shd w:val="clear" w:color="auto" w:fill="FFFFFF"/>
        </w:rPr>
        <w:t>пустынь</w:t>
      </w:r>
      <w:r w:rsidRPr="00F0237D">
        <w:rPr>
          <w:rFonts w:ascii="Cambria" w:hAnsi="Cambria" w:cs="Cambria"/>
          <w:color w:val="0070C0"/>
          <w:sz w:val="56"/>
          <w:szCs w:val="28"/>
          <w:shd w:val="clear" w:color="auto" w:fill="FFFFFF"/>
        </w:rPr>
        <w:t>»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8111E4" w:rsidP="008111E4">
      <w:pPr>
        <w:spacing w:after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4981575" cy="3487849"/>
            <wp:effectExtent l="19050" t="0" r="9525" b="0"/>
            <wp:docPr id="1" name="Рисунок 1" descr="D:\Users\User\Desktop\zapovednik_Ostrov_Vrangelya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zapovednik_Ostrov_Vrangelya_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487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1E4" w:rsidRDefault="008111E4" w:rsidP="008111E4">
      <w:pPr>
        <w:spacing w:after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8111E4" w:rsidRPr="00F0237D" w:rsidRDefault="008111E4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0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b/>
          <w:color w:val="0070C0"/>
          <w:sz w:val="40"/>
          <w:szCs w:val="28"/>
          <w:shd w:val="clear" w:color="auto" w:fill="FFFFFF"/>
        </w:rPr>
        <w:t xml:space="preserve">Приготовил </w:t>
      </w:r>
    </w:p>
    <w:p w:rsidR="008111E4" w:rsidRPr="00F0237D" w:rsidRDefault="008111E4" w:rsidP="008111E4">
      <w:pPr>
        <w:spacing w:after="0"/>
        <w:jc w:val="center"/>
        <w:rPr>
          <w:rFonts w:ascii="Times New Roman" w:hAnsi="Times New Roman" w:cs="Times New Roman"/>
          <w:color w:val="0070C0"/>
          <w:sz w:val="36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color w:val="0070C0"/>
          <w:sz w:val="36"/>
          <w:szCs w:val="28"/>
          <w:shd w:val="clear" w:color="auto" w:fill="FFFFFF"/>
        </w:rPr>
        <w:t>ученик 4 класса</w:t>
      </w:r>
    </w:p>
    <w:p w:rsidR="008111E4" w:rsidRDefault="008111E4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</w:pPr>
      <w:r w:rsidRPr="00F0237D"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  <w:t xml:space="preserve">Бородин Максим </w:t>
      </w:r>
    </w:p>
    <w:p w:rsidR="00F0237D" w:rsidRDefault="00F0237D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44"/>
          <w:szCs w:val="28"/>
          <w:shd w:val="clear" w:color="auto" w:fill="FFFFFF"/>
        </w:rPr>
      </w:pPr>
    </w:p>
    <w:p w:rsidR="00F0237D" w:rsidRPr="00F0237D" w:rsidRDefault="00F0237D" w:rsidP="008111E4">
      <w:pPr>
        <w:spacing w:after="0"/>
        <w:jc w:val="center"/>
        <w:rPr>
          <w:rFonts w:ascii="Times New Roman" w:hAnsi="Times New Roman" w:cs="Times New Roman"/>
          <w:b/>
          <w:color w:val="0070C0"/>
          <w:sz w:val="32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70C0"/>
          <w:sz w:val="32"/>
          <w:szCs w:val="28"/>
          <w:shd w:val="clear" w:color="auto" w:fill="FFFFFF"/>
        </w:rPr>
        <w:t xml:space="preserve">Руководитель: учитель </w:t>
      </w:r>
      <w:r w:rsidRPr="00F0237D">
        <w:rPr>
          <w:rFonts w:ascii="Times New Roman" w:hAnsi="Times New Roman" w:cs="Times New Roman"/>
          <w:b/>
          <w:color w:val="0070C0"/>
          <w:sz w:val="36"/>
          <w:szCs w:val="28"/>
          <w:shd w:val="clear" w:color="auto" w:fill="FFFFFF"/>
        </w:rPr>
        <w:t>Брылёва Г.И.</w:t>
      </w:r>
    </w:p>
    <w:p w:rsidR="00AA61C2" w:rsidRDefault="00AA61C2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AA61C2" w:rsidP="00F023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A61C2" w:rsidRDefault="008111E4" w:rsidP="00AA61C2">
      <w:pPr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2018 год</w:t>
      </w:r>
      <w:r w:rsidR="00866EBF">
        <w:rPr>
          <w:rFonts w:ascii="Times New Roman" w:hAnsi="Times New Roman" w:cs="Times New Roman"/>
          <w:sz w:val="28"/>
          <w:szCs w:val="28"/>
          <w:shd w:val="clear" w:color="auto" w:fill="FFFFFF"/>
        </w:rPr>
        <w:t>, апрель</w:t>
      </w:r>
    </w:p>
    <w:p w:rsidR="00CA7E2D" w:rsidRDefault="00CA7E2D" w:rsidP="0046507A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Слайд 1</w:t>
      </w:r>
    </w:p>
    <w:p w:rsidR="00866EBF" w:rsidRPr="00AA61C2" w:rsidRDefault="00866EBF" w:rsidP="00866EBF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Я, Бородин Максим, ученик 4 класса,  подготовил своё выступление с презентацией на промежуточную аттестацию по технологии. Тема моего сообщения: «Арктическая зона пустынь» Мне захотелось больше узнать об этой суровой «земле» и поделиться с вами, одноклассниками.</w:t>
      </w:r>
    </w:p>
    <w:p w:rsidR="00930F2E" w:rsidRPr="00AA61C2" w:rsidRDefault="00CA7E2D" w:rsidP="008111E4">
      <w:pPr>
        <w:jc w:val="both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Одной из самых холодных и заснеженных частей света считается именно Арктика. Летом здесь температура редко поднимается выше нуля градусов. В этой области отмечается низкий баланс радиации. Преобладают ледники, снежные пустыни, тундровая растительность. Зимой самым теплым месяцем является январь. Средняя температура в Арктике в это время колеблется от -2 до -5 градусов. Прилегающая акватория намного холоднее, чем воздух. В Баренцевом море температура составляет -25 градусов С, в Гренландском и Чукотском – до -36 градусов С, в Канадском и Сибирском бассейне – до -50 градусов С. Самые низкие показатели наблюдаются в северной зоне акватории. Там температура нередко доходит до -60 градусов. Климат Арктики может в любую минуту измениться благодаря прорывам глубоких теплых циклонов. В этом случае температура повышается на 7-10 градусов С. Летом самыми высокими показателями являются +2...+3 градуса С</w:t>
      </w:r>
      <w:r w:rsidRPr="00AA61C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2EB3" w:rsidRPr="00AA61C2" w:rsidRDefault="00612EB3" w:rsidP="00866EBF">
      <w:pPr>
        <w:spacing w:after="0"/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2</w:t>
      </w:r>
    </w:p>
    <w:p w:rsidR="000F67CF" w:rsidRPr="00AA61C2" w:rsidRDefault="00612EB3" w:rsidP="00866EBF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 Растительный и животный мир Арктики очень уникален, что связано с удалённостью области от материков и континентов. На территории арктической пустыни и субарктики находится свыше 20 000 различных видов растений, животных, грибов и микроорганизмов. И многие из них отыгрывают очень важную роль в формировании глобального биоразнообразия. Именно здесь и только здесь, встречаются сотни редких представителей флоры и фауны. Это объясняется уникальным климатом верхних широт и отсутствием следов человеческой деятельности. К тому же, некоторые из присутствующих здесь видов растений и животных находятся на стадии вымирания и охраняются соответствующими организациями. Для этого создаются отдельные заповедники и национальные парки. Известно, что только в арктическом районе сосредоточена четверть всех видов отряда лососеобразных рыб, около 12% видов лишайников и 6% видов мхов. </w:t>
      </w:r>
    </w:p>
    <w:p w:rsidR="000F67CF" w:rsidRPr="00AA61C2" w:rsidRDefault="000F67CF" w:rsidP="0046507A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3</w:t>
      </w:r>
    </w:p>
    <w:p w:rsidR="00612EB3" w:rsidRPr="00AA61C2" w:rsidRDefault="000F67CF" w:rsidP="008111E4">
      <w:pPr>
        <w:jc w:val="both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</w:rPr>
        <w:t> Несмотря на суровые условия в этих краях обитают около двух десятков видов </w:t>
      </w:r>
      <w:r w:rsidRPr="00AA61C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животных Арктики</w:t>
      </w:r>
      <w:r w:rsidRPr="00AA61C2">
        <w:rPr>
          <w:rFonts w:ascii="Times New Roman" w:hAnsi="Times New Roman" w:cs="Times New Roman"/>
          <w:sz w:val="28"/>
          <w:szCs w:val="28"/>
        </w:rPr>
        <w:t> (на </w:t>
      </w:r>
      <w:r w:rsidRPr="00AA61C2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слайде</w:t>
      </w:r>
      <w:r w:rsidRPr="00AA61C2">
        <w:rPr>
          <w:rFonts w:ascii="Times New Roman" w:hAnsi="Times New Roman" w:cs="Times New Roman"/>
          <w:sz w:val="28"/>
          <w:szCs w:val="28"/>
        </w:rPr>
        <w:t> можно убедиться в их разнообразии). В нескончаемой темноте, освещённой только северным сиянием, им приходится выживать и добывать себе пропитание, ежечасно борясь за своё существование.Пернатым созданиям в упомянутых экстремальных условиях приходится легче. Ввиду природных особенностей, у них больше возможностей для выживания. Именно поэтому в стране безжалостного севера обитает более сотни вид</w:t>
      </w:r>
      <w:r w:rsidR="00792914" w:rsidRPr="00AA61C2">
        <w:rPr>
          <w:rFonts w:ascii="Times New Roman" w:hAnsi="Times New Roman" w:cs="Times New Roman"/>
          <w:sz w:val="28"/>
          <w:szCs w:val="28"/>
        </w:rPr>
        <w:t>ов птиц.</w:t>
      </w:r>
    </w:p>
    <w:p w:rsidR="00792914" w:rsidRPr="00AA61C2" w:rsidRDefault="00792914" w:rsidP="0046507A">
      <w:pPr>
        <w:ind w:firstLine="3261"/>
        <w:rPr>
          <w:rFonts w:ascii="Times New Roman" w:hAnsi="Times New Roman" w:cs="Times New Roman"/>
          <w:sz w:val="28"/>
          <w:szCs w:val="28"/>
        </w:rPr>
      </w:pPr>
      <w:r w:rsidRPr="00AA61C2">
        <w:rPr>
          <w:rFonts w:ascii="Times New Roman" w:hAnsi="Times New Roman" w:cs="Times New Roman"/>
          <w:sz w:val="28"/>
          <w:szCs w:val="28"/>
        </w:rPr>
        <w:lastRenderedPageBreak/>
        <w:t>Слайд 4</w:t>
      </w:r>
    </w:p>
    <w:p w:rsidR="0046507A" w:rsidRPr="00AA61C2" w:rsidRDefault="00792914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Арктика - это физико-географический район Земли, который примыкает к Северному полюсу. Он включает почти весь Северный Ледовитый океан и острова в нем, прилегающие части Тихого и Атлантического океанов, окраины материков Северной Америки и Евразии. Из-за сурового климата данный регион - один из самых сложных для проживания людей.</w:t>
      </w:r>
    </w:p>
    <w:p w:rsidR="00847F5B" w:rsidRPr="00AA61C2" w:rsidRDefault="00847F5B" w:rsidP="00847F5B">
      <w:pPr>
        <w:ind w:firstLine="326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Слайд 5</w:t>
      </w:r>
    </w:p>
    <w:p w:rsidR="00F0237D" w:rsidRDefault="00847F5B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Арктике люди постоянно не живут. там работают метеорологи. Они ведут наблюдения за погодой, запускают в стратосферу специальный зонды. Также устроены специальные научные станции на дрейфующих льдинах. Там исследователи наблюдают за поведением животных, изучают течения в Северном Ледовитом океане. Геологи исследуют возможность добычи полезных ископаемых. В Арктике проходит граница России. Пограничники охраняют е</w:t>
      </w:r>
      <w:r w:rsidR="00F0237D">
        <w:rPr>
          <w:rFonts w:ascii="Times New Roman" w:hAnsi="Times New Roman" w:cs="Times New Roman"/>
          <w:sz w:val="28"/>
          <w:szCs w:val="28"/>
          <w:shd w:val="clear" w:color="auto" w:fill="FFFFFF"/>
        </w:rPr>
        <w:t>ё</w:t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47F5B" w:rsidRPr="00AA61C2" w:rsidRDefault="00847F5B" w:rsidP="008111E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Арктике проходит Северный морской путь, люди работают на кораблях, перевозят грузы на восток и обратно. Путь судам прокладывают мощные ледоколы.</w:t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В морях водится много ценной рыбы, поэтому здесь развит рыболовный промысел.</w:t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</w:rPr>
        <w:br/>
      </w: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t>На основе Врангеля находится заповедник, где ученые изучают и охраняют всю арктическую природу.</w:t>
      </w:r>
    </w:p>
    <w:p w:rsidR="0046507A" w:rsidRPr="00AA61C2" w:rsidRDefault="00D37F8E" w:rsidP="008111E4">
      <w:pPr>
        <w:pStyle w:val="a4"/>
        <w:shd w:val="clear" w:color="auto" w:fill="FFFFFF"/>
        <w:jc w:val="center"/>
        <w:rPr>
          <w:sz w:val="28"/>
          <w:szCs w:val="28"/>
        </w:rPr>
      </w:pPr>
      <w:r w:rsidRPr="00AA61C2">
        <w:rPr>
          <w:sz w:val="28"/>
          <w:szCs w:val="28"/>
        </w:rPr>
        <w:t xml:space="preserve">Слайд </w:t>
      </w:r>
      <w:r w:rsidR="008111E4">
        <w:rPr>
          <w:sz w:val="28"/>
          <w:szCs w:val="28"/>
        </w:rPr>
        <w:t>6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  <w:shd w:val="clear" w:color="auto" w:fill="FFFFFF"/>
        </w:rPr>
      </w:pPr>
      <w:r w:rsidRPr="00AA61C2">
        <w:rPr>
          <w:sz w:val="28"/>
          <w:szCs w:val="28"/>
          <w:shd w:val="clear" w:color="auto" w:fill="FFFFFF"/>
        </w:rPr>
        <w:t>«Остров Врангеля» - это самый северный природоохранный комплекс в России.  Также он считается одним из самых крупных заповедников.  «Острову Врангеля» принадлежит пара больших островов в Чукотском море – Геральд и Врангеля. Они размещаются на востоке Чукотки. Указ об учреждении государственного заповедника был обнародован в 1976 году.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  <w:shd w:val="clear" w:color="auto" w:fill="FFFFFF"/>
        </w:rPr>
      </w:pPr>
      <w:r w:rsidRPr="00AA61C2">
        <w:rPr>
          <w:sz w:val="28"/>
          <w:szCs w:val="28"/>
          <w:shd w:val="clear" w:color="auto" w:fill="FFFFFF"/>
        </w:rPr>
        <w:t>Наименование его происходит от фамилии знаменитого отечественного покорителя морей Фердинанда Врангеля, хотя местные жители именуют сам остров Умкилир – «Земля белых медведей».</w:t>
      </w:r>
    </w:p>
    <w:p w:rsidR="00D37F8E" w:rsidRPr="00AA61C2" w:rsidRDefault="00D37F8E" w:rsidP="008111E4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AA61C2">
        <w:rPr>
          <w:sz w:val="28"/>
          <w:szCs w:val="28"/>
        </w:rPr>
        <w:t>Долгое время ученые также ведут наблюдение за северными оленями и овцебыками, которые были привезены на эту территорию и длительное время проходили акклиматизацию.</w:t>
      </w:r>
    </w:p>
    <w:p w:rsidR="00D37F8E" w:rsidRPr="00AA61C2" w:rsidRDefault="00D37F8E" w:rsidP="008111E4">
      <w:pPr>
        <w:pStyle w:val="a4"/>
        <w:shd w:val="clear" w:color="auto" w:fill="FFFFFF"/>
        <w:spacing w:before="0" w:beforeAutospacing="0" w:after="300" w:afterAutospacing="0"/>
        <w:jc w:val="both"/>
        <w:textAlignment w:val="baseline"/>
        <w:rPr>
          <w:sz w:val="28"/>
          <w:szCs w:val="28"/>
        </w:rPr>
      </w:pPr>
      <w:r w:rsidRPr="00AA61C2">
        <w:rPr>
          <w:sz w:val="28"/>
          <w:szCs w:val="28"/>
        </w:rPr>
        <w:t>Побережье заповедника представляет собой лежбище моржей, а в самой акватории можно встретить белух и серых китов.</w:t>
      </w:r>
    </w:p>
    <w:p w:rsidR="009D29DD" w:rsidRDefault="009D29DD" w:rsidP="00F0237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37F8E" w:rsidRPr="00AA61C2" w:rsidRDefault="00D37F8E" w:rsidP="00D37F8E">
      <w:pPr>
        <w:ind w:firstLine="3402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A61C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Слайд </w:t>
      </w:r>
      <w:r w:rsidR="008111E4">
        <w:rPr>
          <w:rFonts w:ascii="Times New Roman" w:hAnsi="Times New Roman" w:cs="Times New Roman"/>
          <w:sz w:val="28"/>
          <w:szCs w:val="28"/>
          <w:shd w:val="clear" w:color="auto" w:fill="FFFFFF"/>
        </w:rPr>
        <w:t>7</w:t>
      </w:r>
    </w:p>
    <w:p w:rsidR="00D37F8E" w:rsidRPr="00AA61C2" w:rsidRDefault="00D37F8E" w:rsidP="008111E4">
      <w:pPr>
        <w:pStyle w:val="a4"/>
        <w:shd w:val="clear" w:color="auto" w:fill="FFFFFF"/>
        <w:jc w:val="both"/>
        <w:rPr>
          <w:sz w:val="28"/>
          <w:szCs w:val="28"/>
        </w:rPr>
      </w:pPr>
      <w:r w:rsidRPr="00AA61C2">
        <w:rPr>
          <w:sz w:val="28"/>
          <w:szCs w:val="28"/>
        </w:rPr>
        <w:t>Арктика – одна из самых хрупких экосистем планеты. Экологические проблемы Арктики в силу ее природно-географических особенностей имеют высокую вероятность перерасти из региональных в глобальные.</w:t>
      </w:r>
    </w:p>
    <w:p w:rsidR="00D37F8E" w:rsidRDefault="00D37F8E" w:rsidP="008111E4">
      <w:pPr>
        <w:pStyle w:val="a4"/>
        <w:shd w:val="clear" w:color="auto" w:fill="FFFFFF"/>
        <w:jc w:val="both"/>
        <w:rPr>
          <w:sz w:val="28"/>
          <w:szCs w:val="28"/>
        </w:rPr>
      </w:pPr>
      <w:r w:rsidRPr="00AA61C2">
        <w:rPr>
          <w:sz w:val="28"/>
          <w:szCs w:val="28"/>
        </w:rPr>
        <w:t>В 1991г. восемь арктических стран – Канада, Дания (включая Гренландию и Фарерские острова), Финляндия, Исландия, Норвегия, Российская Федерация, Швеция и США приняли Стратегию по защите окружающей среды Арктики (AEPS).</w:t>
      </w:r>
    </w:p>
    <w:p w:rsidR="00627448" w:rsidRDefault="00627448" w:rsidP="008111E4">
      <w:pPr>
        <w:pStyle w:val="a4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На этом заканчиваю своё выступление.</w:t>
      </w:r>
      <w:bookmarkStart w:id="0" w:name="_GoBack"/>
      <w:bookmarkEnd w:id="0"/>
    </w:p>
    <w:p w:rsidR="00627448" w:rsidRPr="00AA61C2" w:rsidRDefault="00627448" w:rsidP="008111E4">
      <w:pPr>
        <w:pStyle w:val="a4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Я продолжу исследование этой суровой природной зоны.</w:t>
      </w:r>
    </w:p>
    <w:p w:rsidR="00F0237D" w:rsidRDefault="00792914" w:rsidP="008111E4">
      <w:pPr>
        <w:jc w:val="center"/>
        <w:rPr>
          <w:rFonts w:ascii="Times New Roman" w:hAnsi="Times New Roman" w:cs="Times New Roman"/>
          <w:sz w:val="40"/>
        </w:rPr>
      </w:pPr>
      <w:r w:rsidRPr="00AA61C2">
        <w:rPr>
          <w:rFonts w:ascii="Arial" w:hAnsi="Arial" w:cs="Arial"/>
        </w:rPr>
        <w:br/>
      </w:r>
      <w:r w:rsidR="008111E4" w:rsidRPr="008111E4">
        <w:rPr>
          <w:rFonts w:ascii="Times New Roman" w:hAnsi="Times New Roman" w:cs="Times New Roman"/>
          <w:sz w:val="40"/>
        </w:rPr>
        <w:t>Спасибо за внимание!</w:t>
      </w:r>
    </w:p>
    <w:p w:rsidR="00EC0DA7" w:rsidRDefault="00F0237D" w:rsidP="00EA7104">
      <w:pPr>
        <w:jc w:val="center"/>
        <w:rPr>
          <w:rFonts w:ascii="Times New Roman" w:hAnsi="Times New Roman" w:cs="Times New Roman"/>
          <w:shd w:val="clear" w:color="auto" w:fill="FFFFFF"/>
        </w:rPr>
      </w:pPr>
      <w:r>
        <w:rPr>
          <w:rFonts w:ascii="Times New Roman" w:hAnsi="Times New Roman" w:cs="Times New Roman"/>
          <w:color w:val="0070C0"/>
          <w:sz w:val="40"/>
        </w:rPr>
        <w:t>Слайды 1-7</w:t>
      </w:r>
      <w:r w:rsidR="00792914" w:rsidRPr="008111E4">
        <w:rPr>
          <w:rFonts w:ascii="Times New Roman" w:hAnsi="Times New Roman" w:cs="Times New Roman"/>
          <w:sz w:val="40"/>
        </w:rPr>
        <w:br/>
      </w:r>
      <w:r w:rsidR="008111E4" w:rsidRPr="008111E4">
        <w:rPr>
          <w:rFonts w:ascii="Times New Roman" w:hAnsi="Times New Roman" w:cs="Times New Roman"/>
          <w:shd w:val="clear" w:color="auto" w:fill="FFFFFF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4pt;height:129.75pt" o:ole="">
            <v:imagedata r:id="rId8" o:title=""/>
          </v:shape>
          <o:OLEObject Type="Embed" ProgID="PowerPoint.Slide.12" ShapeID="_x0000_i1025" DrawAspect="Content" ObjectID="_1586629850" r:id="rId9"/>
        </w:object>
      </w:r>
      <w:r w:rsidR="008111E4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8111E4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6" type="#_x0000_t75" style="width:175.5pt;height:131.25pt" o:ole="">
            <v:imagedata r:id="rId10" o:title=""/>
          </v:shape>
          <o:OLEObject Type="Embed" ProgID="PowerPoint.Slide.12" ShapeID="_x0000_i1026" DrawAspect="Content" ObjectID="_1586629851" r:id="rId11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0476CE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7" type="#_x0000_t75" style="width:180pt;height:134.25pt" o:ole="">
            <v:imagedata r:id="rId12" o:title=""/>
          </v:shape>
          <o:OLEObject Type="Embed" ProgID="PowerPoint.Slide.12" ShapeID="_x0000_i1027" DrawAspect="Content" ObjectID="_1586629852" r:id="rId13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8" type="#_x0000_t75" style="width:181.5pt;height:135pt" o:ole="">
            <v:imagedata r:id="rId14" o:title=""/>
          </v:shape>
          <o:OLEObject Type="Embed" ProgID="PowerPoint.Slide.12" ShapeID="_x0000_i1028" DrawAspect="Content" ObjectID="_1586629853" r:id="rId15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0476CE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29" type="#_x0000_t75" style="width:168.75pt;height:126pt" o:ole="">
            <v:imagedata r:id="rId16" o:title=""/>
          </v:shape>
          <o:OLEObject Type="Embed" ProgID="PowerPoint.Slide.12" ShapeID="_x0000_i1029" DrawAspect="Content" ObjectID="_1586629854" r:id="rId17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9D29DD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30" type="#_x0000_t75" style="width:168.75pt;height:126pt" o:ole="">
            <v:imagedata r:id="rId18" o:title=""/>
          </v:shape>
          <o:OLEObject Type="Embed" ProgID="PowerPoint.Slide.12" ShapeID="_x0000_i1030" DrawAspect="Content" ObjectID="_1586629855" r:id="rId19"/>
        </w:object>
      </w:r>
      <w:r w:rsidR="009D29DD">
        <w:rPr>
          <w:rFonts w:ascii="Times New Roman" w:hAnsi="Times New Roman" w:cs="Times New Roman"/>
          <w:shd w:val="clear" w:color="auto" w:fill="FFFFFF"/>
        </w:rPr>
        <w:t xml:space="preserve">  </w:t>
      </w:r>
      <w:r w:rsidR="000476CE" w:rsidRPr="009D29DD">
        <w:rPr>
          <w:rFonts w:ascii="Times New Roman" w:hAnsi="Times New Roman" w:cs="Times New Roman"/>
          <w:shd w:val="clear" w:color="auto" w:fill="FFFFFF"/>
        </w:rPr>
        <w:object w:dxaOrig="7216" w:dyaOrig="5390">
          <v:shape id="_x0000_i1031" type="#_x0000_t75" style="width:168pt;height:125.25pt" o:ole="">
            <v:imagedata r:id="rId20" o:title=""/>
          </v:shape>
          <o:OLEObject Type="Embed" ProgID="PowerPoint.Slide.12" ShapeID="_x0000_i1031" DrawAspect="Content" ObjectID="_1586629856" r:id="rId21"/>
        </w:object>
      </w:r>
    </w:p>
    <w:p w:rsidR="00EC0DA7" w:rsidRPr="008111E4" w:rsidRDefault="00EC0DA7" w:rsidP="00EA7104">
      <w:pPr>
        <w:rPr>
          <w:rFonts w:ascii="Times New Roman" w:hAnsi="Times New Roman" w:cs="Times New Roman"/>
          <w:shd w:val="clear" w:color="auto" w:fill="FFFFFF"/>
        </w:rPr>
      </w:pPr>
    </w:p>
    <w:sectPr w:rsidR="00EC0DA7" w:rsidRPr="008111E4" w:rsidSect="00866EBF">
      <w:headerReference w:type="default" r:id="rId22"/>
      <w:pgSz w:w="11906" w:h="16838"/>
      <w:pgMar w:top="720" w:right="720" w:bottom="567" w:left="720" w:header="708" w:footer="708" w:gutter="0"/>
      <w:pgBorders w:display="firstPage" w:offsetFrom="page">
        <w:top w:val="thinThickThinSmallGap" w:sz="24" w:space="24" w:color="365F91" w:themeColor="accent1" w:themeShade="BF"/>
        <w:left w:val="thinThickThinSmallGap" w:sz="24" w:space="24" w:color="365F91" w:themeColor="accent1" w:themeShade="BF"/>
        <w:bottom w:val="thinThickThinSmallGap" w:sz="24" w:space="24" w:color="365F91" w:themeColor="accent1" w:themeShade="BF"/>
        <w:right w:val="thinThickThinSmallGap" w:sz="24" w:space="24" w:color="365F91" w:themeColor="accent1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34B88" w:rsidRDefault="00D34B88" w:rsidP="008111E4">
      <w:pPr>
        <w:spacing w:after="0" w:line="240" w:lineRule="auto"/>
      </w:pPr>
      <w:r>
        <w:separator/>
      </w:r>
    </w:p>
  </w:endnote>
  <w:endnote w:type="continuationSeparator" w:id="0">
    <w:p w:rsidR="00D34B88" w:rsidRDefault="00D34B88" w:rsidP="008111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FrankC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34B88" w:rsidRDefault="00D34B88" w:rsidP="008111E4">
      <w:pPr>
        <w:spacing w:after="0" w:line="240" w:lineRule="auto"/>
      </w:pPr>
      <w:r>
        <w:separator/>
      </w:r>
    </w:p>
  </w:footnote>
  <w:footnote w:type="continuationSeparator" w:id="0">
    <w:p w:rsidR="00D34B88" w:rsidRDefault="00D34B88" w:rsidP="008111E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4437782"/>
      <w:docPartObj>
        <w:docPartGallery w:val="Page Numbers (Margins)"/>
        <w:docPartUnique/>
      </w:docPartObj>
    </w:sdtPr>
    <w:sdtEndPr/>
    <w:sdtContent>
      <w:p w:rsidR="008111E4" w:rsidRDefault="00D34B88">
        <w:pPr>
          <w:pStyle w:val="a8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zh-TW"/>
          </w:rPr>
          <w:pict>
            <v:oval id="_x0000_s2049" style="position:absolute;margin-left:0;margin-top:218.9pt;width:37.6pt;height:37.6pt;z-index:251660288;mso-top-percent:250;mso-position-horizontal:center;mso-position-horizontal-relative:right-margin-area;mso-position-vertical-relative:page;mso-top-percent:250" o:allowincell="f" fillcolor="#9bbb59 [3206]" stroked="f">
              <v:textbox style="mso-next-textbox:#_x0000_s2049" inset="0,,0">
                <w:txbxContent>
                  <w:p w:rsidR="008111E4" w:rsidRDefault="00EA7104">
                    <w:pPr>
                      <w:rPr>
                        <w:rStyle w:val="ac"/>
                        <w:color w:val="FFFFFF" w:themeColor="background1"/>
                        <w:szCs w:val="24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 w:rsidR="00627448" w:rsidRPr="00627448">
                      <w:rPr>
                        <w:rStyle w:val="ac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t>4</w:t>
                    </w:r>
                    <w:r>
                      <w:rPr>
                        <w:rStyle w:val="ac"/>
                        <w:b/>
                        <w:noProof/>
                        <w:color w:val="FFFFFF" w:themeColor="background1"/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page" anchory="page"/>
            </v:oval>
          </w:pic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B0D3D83"/>
    <w:multiLevelType w:val="multilevel"/>
    <w:tmpl w:val="DC22939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CA7E2D"/>
    <w:rsid w:val="000476CE"/>
    <w:rsid w:val="000F67CF"/>
    <w:rsid w:val="0046507A"/>
    <w:rsid w:val="00612EB3"/>
    <w:rsid w:val="00627448"/>
    <w:rsid w:val="00792914"/>
    <w:rsid w:val="007F5741"/>
    <w:rsid w:val="008111E4"/>
    <w:rsid w:val="00847F5B"/>
    <w:rsid w:val="00866EBF"/>
    <w:rsid w:val="00930F2E"/>
    <w:rsid w:val="009D29DD"/>
    <w:rsid w:val="00AA61C2"/>
    <w:rsid w:val="00B81D54"/>
    <w:rsid w:val="00CA7E2D"/>
    <w:rsid w:val="00CE5895"/>
    <w:rsid w:val="00D34B88"/>
    <w:rsid w:val="00D37F8E"/>
    <w:rsid w:val="00EA7104"/>
    <w:rsid w:val="00EC0DA7"/>
    <w:rsid w:val="00F0237D"/>
    <w:rsid w:val="00F211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5AB81C5D"/>
  <w15:docId w15:val="{D27A76AF-8B84-430F-A27A-DBDBD6F378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CA7E2D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0F67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Strong"/>
    <w:basedOn w:val="a0"/>
    <w:uiPriority w:val="22"/>
    <w:qFormat/>
    <w:rsid w:val="000F67CF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8111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111E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811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111E4"/>
  </w:style>
  <w:style w:type="paragraph" w:styleId="aa">
    <w:name w:val="footer"/>
    <w:basedOn w:val="a"/>
    <w:link w:val="ab"/>
    <w:uiPriority w:val="99"/>
    <w:semiHidden/>
    <w:unhideWhenUsed/>
    <w:rsid w:val="008111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8111E4"/>
  </w:style>
  <w:style w:type="character" w:styleId="ac">
    <w:name w:val="page number"/>
    <w:basedOn w:val="a0"/>
    <w:uiPriority w:val="99"/>
    <w:unhideWhenUsed/>
    <w:rsid w:val="008111E4"/>
    <w:rPr>
      <w:rFonts w:eastAsiaTheme="minorEastAsia" w:cstheme="minorBidi"/>
      <w:bCs w:val="0"/>
      <w:iCs w:val="0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127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2.sldx"/><Relationship Id="rId18" Type="http://schemas.openxmlformats.org/officeDocument/2006/relationships/image" Target="media/image7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6.sldx"/><Relationship Id="rId7" Type="http://schemas.openxmlformats.org/officeDocument/2006/relationships/image" Target="media/image1.jpeg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4.sldx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______Microsoft_PowerPoint1.sldx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package" Target="embeddings/______Microsoft_PowerPoint3.sldx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5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.sldx"/><Relationship Id="rId14" Type="http://schemas.openxmlformats.org/officeDocument/2006/relationships/image" Target="media/image5.em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4</Pages>
  <Words>812</Words>
  <Characters>4631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Jar</cp:lastModifiedBy>
  <cp:revision>15</cp:revision>
  <cp:lastPrinted>2018-04-22T02:49:00Z</cp:lastPrinted>
  <dcterms:created xsi:type="dcterms:W3CDTF">2018-04-03T04:30:00Z</dcterms:created>
  <dcterms:modified xsi:type="dcterms:W3CDTF">2018-04-30T11:44:00Z</dcterms:modified>
</cp:coreProperties>
</file>