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7C0" w:rsidRDefault="009027C0" w:rsidP="00761F14">
      <w:pPr>
        <w:spacing w:after="0"/>
      </w:pPr>
    </w:p>
    <w:p w:rsidR="00761F14" w:rsidRDefault="00761F14" w:rsidP="00761F14">
      <w:pPr>
        <w:spacing w:after="0"/>
      </w:pPr>
    </w:p>
    <w:p w:rsidR="00761F14" w:rsidRDefault="00761F14" w:rsidP="00761F14">
      <w:pPr>
        <w:spacing w:after="0"/>
        <w:jc w:val="center"/>
      </w:pPr>
      <w:r>
        <w:t>МБОУ СОО «Школа № 15» пос. Биракан</w:t>
      </w:r>
    </w:p>
    <w:p w:rsidR="00761F14" w:rsidRDefault="00761F14" w:rsidP="00761F14">
      <w:pPr>
        <w:spacing w:after="0"/>
        <w:jc w:val="center"/>
      </w:pPr>
    </w:p>
    <w:p w:rsidR="00761F14" w:rsidRDefault="00761F14" w:rsidP="00761F14">
      <w:pPr>
        <w:shd w:val="clear" w:color="auto" w:fill="FFFFFF"/>
        <w:spacing w:after="0" w:line="240" w:lineRule="auto"/>
        <w:jc w:val="center"/>
        <w:outlineLvl w:val="4"/>
        <w:rPr>
          <w:rFonts w:ascii="Arial" w:eastAsia="Times New Roman" w:hAnsi="Arial" w:cs="Arial"/>
          <w:b/>
          <w:bCs/>
          <w:color w:val="000000"/>
          <w:sz w:val="31"/>
          <w:szCs w:val="31"/>
        </w:rPr>
      </w:pPr>
      <w:r>
        <w:rPr>
          <w:rFonts w:ascii="Arial" w:eastAsia="Times New Roman" w:hAnsi="Arial" w:cs="Arial"/>
          <w:b/>
          <w:bCs/>
          <w:color w:val="000000"/>
          <w:sz w:val="31"/>
          <w:szCs w:val="31"/>
        </w:rPr>
        <w:t>Промежуточная аттестация по технологии</w:t>
      </w:r>
    </w:p>
    <w:p w:rsidR="00761F14" w:rsidRDefault="00761F14" w:rsidP="00761F14">
      <w:pPr>
        <w:shd w:val="clear" w:color="auto" w:fill="FFFFFF"/>
        <w:spacing w:after="0" w:line="240" w:lineRule="auto"/>
        <w:jc w:val="center"/>
        <w:outlineLvl w:val="4"/>
        <w:rPr>
          <w:rFonts w:ascii="Arial" w:eastAsia="Times New Roman" w:hAnsi="Arial" w:cs="Arial"/>
          <w:b/>
          <w:bCs/>
          <w:color w:val="000000"/>
          <w:sz w:val="31"/>
          <w:szCs w:val="31"/>
        </w:rPr>
      </w:pPr>
      <w:r>
        <w:rPr>
          <w:rFonts w:ascii="Arial" w:eastAsia="Times New Roman" w:hAnsi="Arial" w:cs="Arial"/>
          <w:b/>
          <w:bCs/>
          <w:color w:val="000000"/>
          <w:sz w:val="31"/>
          <w:szCs w:val="31"/>
        </w:rPr>
        <w:t>в форме сообщения с презентации</w:t>
      </w:r>
    </w:p>
    <w:p w:rsidR="00761F14" w:rsidRDefault="00761F14" w:rsidP="00761F14">
      <w:pPr>
        <w:spacing w:after="0"/>
        <w:jc w:val="center"/>
        <w:rPr>
          <w:rFonts w:ascii="Arial" w:eastAsia="Times New Roman" w:hAnsi="Arial" w:cs="Arial"/>
          <w:b/>
          <w:bCs/>
          <w:color w:val="000000"/>
          <w:sz w:val="31"/>
          <w:szCs w:val="31"/>
        </w:rPr>
      </w:pPr>
      <w:r>
        <w:rPr>
          <w:rFonts w:ascii="Arial" w:eastAsia="Times New Roman" w:hAnsi="Arial" w:cs="Arial"/>
          <w:b/>
          <w:bCs/>
          <w:color w:val="000000"/>
          <w:sz w:val="31"/>
          <w:szCs w:val="31"/>
        </w:rPr>
        <w:t>(компьютерные технологии)</w:t>
      </w:r>
    </w:p>
    <w:p w:rsidR="00761F14" w:rsidRDefault="00761F14" w:rsidP="00761F14">
      <w:pPr>
        <w:spacing w:after="0"/>
        <w:jc w:val="center"/>
        <w:rPr>
          <w:rFonts w:ascii="Arial" w:eastAsia="Times New Roman" w:hAnsi="Arial" w:cs="Arial"/>
          <w:b/>
          <w:bCs/>
          <w:color w:val="000000"/>
          <w:sz w:val="31"/>
          <w:szCs w:val="31"/>
        </w:rPr>
      </w:pPr>
    </w:p>
    <w:p w:rsidR="00761F14" w:rsidRPr="0022321C" w:rsidRDefault="00761F14" w:rsidP="00761F14">
      <w:pPr>
        <w:spacing w:after="0"/>
        <w:jc w:val="center"/>
        <w:rPr>
          <w:rFonts w:ascii="Blood Cyrillic" w:eastAsia="Times New Roman" w:hAnsi="Blood Cyrillic" w:cs="Arial"/>
          <w:b/>
          <w:bCs/>
          <w:color w:val="00B0F0"/>
          <w:sz w:val="48"/>
          <w:szCs w:val="31"/>
        </w:rPr>
      </w:pPr>
      <w:r w:rsidRPr="0022321C">
        <w:rPr>
          <w:rFonts w:ascii="Blood Cyrillic" w:eastAsia="Times New Roman" w:hAnsi="Blood Cyrillic" w:cs="Arial"/>
          <w:b/>
          <w:bCs/>
          <w:color w:val="00B0F0"/>
          <w:sz w:val="48"/>
          <w:szCs w:val="31"/>
        </w:rPr>
        <w:t>Сообщение</w:t>
      </w:r>
    </w:p>
    <w:p w:rsidR="00761F14" w:rsidRPr="0022321C" w:rsidRDefault="0022321C" w:rsidP="00761F14">
      <w:pPr>
        <w:spacing w:after="0"/>
        <w:jc w:val="center"/>
        <w:rPr>
          <w:rFonts w:ascii="Blood Cyrillic" w:eastAsia="Times New Roman" w:hAnsi="Blood Cyrillic" w:cs="Arial"/>
          <w:b/>
          <w:bCs/>
          <w:color w:val="00B0F0"/>
          <w:sz w:val="48"/>
          <w:szCs w:val="31"/>
        </w:rPr>
      </w:pPr>
      <w:r w:rsidRPr="0022321C">
        <w:rPr>
          <w:rFonts w:ascii="Cambria" w:eastAsia="Times New Roman" w:hAnsi="Cambria" w:cs="Cambria"/>
          <w:b/>
          <w:bCs/>
          <w:color w:val="00B0F0"/>
          <w:sz w:val="48"/>
          <w:szCs w:val="31"/>
        </w:rPr>
        <w:t>«</w:t>
      </w:r>
      <w:r w:rsidRPr="0022321C">
        <w:rPr>
          <w:rFonts w:ascii="Blood Cyrillic" w:eastAsia="Times New Roman" w:hAnsi="Blood Cyrillic" w:cs="Blood Cyrillic"/>
          <w:b/>
          <w:bCs/>
          <w:color w:val="00B0F0"/>
          <w:sz w:val="48"/>
          <w:szCs w:val="31"/>
        </w:rPr>
        <w:t>Животные</w:t>
      </w:r>
      <w:r w:rsidRPr="0022321C">
        <w:rPr>
          <w:rFonts w:ascii="Blood Cyrillic" w:eastAsia="Times New Roman" w:hAnsi="Blood Cyrillic" w:cs="Arial"/>
          <w:b/>
          <w:bCs/>
          <w:color w:val="00B0F0"/>
          <w:sz w:val="48"/>
          <w:szCs w:val="31"/>
        </w:rPr>
        <w:t xml:space="preserve"> А</w:t>
      </w:r>
      <w:r w:rsidR="00761F14" w:rsidRPr="0022321C">
        <w:rPr>
          <w:rFonts w:ascii="Blood Cyrillic" w:eastAsia="Times New Roman" w:hAnsi="Blood Cyrillic" w:cs="Arial"/>
          <w:b/>
          <w:bCs/>
          <w:color w:val="00B0F0"/>
          <w:sz w:val="48"/>
          <w:szCs w:val="31"/>
        </w:rPr>
        <w:t>рктики</w:t>
      </w:r>
      <w:r w:rsidR="00761F14" w:rsidRPr="0022321C">
        <w:rPr>
          <w:rFonts w:ascii="Cambria" w:eastAsia="Times New Roman" w:hAnsi="Cambria" w:cs="Cambria"/>
          <w:b/>
          <w:bCs/>
          <w:color w:val="00B0F0"/>
          <w:sz w:val="48"/>
          <w:szCs w:val="31"/>
        </w:rPr>
        <w:t>»</w:t>
      </w:r>
    </w:p>
    <w:p w:rsidR="00761F14" w:rsidRDefault="00761F14" w:rsidP="00761F14">
      <w:pPr>
        <w:spacing w:after="0"/>
        <w:jc w:val="center"/>
        <w:rPr>
          <w:rFonts w:ascii="Arial" w:eastAsia="Times New Roman" w:hAnsi="Arial" w:cs="Arial"/>
          <w:b/>
          <w:bCs/>
          <w:color w:val="000000"/>
          <w:sz w:val="31"/>
          <w:szCs w:val="31"/>
        </w:rPr>
      </w:pPr>
    </w:p>
    <w:p w:rsidR="00761F14" w:rsidRDefault="005F4F43" w:rsidP="00761F14">
      <w:pPr>
        <w:spacing w:after="0"/>
        <w:jc w:val="center"/>
        <w:rPr>
          <w:rFonts w:ascii="Arial" w:eastAsia="Times New Roman" w:hAnsi="Arial" w:cs="Arial"/>
          <w:b/>
          <w:bCs/>
          <w:color w:val="000000"/>
          <w:sz w:val="31"/>
          <w:szCs w:val="31"/>
        </w:rPr>
      </w:pPr>
      <w:r w:rsidRPr="005F4F43">
        <w:rPr>
          <w:rFonts w:ascii="Arial" w:eastAsia="Times New Roman" w:hAnsi="Arial" w:cs="Arial"/>
          <w:b/>
          <w:bCs/>
          <w:noProof/>
          <w:color w:val="000000"/>
          <w:sz w:val="31"/>
          <w:szCs w:val="31"/>
        </w:rPr>
        <w:drawing>
          <wp:inline distT="0" distB="0" distL="0" distR="0">
            <wp:extent cx="5762632" cy="3837913"/>
            <wp:effectExtent l="19050" t="0" r="9518" b="0"/>
            <wp:docPr id="1" name="Рисунок 1" descr="D:\Users\User\Desktop\polyarnye-medvedi-sedayut-kit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Users\User\Desktop\polyarnye-medvedi-sedayut-kit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32" cy="3837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4F43" w:rsidRDefault="005F4F43" w:rsidP="00761F14">
      <w:pPr>
        <w:spacing w:after="0"/>
        <w:jc w:val="center"/>
        <w:rPr>
          <w:rFonts w:ascii="Arial" w:eastAsia="Times New Roman" w:hAnsi="Arial" w:cs="Arial"/>
          <w:b/>
          <w:bCs/>
          <w:color w:val="000000"/>
          <w:sz w:val="31"/>
          <w:szCs w:val="31"/>
        </w:rPr>
      </w:pPr>
    </w:p>
    <w:p w:rsidR="005F4F43" w:rsidRPr="0022321C" w:rsidRDefault="005F4F43" w:rsidP="00761F14">
      <w:pPr>
        <w:spacing w:after="0"/>
        <w:jc w:val="center"/>
        <w:rPr>
          <w:rFonts w:ascii="Arial" w:eastAsia="Times New Roman" w:hAnsi="Arial" w:cs="Arial"/>
          <w:b/>
          <w:bCs/>
          <w:color w:val="0070C0"/>
          <w:sz w:val="32"/>
          <w:szCs w:val="31"/>
        </w:rPr>
      </w:pPr>
      <w:r w:rsidRPr="0022321C">
        <w:rPr>
          <w:rFonts w:ascii="Arial" w:eastAsia="Times New Roman" w:hAnsi="Arial" w:cs="Arial"/>
          <w:b/>
          <w:bCs/>
          <w:color w:val="0070C0"/>
          <w:sz w:val="32"/>
          <w:szCs w:val="31"/>
        </w:rPr>
        <w:t>Составила ученица 4 класса</w:t>
      </w:r>
    </w:p>
    <w:p w:rsidR="005F4F43" w:rsidRPr="0022321C" w:rsidRDefault="005F4F43" w:rsidP="00761F14">
      <w:pPr>
        <w:spacing w:after="0"/>
        <w:jc w:val="center"/>
        <w:rPr>
          <w:rFonts w:ascii="Arial" w:eastAsia="Times New Roman" w:hAnsi="Arial" w:cs="Arial"/>
          <w:b/>
          <w:bCs/>
          <w:color w:val="0070C0"/>
          <w:sz w:val="40"/>
          <w:szCs w:val="31"/>
        </w:rPr>
      </w:pPr>
      <w:r w:rsidRPr="0022321C">
        <w:rPr>
          <w:rFonts w:ascii="Arial" w:eastAsia="Times New Roman" w:hAnsi="Arial" w:cs="Arial"/>
          <w:b/>
          <w:bCs/>
          <w:color w:val="0070C0"/>
          <w:sz w:val="40"/>
          <w:szCs w:val="31"/>
        </w:rPr>
        <w:t>Герасименко Анфиса</w:t>
      </w:r>
    </w:p>
    <w:p w:rsidR="005F4F43" w:rsidRDefault="005F4F43" w:rsidP="00761F14">
      <w:pPr>
        <w:spacing w:after="0"/>
        <w:jc w:val="center"/>
        <w:rPr>
          <w:rFonts w:ascii="Arial" w:eastAsia="Times New Roman" w:hAnsi="Arial" w:cs="Arial"/>
          <w:b/>
          <w:bCs/>
          <w:color w:val="000000"/>
          <w:sz w:val="31"/>
          <w:szCs w:val="31"/>
        </w:rPr>
      </w:pPr>
    </w:p>
    <w:p w:rsidR="005F4F43" w:rsidRPr="0022321C" w:rsidRDefault="005F4F43" w:rsidP="00761F14">
      <w:pPr>
        <w:spacing w:after="0"/>
        <w:jc w:val="center"/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1"/>
        </w:rPr>
      </w:pPr>
      <w:r w:rsidRPr="0022321C"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1"/>
        </w:rPr>
        <w:t>Руководитель Брылёва Галина Ивановна</w:t>
      </w:r>
    </w:p>
    <w:p w:rsidR="005F4F43" w:rsidRDefault="005F4F43" w:rsidP="00761F14">
      <w:pPr>
        <w:spacing w:after="0"/>
        <w:jc w:val="center"/>
        <w:rPr>
          <w:rFonts w:ascii="Arial" w:eastAsia="Times New Roman" w:hAnsi="Arial" w:cs="Arial"/>
          <w:b/>
          <w:bCs/>
          <w:color w:val="000000"/>
          <w:sz w:val="31"/>
          <w:szCs w:val="31"/>
        </w:rPr>
      </w:pPr>
    </w:p>
    <w:p w:rsidR="005F4F43" w:rsidRDefault="005F4F43" w:rsidP="0022321C">
      <w:pPr>
        <w:spacing w:after="0"/>
        <w:rPr>
          <w:rFonts w:ascii="Arial" w:eastAsia="Times New Roman" w:hAnsi="Arial" w:cs="Arial"/>
          <w:b/>
          <w:bCs/>
          <w:color w:val="000000"/>
          <w:sz w:val="31"/>
          <w:szCs w:val="31"/>
        </w:rPr>
      </w:pPr>
    </w:p>
    <w:p w:rsidR="005F4F43" w:rsidRDefault="005F4F43" w:rsidP="00761F14">
      <w:pPr>
        <w:spacing w:after="0"/>
        <w:jc w:val="center"/>
        <w:rPr>
          <w:rFonts w:ascii="Arial" w:eastAsia="Times New Roman" w:hAnsi="Arial" w:cs="Arial"/>
          <w:b/>
          <w:bCs/>
          <w:color w:val="000000"/>
          <w:sz w:val="31"/>
          <w:szCs w:val="31"/>
        </w:rPr>
      </w:pPr>
    </w:p>
    <w:p w:rsidR="005F4F43" w:rsidRDefault="005F4F43" w:rsidP="00761F14">
      <w:pPr>
        <w:spacing w:after="0"/>
        <w:jc w:val="center"/>
        <w:rPr>
          <w:rFonts w:ascii="Arial" w:eastAsia="Times New Roman" w:hAnsi="Arial" w:cs="Arial"/>
          <w:b/>
          <w:bCs/>
          <w:color w:val="000000"/>
          <w:sz w:val="31"/>
          <w:szCs w:val="31"/>
        </w:rPr>
      </w:pPr>
    </w:p>
    <w:p w:rsidR="00761F14" w:rsidRPr="0022321C" w:rsidRDefault="005F4F43" w:rsidP="0022321C">
      <w:pPr>
        <w:spacing w:after="0"/>
        <w:jc w:val="center"/>
        <w:rPr>
          <w:rFonts w:ascii="Arial" w:eastAsia="Times New Roman" w:hAnsi="Arial" w:cs="Arial"/>
          <w:bCs/>
          <w:color w:val="000000"/>
          <w:sz w:val="24"/>
          <w:szCs w:val="31"/>
        </w:rPr>
      </w:pPr>
      <w:r>
        <w:rPr>
          <w:rFonts w:ascii="Arial" w:eastAsia="Times New Roman" w:hAnsi="Arial" w:cs="Arial"/>
          <w:bCs/>
          <w:color w:val="000000"/>
          <w:sz w:val="24"/>
          <w:szCs w:val="31"/>
        </w:rPr>
        <w:t>Апрель, 2018 год</w:t>
      </w:r>
    </w:p>
    <w:p w:rsidR="00E95BF7" w:rsidRDefault="00E95BF7" w:rsidP="0022321C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266700</wp:posOffset>
            </wp:positionV>
            <wp:extent cx="3171825" cy="2385695"/>
            <wp:effectExtent l="0" t="0" r="0" b="0"/>
            <wp:wrapTight wrapText="bothSides">
              <wp:wrapPolygon edited="0">
                <wp:start x="0" y="0"/>
                <wp:lineTo x="0" y="21387"/>
                <wp:lineTo x="21535" y="21387"/>
                <wp:lineTo x="2153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>Слайд 1</w:t>
      </w:r>
    </w:p>
    <w:p w:rsidR="005F4F43" w:rsidRDefault="005F4F43" w:rsidP="0022321C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 промежуточной аттестации по технологии я пр</w:t>
      </w:r>
      <w:r w:rsidR="0022321C">
        <w:rPr>
          <w:rFonts w:ascii="Times New Roman" w:hAnsi="Times New Roman" w:cs="Times New Roman"/>
          <w:sz w:val="28"/>
        </w:rPr>
        <w:t>иготовила сообщение о животных А</w:t>
      </w:r>
      <w:r>
        <w:rPr>
          <w:rFonts w:ascii="Times New Roman" w:hAnsi="Times New Roman" w:cs="Times New Roman"/>
          <w:sz w:val="28"/>
        </w:rPr>
        <w:t>рктики</w:t>
      </w:r>
      <w:r w:rsidR="00E95BF7">
        <w:rPr>
          <w:rFonts w:ascii="Times New Roman" w:hAnsi="Times New Roman" w:cs="Times New Roman"/>
          <w:sz w:val="28"/>
        </w:rPr>
        <w:t>.</w:t>
      </w:r>
    </w:p>
    <w:p w:rsidR="00761F14" w:rsidRPr="00761F14" w:rsidRDefault="005F4F43" w:rsidP="005F4F43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</w:t>
      </w:r>
      <w:r w:rsidR="00761F14" w:rsidRPr="00761F14">
        <w:rPr>
          <w:rFonts w:ascii="Times New Roman" w:hAnsi="Times New Roman" w:cs="Times New Roman"/>
          <w:sz w:val="28"/>
        </w:rPr>
        <w:t>азалось бы, как на этой холодной части планеты может хоть кто-нибудь обитать? Н</w:t>
      </w:r>
      <w:r>
        <w:rPr>
          <w:rFonts w:ascii="Times New Roman" w:hAnsi="Times New Roman" w:cs="Times New Roman"/>
          <w:sz w:val="28"/>
        </w:rPr>
        <w:t>а</w:t>
      </w:r>
      <w:r w:rsidR="00761F14" w:rsidRPr="00761F14">
        <w:rPr>
          <w:rFonts w:ascii="Times New Roman" w:hAnsi="Times New Roman" w:cs="Times New Roman"/>
          <w:sz w:val="28"/>
        </w:rPr>
        <w:t xml:space="preserve"> самом деле, жителей на этой морозной и пустынной местности огромное количество. Делятся они на несколько видов, которые отличаются между собой местом обитания и рационом питания.</w:t>
      </w:r>
    </w:p>
    <w:p w:rsidR="00E95BF7" w:rsidRDefault="00E95BF7" w:rsidP="00761F1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Слайд</w:t>
      </w:r>
      <w:r w:rsidR="00926C17">
        <w:rPr>
          <w:rFonts w:ascii="Times New Roman" w:hAnsi="Times New Roman" w:cs="Times New Roman"/>
          <w:sz w:val="28"/>
        </w:rPr>
        <w:t>ы</w:t>
      </w:r>
      <w:r>
        <w:rPr>
          <w:rFonts w:ascii="Times New Roman" w:hAnsi="Times New Roman" w:cs="Times New Roman"/>
          <w:sz w:val="28"/>
        </w:rPr>
        <w:t xml:space="preserve"> 2</w:t>
      </w:r>
      <w:r w:rsidR="00926C17">
        <w:rPr>
          <w:rFonts w:ascii="Times New Roman" w:hAnsi="Times New Roman" w:cs="Times New Roman"/>
          <w:sz w:val="28"/>
        </w:rPr>
        <w:t>-3</w:t>
      </w:r>
    </w:p>
    <w:p w:rsidR="00E95BF7" w:rsidRDefault="0022321C" w:rsidP="00761F14">
      <w:pPr>
        <w:rPr>
          <w:rFonts w:ascii="Times New Roman" w:hAnsi="Times New Roman" w:cs="Times New Roman"/>
          <w:sz w:val="28"/>
        </w:rPr>
      </w:pPr>
      <w:r w:rsidRPr="00926C17">
        <w:rPr>
          <w:rFonts w:ascii="Times New Roman" w:hAnsi="Times New Roman" w:cs="Times New Roman"/>
          <w:sz w:val="28"/>
        </w:rPr>
        <w:object w:dxaOrig="7202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3.5pt;height:189.75pt" o:ole="">
            <v:imagedata r:id="rId8" o:title=""/>
          </v:shape>
          <o:OLEObject Type="Embed" ProgID="PowerPoint.Slide.12" ShapeID="_x0000_i1025" DrawAspect="Content" ObjectID="_1586973143" r:id="rId9"/>
        </w:object>
      </w:r>
      <w:r w:rsidR="00926C17">
        <w:rPr>
          <w:rFonts w:ascii="Times New Roman" w:hAnsi="Times New Roman" w:cs="Times New Roman"/>
          <w:sz w:val="28"/>
        </w:rPr>
        <w:t xml:space="preserve"> </w:t>
      </w:r>
      <w:r w:rsidRPr="00926C17">
        <w:rPr>
          <w:rFonts w:ascii="Times New Roman" w:hAnsi="Times New Roman" w:cs="Times New Roman"/>
          <w:sz w:val="28"/>
        </w:rPr>
        <w:object w:dxaOrig="7202" w:dyaOrig="5400">
          <v:shape id="_x0000_i1026" type="#_x0000_t75" style="width:239.25pt;height:180.75pt" o:ole="">
            <v:imagedata r:id="rId10" o:title=""/>
          </v:shape>
          <o:OLEObject Type="Embed" ProgID="PowerPoint.Slide.12" ShapeID="_x0000_i1026" DrawAspect="Content" ObjectID="_1586973144" r:id="rId11"/>
        </w:object>
      </w:r>
    </w:p>
    <w:p w:rsidR="00761F14" w:rsidRPr="00761F14" w:rsidRDefault="0022321C" w:rsidP="00761F1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Обитают в Арктике травоядные животные.</w:t>
      </w:r>
    </w:p>
    <w:p w:rsidR="009772C5" w:rsidRPr="0022321C" w:rsidRDefault="00761F14" w:rsidP="002232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321C">
        <w:rPr>
          <w:rFonts w:ascii="Times New Roman" w:hAnsi="Times New Roman" w:cs="Times New Roman"/>
          <w:sz w:val="28"/>
          <w:szCs w:val="28"/>
        </w:rPr>
        <w:t xml:space="preserve">К ним относятся: северный олень, овцебык, арктический беляк и лемминг. </w:t>
      </w:r>
      <w:r w:rsidR="009772C5" w:rsidRPr="0022321C">
        <w:rPr>
          <w:rFonts w:ascii="Times New Roman" w:hAnsi="Times New Roman" w:cs="Times New Roman"/>
          <w:sz w:val="28"/>
          <w:szCs w:val="28"/>
        </w:rPr>
        <w:t xml:space="preserve">Труднее всего леммингу, ведь на него охотятся почти все хищники Арктики. </w:t>
      </w:r>
      <w:r w:rsidR="009772C5" w:rsidRPr="0022321C">
        <w:rPr>
          <w:rFonts w:ascii="Times New Roman" w:hAnsi="Times New Roman" w:cs="Times New Roman"/>
          <w:sz w:val="28"/>
          <w:szCs w:val="28"/>
          <w:shd w:val="clear" w:color="auto" w:fill="FFFFFF"/>
        </w:rPr>
        <w:t>Это грызуны из семейства хомяковых и полёвковых, которые обитают исключительно в тундровой и лесотундровой зонах. все лемминги достаточно упитанные зверьки с плотным телосложением. Длина туловища взрослых особей составляет 10 - 15 см, при массе тела от 20 до 70 г.</w:t>
      </w:r>
      <w:r w:rsidR="00926C17" w:rsidRPr="002232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Голова леммингов слегка вытянутой формы, мордочка тупая. У зверьков маленькие глазки-бусинки и короткие уши, полностью скрытые под густым мехом. Волосяной покров густой и плотный, средней длины, что является удобным к жизни в условиях низких температур. У представителей отдельных видов мех покрывает даже подошвы лап. Окраска меха может быть однотонной, серовато-бурой или пёстрой, некоторые зверьки к зиме приобретают маскировочный окрас и становятся очень светлыми или совершенно белыми. Основу питания леммингов составляют мхи, лишайники, осоки, злаки, листья и кора лиственных деревьев. Отдельные виды употребляют насекомых, грибы и ягоды. Некоторые лемминги делают на зиму значительные запасы кормов в своих норах, другие питаются зимой прикорневыми частями растений.</w:t>
      </w:r>
    </w:p>
    <w:p w:rsidR="00761F14" w:rsidRDefault="00761F14" w:rsidP="002232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321C">
        <w:rPr>
          <w:rFonts w:ascii="Times New Roman" w:hAnsi="Times New Roman" w:cs="Times New Roman"/>
          <w:sz w:val="28"/>
          <w:szCs w:val="28"/>
        </w:rPr>
        <w:t xml:space="preserve">Овцебык —редкое животное, у него есть очень густой мех и огромные рога. Его предки жили на планете еще во времена мамонтов. </w:t>
      </w:r>
    </w:p>
    <w:p w:rsidR="0022321C" w:rsidRPr="0022321C" w:rsidRDefault="0022321C" w:rsidP="002232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6C17" w:rsidRPr="000E75E8" w:rsidRDefault="00926C17" w:rsidP="000E75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21C">
        <w:rPr>
          <w:rFonts w:ascii="Times New Roman" w:hAnsi="Times New Roman" w:cs="Times New Roman"/>
          <w:sz w:val="28"/>
          <w:szCs w:val="28"/>
        </w:rPr>
        <w:t>Слайд 4</w:t>
      </w:r>
    </w:p>
    <w:p w:rsidR="00761F14" w:rsidRPr="00761F14" w:rsidRDefault="000E75E8" w:rsidP="0022321C">
      <w:pPr>
        <w:spacing w:after="0"/>
        <w:rPr>
          <w:rFonts w:ascii="Times New Roman" w:hAnsi="Times New Roman" w:cs="Times New Roman"/>
          <w:sz w:val="28"/>
        </w:rPr>
      </w:pPr>
      <w:r w:rsidRPr="0022321C">
        <w:rPr>
          <w:rFonts w:ascii="Times New Roman" w:hAnsi="Times New Roman" w:cs="Times New Roman"/>
          <w:sz w:val="28"/>
        </w:rPr>
        <w:drawing>
          <wp:anchor distT="0" distB="0" distL="114300" distR="114300" simplePos="0" relativeHeight="251658240" behindDoc="0" locked="0" layoutInCell="1" allowOverlap="1" wp14:anchorId="6C1520DC" wp14:editId="019A7E8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3009900" cy="2256155"/>
            <wp:effectExtent l="0" t="0" r="0" b="0"/>
            <wp:wrapThrough wrapText="bothSides">
              <wp:wrapPolygon edited="0">
                <wp:start x="0" y="0"/>
                <wp:lineTo x="0" y="21339"/>
                <wp:lineTo x="21463" y="21339"/>
                <wp:lineTo x="2146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21C">
        <w:rPr>
          <w:rFonts w:ascii="Times New Roman" w:hAnsi="Times New Roman" w:cs="Times New Roman"/>
          <w:sz w:val="28"/>
        </w:rPr>
        <w:t>А теперь немного скажу о хищниках.</w:t>
      </w:r>
    </w:p>
    <w:p w:rsidR="00761F14" w:rsidRDefault="00761F14" w:rsidP="007418B8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761F14">
        <w:rPr>
          <w:rFonts w:ascii="Times New Roman" w:hAnsi="Times New Roman" w:cs="Times New Roman"/>
          <w:sz w:val="28"/>
        </w:rPr>
        <w:t>Белый медведь, волк, п</w:t>
      </w:r>
      <w:r w:rsidR="00E83565">
        <w:rPr>
          <w:rFonts w:ascii="Times New Roman" w:hAnsi="Times New Roman" w:cs="Times New Roman"/>
          <w:sz w:val="28"/>
        </w:rPr>
        <w:t>е</w:t>
      </w:r>
      <w:r w:rsidRPr="00761F14">
        <w:rPr>
          <w:rFonts w:ascii="Times New Roman" w:hAnsi="Times New Roman" w:cs="Times New Roman"/>
          <w:sz w:val="28"/>
        </w:rPr>
        <w:t>сец и самый свирепый зверь — росомаха. Росомаха самый злой хищник, он может напасть на любого, даже если жертва больше него в несколько раз. Почетный житель Арктики — это Белый медведь. Питается он некоторыми морскими обитателями. Его мощные лапы и острые когти помогают ему ходить не только по суше, а и по огромным плавающим льдинам.</w:t>
      </w:r>
    </w:p>
    <w:p w:rsidR="007418B8" w:rsidRDefault="007418B8" w:rsidP="007418B8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Слайд 5</w:t>
      </w:r>
    </w:p>
    <w:p w:rsidR="007418B8" w:rsidRPr="00761F14" w:rsidRDefault="007418B8" w:rsidP="007418B8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3111502" cy="2333625"/>
            <wp:effectExtent l="0" t="0" r="0" b="0"/>
            <wp:wrapThrough wrapText="bothSides">
              <wp:wrapPolygon edited="0">
                <wp:start x="0" y="0"/>
                <wp:lineTo x="0" y="21336"/>
                <wp:lineTo x="21424" y="21336"/>
                <wp:lineTo x="21424" y="0"/>
                <wp:lineTo x="0" y="0"/>
              </wp:wrapPolygon>
            </wp:wrapThrough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2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8B8" w:rsidRPr="00761F14" w:rsidRDefault="0022321C" w:rsidP="007418B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Какие же морские животные проживают в Арктике.</w:t>
      </w:r>
    </w:p>
    <w:p w:rsidR="00761F14" w:rsidRPr="00761F14" w:rsidRDefault="00761F14" w:rsidP="00082C7A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761F14">
        <w:rPr>
          <w:rFonts w:ascii="Times New Roman" w:hAnsi="Times New Roman" w:cs="Times New Roman"/>
          <w:sz w:val="28"/>
        </w:rPr>
        <w:t>На берегу ледяного моря, часто можно встретить тюленей и моржей, их еще называют морской слон, морской котик и морская корова. В солнечный день эти огромные ластоногие животные ложатся на берегу и греют свои бока.  А в море плавают нерп, белуха, касатка, нарвал и кит.</w:t>
      </w:r>
    </w:p>
    <w:p w:rsidR="00082C7A" w:rsidRDefault="00082C7A" w:rsidP="00082C7A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Слайд 6</w:t>
      </w:r>
    </w:p>
    <w:p w:rsidR="00761F14" w:rsidRPr="00761F14" w:rsidRDefault="000E75E8" w:rsidP="000E75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0E75E8">
        <w:rPr>
          <w:rFonts w:ascii="Times New Roman" w:hAnsi="Times New Roman" w:cs="Times New Roman"/>
          <w:sz w:val="28"/>
        </w:rPr>
        <w:drawing>
          <wp:anchor distT="0" distB="0" distL="114300" distR="114300" simplePos="0" relativeHeight="251660288" behindDoc="0" locked="0" layoutInCell="1" allowOverlap="1" wp14:anchorId="22A0FFF2" wp14:editId="1587B54B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3162300" cy="2371090"/>
            <wp:effectExtent l="0" t="0" r="0" b="0"/>
            <wp:wrapThrough wrapText="bothSides">
              <wp:wrapPolygon edited="0">
                <wp:start x="0" y="0"/>
                <wp:lineTo x="0" y="21345"/>
                <wp:lineTo x="21470" y="21345"/>
                <wp:lineTo x="2147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F14" w:rsidRPr="00761F14">
        <w:rPr>
          <w:rFonts w:ascii="Times New Roman" w:hAnsi="Times New Roman" w:cs="Times New Roman"/>
          <w:sz w:val="28"/>
        </w:rPr>
        <w:t>Все Арктические животные могут добывать себе пищу в любых, даже очень трудных условиях. В темноте, во время вьюги и при очень низкой температуре. У всех жителей есть густой мех и большое количество подкожного жира. Толстая кожа с жиром, у некоторых животных ещ</w:t>
      </w:r>
      <w:r w:rsidR="007418B8">
        <w:rPr>
          <w:rFonts w:ascii="Times New Roman" w:hAnsi="Times New Roman" w:cs="Times New Roman"/>
          <w:sz w:val="28"/>
        </w:rPr>
        <w:t>ё</w:t>
      </w:r>
      <w:r w:rsidR="00761F14" w:rsidRPr="00761F14">
        <w:rPr>
          <w:rFonts w:ascii="Times New Roman" w:hAnsi="Times New Roman" w:cs="Times New Roman"/>
          <w:sz w:val="28"/>
        </w:rPr>
        <w:t xml:space="preserve"> и с густым мехом, служит не только запасом в случае голода и дополнительным теплом для себя, а и способом согреть своих малышей. Многие детеныши любят зарываться под мамино тело, под е</w:t>
      </w:r>
      <w:r w:rsidR="007418B8">
        <w:rPr>
          <w:rFonts w:ascii="Times New Roman" w:hAnsi="Times New Roman" w:cs="Times New Roman"/>
          <w:sz w:val="28"/>
        </w:rPr>
        <w:t>ё</w:t>
      </w:r>
      <w:r w:rsidR="00761F14" w:rsidRPr="00761F14">
        <w:rPr>
          <w:rFonts w:ascii="Times New Roman" w:hAnsi="Times New Roman" w:cs="Times New Roman"/>
          <w:sz w:val="28"/>
        </w:rPr>
        <w:t xml:space="preserve"> теплые складки.</w:t>
      </w:r>
    </w:p>
    <w:p w:rsidR="00761F14" w:rsidRDefault="00761F14" w:rsidP="000E75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761F14">
        <w:rPr>
          <w:rFonts w:ascii="Times New Roman" w:hAnsi="Times New Roman" w:cs="Times New Roman"/>
          <w:sz w:val="28"/>
        </w:rPr>
        <w:t xml:space="preserve">К сожалению, из-за глобального потепления и </w:t>
      </w:r>
      <w:r w:rsidR="00F77559">
        <w:rPr>
          <w:rFonts w:ascii="Times New Roman" w:hAnsi="Times New Roman" w:cs="Times New Roman"/>
          <w:sz w:val="28"/>
        </w:rPr>
        <w:t>браконьерства</w:t>
      </w:r>
      <w:r w:rsidRPr="00761F14">
        <w:rPr>
          <w:rFonts w:ascii="Times New Roman" w:hAnsi="Times New Roman" w:cs="Times New Roman"/>
          <w:sz w:val="28"/>
        </w:rPr>
        <w:t xml:space="preserve"> человека, многие животные попадают в зону риска. А это значит, они могут исчезнуть навсегда. Арктические обитатели к</w:t>
      </w:r>
      <w:r w:rsidR="007418B8">
        <w:rPr>
          <w:rFonts w:ascii="Times New Roman" w:hAnsi="Times New Roman" w:cs="Times New Roman"/>
          <w:sz w:val="28"/>
        </w:rPr>
        <w:t>оторые попали в Красную Книгу: б</w:t>
      </w:r>
      <w:r w:rsidRPr="00761F14">
        <w:rPr>
          <w:rFonts w:ascii="Times New Roman" w:hAnsi="Times New Roman" w:cs="Times New Roman"/>
          <w:sz w:val="28"/>
        </w:rPr>
        <w:t>елый медведь, овцебык, киты, нарвалы, атлантический и лаптевский морж</w:t>
      </w:r>
      <w:r w:rsidR="007418B8">
        <w:rPr>
          <w:rFonts w:ascii="Times New Roman" w:hAnsi="Times New Roman" w:cs="Times New Roman"/>
          <w:sz w:val="28"/>
        </w:rPr>
        <w:t>и</w:t>
      </w:r>
      <w:r w:rsidRPr="00761F14">
        <w:rPr>
          <w:rFonts w:ascii="Times New Roman" w:hAnsi="Times New Roman" w:cs="Times New Roman"/>
          <w:sz w:val="28"/>
        </w:rPr>
        <w:t>.</w:t>
      </w:r>
      <w:r w:rsidR="00F77559">
        <w:rPr>
          <w:rFonts w:ascii="Times New Roman" w:hAnsi="Times New Roman" w:cs="Times New Roman"/>
          <w:sz w:val="28"/>
        </w:rPr>
        <w:t xml:space="preserve"> Они охраняются на острове Врангеля в Большом арктическом заповеднике.</w:t>
      </w:r>
    </w:p>
    <w:p w:rsidR="00F77559" w:rsidRDefault="00F77559" w:rsidP="000E75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Можно ещё много узнать и рассказать о жителях Арктики.</w:t>
      </w:r>
    </w:p>
    <w:p w:rsidR="00761F14" w:rsidRPr="000E75E8" w:rsidRDefault="00F77559" w:rsidP="000E75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Своё выступление я заканчиваю. Спасибо за внимание!</w:t>
      </w:r>
      <w:bookmarkStart w:id="0" w:name="_GoBack"/>
      <w:bookmarkEnd w:id="0"/>
    </w:p>
    <w:sectPr w:rsidR="00761F14" w:rsidRPr="000E75E8" w:rsidSect="0022321C">
      <w:footerReference w:type="default" r:id="rId15"/>
      <w:pgSz w:w="11906" w:h="16838"/>
      <w:pgMar w:top="426" w:right="720" w:bottom="720" w:left="720" w:header="708" w:footer="573" w:gutter="0"/>
      <w:pgBorders w:display="firstPage" w:offsetFrom="page">
        <w:top w:val="flowersDaisies" w:sz="20" w:space="24" w:color="00B0F0"/>
        <w:left w:val="flowersDaisies" w:sz="20" w:space="24" w:color="00B0F0"/>
        <w:bottom w:val="flowersDaisies" w:sz="20" w:space="24" w:color="00B0F0"/>
        <w:right w:val="flowersDaisies" w:sz="20" w:space="24" w:color="00B0F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1F14" w:rsidRDefault="00761F14" w:rsidP="00761F14">
      <w:pPr>
        <w:spacing w:after="0" w:line="240" w:lineRule="auto"/>
      </w:pPr>
      <w:r>
        <w:separator/>
      </w:r>
    </w:p>
  </w:endnote>
  <w:endnote w:type="continuationSeparator" w:id="0">
    <w:p w:rsidR="00761F14" w:rsidRDefault="00761F14" w:rsidP="00761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lood Cyrillic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88475552"/>
      <w:docPartObj>
        <w:docPartGallery w:val="Page Numbers (Bottom of Page)"/>
        <w:docPartUnique/>
      </w:docPartObj>
    </w:sdtPr>
    <w:sdtEndPr/>
    <w:sdtContent>
      <w:p w:rsidR="00761F14" w:rsidRDefault="000E75E8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761F14" w:rsidRDefault="00761F1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1F14" w:rsidRDefault="00761F14" w:rsidP="00761F14">
      <w:pPr>
        <w:spacing w:after="0" w:line="240" w:lineRule="auto"/>
      </w:pPr>
      <w:r>
        <w:separator/>
      </w:r>
    </w:p>
  </w:footnote>
  <w:footnote w:type="continuationSeparator" w:id="0">
    <w:p w:rsidR="00761F14" w:rsidRDefault="00761F14" w:rsidP="00761F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61F14"/>
    <w:rsid w:val="00082C7A"/>
    <w:rsid w:val="000C5637"/>
    <w:rsid w:val="000E75E8"/>
    <w:rsid w:val="0022321C"/>
    <w:rsid w:val="004C6DA7"/>
    <w:rsid w:val="005F4F43"/>
    <w:rsid w:val="007418B8"/>
    <w:rsid w:val="00761F14"/>
    <w:rsid w:val="009027C0"/>
    <w:rsid w:val="00926C17"/>
    <w:rsid w:val="009772C5"/>
    <w:rsid w:val="00E83565"/>
    <w:rsid w:val="00E95BF7"/>
    <w:rsid w:val="00F7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C5EA79"/>
  <w15:docId w15:val="{BDC5F46E-32B8-4E59-BE53-0256151A6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61F1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1F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1F14"/>
  </w:style>
  <w:style w:type="paragraph" w:styleId="a5">
    <w:name w:val="footer"/>
    <w:basedOn w:val="a"/>
    <w:link w:val="a6"/>
    <w:uiPriority w:val="99"/>
    <w:unhideWhenUsed/>
    <w:rsid w:val="00761F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1F14"/>
  </w:style>
  <w:style w:type="character" w:customStyle="1" w:styleId="20">
    <w:name w:val="Заголовок 2 Знак"/>
    <w:basedOn w:val="a0"/>
    <w:link w:val="2"/>
    <w:uiPriority w:val="9"/>
    <w:rsid w:val="00761F1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7">
    <w:name w:val="Normal (Web)"/>
    <w:basedOn w:val="a"/>
    <w:uiPriority w:val="99"/>
    <w:semiHidden/>
    <w:unhideWhenUsed/>
    <w:rsid w:val="00761F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5F4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F4F43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22321C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2321C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2321C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2321C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2321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93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package" Target="embeddings/______Microsoft_PowerPoint1.sldx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4" Type="http://schemas.openxmlformats.org/officeDocument/2006/relationships/footnotes" Target="footnotes.xml"/><Relationship Id="rId9" Type="http://schemas.openxmlformats.org/officeDocument/2006/relationships/package" Target="embeddings/______Microsoft_PowerPoint.sldx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553</Words>
  <Characters>3156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Jar</cp:lastModifiedBy>
  <cp:revision>3</cp:revision>
  <dcterms:created xsi:type="dcterms:W3CDTF">2018-05-04T07:28:00Z</dcterms:created>
  <dcterms:modified xsi:type="dcterms:W3CDTF">2018-05-04T11:06:00Z</dcterms:modified>
</cp:coreProperties>
</file>