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D4E5D" w:rsidRDefault="00E14752" w:rsidP="001E650F">
      <w:pPr>
        <w:jc w:val="center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>
        <w:tab/>
      </w:r>
      <w:r>
        <w:tab/>
      </w:r>
      <w:r w:rsidR="001E650F">
        <w:t>МБОУ СОО «Школа № 15» пос. Биракан</w:t>
      </w:r>
    </w:p>
    <w:p w:rsidR="001E650F" w:rsidRDefault="001E650F" w:rsidP="001E650F">
      <w:pPr>
        <w:jc w:val="center"/>
      </w:pPr>
    </w:p>
    <w:p w:rsidR="001E650F" w:rsidRPr="006D2DC2" w:rsidRDefault="001E650F" w:rsidP="001E650F">
      <w:pPr>
        <w:jc w:val="center"/>
        <w:rPr>
          <w:i/>
          <w:sz w:val="28"/>
        </w:rPr>
      </w:pPr>
      <w:r w:rsidRPr="006D2DC2">
        <w:rPr>
          <w:i/>
          <w:sz w:val="28"/>
        </w:rPr>
        <w:t>Промежуточная аттестация в форме сообщения с презентацией</w:t>
      </w:r>
    </w:p>
    <w:p w:rsidR="001E650F" w:rsidRDefault="001E650F" w:rsidP="001E650F">
      <w:pPr>
        <w:jc w:val="center"/>
      </w:pPr>
    </w:p>
    <w:p w:rsidR="006D2DC2" w:rsidRDefault="001E650F" w:rsidP="001E650F">
      <w:pPr>
        <w:jc w:val="center"/>
        <w:rPr>
          <w:rFonts w:ascii="Banana Brick" w:hAnsi="Banana Brick"/>
          <w:color w:val="0070C0"/>
          <w:sz w:val="28"/>
        </w:rPr>
      </w:pPr>
      <w:r w:rsidRPr="006D2DC2">
        <w:rPr>
          <w:rFonts w:ascii="Banana Brick" w:hAnsi="Banana Brick"/>
          <w:color w:val="0070C0"/>
          <w:sz w:val="28"/>
        </w:rPr>
        <w:t xml:space="preserve">Сообщение </w:t>
      </w:r>
    </w:p>
    <w:p w:rsidR="001E650F" w:rsidRPr="006D2DC2" w:rsidRDefault="001E650F" w:rsidP="001E650F">
      <w:pPr>
        <w:jc w:val="center"/>
        <w:rPr>
          <w:rFonts w:ascii="Banana Brick" w:hAnsi="Banana Brick"/>
          <w:color w:val="0070C0"/>
          <w:sz w:val="28"/>
        </w:rPr>
      </w:pPr>
      <w:r w:rsidRPr="006D2DC2">
        <w:rPr>
          <w:rFonts w:ascii="Banana Brick" w:hAnsi="Banana Brick"/>
          <w:color w:val="0070C0"/>
          <w:sz w:val="28"/>
        </w:rPr>
        <w:t>«</w:t>
      </w:r>
      <w:r w:rsidR="00FF79A2" w:rsidRPr="006D2DC2">
        <w:rPr>
          <w:rFonts w:ascii="Banana Brick" w:hAnsi="Banana Brick"/>
          <w:color w:val="0070C0"/>
          <w:sz w:val="28"/>
        </w:rPr>
        <w:t xml:space="preserve">Исследования </w:t>
      </w:r>
      <w:r w:rsidRPr="006D2DC2">
        <w:rPr>
          <w:rFonts w:ascii="Banana Brick" w:hAnsi="Banana Brick"/>
          <w:color w:val="0070C0"/>
          <w:sz w:val="28"/>
        </w:rPr>
        <w:t>Северн</w:t>
      </w:r>
      <w:r w:rsidR="00FF79A2" w:rsidRPr="006D2DC2">
        <w:rPr>
          <w:rFonts w:ascii="Banana Brick" w:hAnsi="Banana Brick"/>
          <w:color w:val="0070C0"/>
          <w:sz w:val="28"/>
        </w:rPr>
        <w:t>ого</w:t>
      </w:r>
      <w:r w:rsidRPr="006D2DC2">
        <w:rPr>
          <w:rFonts w:ascii="Banana Brick" w:hAnsi="Banana Brick"/>
          <w:color w:val="0070C0"/>
          <w:sz w:val="28"/>
        </w:rPr>
        <w:t xml:space="preserve"> Ледовит</w:t>
      </w:r>
      <w:r w:rsidR="00FF79A2" w:rsidRPr="006D2DC2">
        <w:rPr>
          <w:rFonts w:ascii="Banana Brick" w:hAnsi="Banana Brick"/>
          <w:color w:val="0070C0"/>
          <w:sz w:val="28"/>
        </w:rPr>
        <w:t>ого</w:t>
      </w:r>
      <w:r w:rsidRPr="006D2DC2">
        <w:rPr>
          <w:rFonts w:ascii="Banana Brick" w:hAnsi="Banana Brick"/>
          <w:color w:val="0070C0"/>
          <w:sz w:val="28"/>
        </w:rPr>
        <w:t xml:space="preserve"> океан</w:t>
      </w:r>
      <w:r w:rsidR="00FF79A2" w:rsidRPr="006D2DC2">
        <w:rPr>
          <w:rFonts w:ascii="Banana Brick" w:hAnsi="Banana Brick"/>
          <w:color w:val="0070C0"/>
          <w:sz w:val="28"/>
        </w:rPr>
        <w:t>а</w:t>
      </w:r>
      <w:r w:rsidRPr="006D2DC2">
        <w:rPr>
          <w:rFonts w:ascii="Banana Brick" w:hAnsi="Banana Brick"/>
          <w:color w:val="0070C0"/>
          <w:sz w:val="28"/>
        </w:rPr>
        <w:t>»</w:t>
      </w:r>
    </w:p>
    <w:p w:rsidR="000C714D" w:rsidRDefault="000C714D" w:rsidP="001E650F">
      <w:pPr>
        <w:jc w:val="center"/>
      </w:pPr>
    </w:p>
    <w:p w:rsidR="000C714D" w:rsidRDefault="004B7F8C" w:rsidP="006D2DC2">
      <w:pPr>
        <w:jc w:val="center"/>
      </w:pPr>
      <w:r>
        <w:rPr>
          <w:noProof/>
        </w:rPr>
        <w:drawing>
          <wp:inline distT="0" distB="0" distL="0" distR="0">
            <wp:extent cx="5775344" cy="3695700"/>
            <wp:effectExtent l="0" t="0" r="0" b="0"/>
            <wp:docPr id="1" name="Рисунок 1" descr="D:\Users\User\Desktop\238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User\Desktop\2383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344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14D" w:rsidRDefault="000C714D" w:rsidP="001E650F">
      <w:pPr>
        <w:jc w:val="center"/>
      </w:pPr>
    </w:p>
    <w:p w:rsidR="000C714D" w:rsidRPr="006D2DC2" w:rsidRDefault="000C714D" w:rsidP="001E650F">
      <w:pPr>
        <w:jc w:val="center"/>
        <w:rPr>
          <w:sz w:val="32"/>
        </w:rPr>
      </w:pPr>
    </w:p>
    <w:p w:rsidR="004B7F8C" w:rsidRPr="006D2DC2" w:rsidRDefault="000C714D" w:rsidP="001E650F">
      <w:pPr>
        <w:jc w:val="center"/>
        <w:rPr>
          <w:sz w:val="32"/>
        </w:rPr>
      </w:pPr>
      <w:r w:rsidRPr="006D2DC2">
        <w:rPr>
          <w:sz w:val="32"/>
        </w:rPr>
        <w:t xml:space="preserve">Составила ученица 4 класса Левченко Дарья  </w:t>
      </w:r>
    </w:p>
    <w:p w:rsidR="000C714D" w:rsidRPr="006D2DC2" w:rsidRDefault="000C714D" w:rsidP="001E650F">
      <w:pPr>
        <w:jc w:val="center"/>
        <w:rPr>
          <w:b/>
          <w:color w:val="0070C0"/>
          <w:sz w:val="28"/>
        </w:rPr>
      </w:pPr>
      <w:r w:rsidRPr="006D2DC2">
        <w:rPr>
          <w:b/>
          <w:color w:val="0070C0"/>
          <w:sz w:val="28"/>
        </w:rPr>
        <w:t xml:space="preserve">руководитель </w:t>
      </w:r>
      <w:r w:rsidR="00BD038F" w:rsidRPr="006D2DC2">
        <w:rPr>
          <w:b/>
          <w:color w:val="0070C0"/>
          <w:sz w:val="28"/>
        </w:rPr>
        <w:t xml:space="preserve">Брылёва Галина Ивановна </w:t>
      </w:r>
    </w:p>
    <w:p w:rsidR="004B7F8C" w:rsidRDefault="004B7F8C" w:rsidP="001E650F">
      <w:pPr>
        <w:jc w:val="center"/>
      </w:pPr>
    </w:p>
    <w:p w:rsidR="004B7F8C" w:rsidRDefault="004B7F8C" w:rsidP="001E650F">
      <w:pPr>
        <w:jc w:val="center"/>
      </w:pPr>
    </w:p>
    <w:p w:rsidR="006D2DC2" w:rsidRDefault="006D2DC2" w:rsidP="001E650F">
      <w:pPr>
        <w:jc w:val="center"/>
      </w:pPr>
    </w:p>
    <w:p w:rsidR="004B7F8C" w:rsidRDefault="004B7F8C" w:rsidP="001E650F">
      <w:pPr>
        <w:jc w:val="center"/>
      </w:pPr>
    </w:p>
    <w:p w:rsidR="004B7F8C" w:rsidRDefault="004B7F8C" w:rsidP="001E650F">
      <w:pPr>
        <w:jc w:val="center"/>
      </w:pPr>
      <w:r>
        <w:t>апрель, 2018 год</w:t>
      </w:r>
    </w:p>
    <w:p w:rsidR="0025166F" w:rsidRDefault="005514E9" w:rsidP="0025166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5166F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lastRenderedPageBreak/>
        <w:t>слайд 1</w:t>
      </w:r>
      <w:r w:rsidR="0025166F" w:rsidRPr="0025166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5166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Я расскажу о Северном Ледовитом океане.</w:t>
      </w:r>
      <w:r w:rsidR="0025166F" w:rsidRPr="0025166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5166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  </w:t>
      </w:r>
      <w:r w:rsidR="0025166F" w:rsidRPr="0025166F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Слайд 2</w:t>
      </w:r>
    </w:p>
    <w:p w:rsidR="0025166F" w:rsidRDefault="007C1C60" w:rsidP="0025166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377.5pt;margin-top:9.3pt;width:139.2pt;height:104.55pt;z-index:251662336;mso-position-horizontal-relative:text;mso-position-vertical-relative:text" wrapcoords="-80 0 -80 21493 21600 21493 21600 0 -80 0">
            <v:imagedata r:id="rId9" o:title=""/>
            <w10:wrap type="tight"/>
          </v:shape>
          <o:OLEObject Type="Embed" ProgID="PowerPoint.Slide.12" ShapeID="_x0000_s1027" DrawAspect="Content" ObjectID="_1587509097" r:id="rId10"/>
        </w:objec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object w:dxaOrig="1440" w:dyaOrig="1440">
          <v:shape id="_x0000_s1026" type="#_x0000_t75" style="position:absolute;left:0;text-align:left;margin-left:4.6pt;margin-top:6.4pt;width:143.5pt;height:107.45pt;z-index:251660288;mso-position-horizontal-relative:text;mso-position-vertical-relative:text" wrapcoords="-82 0 -82 21490 21600 21490 21600 0 -82 0">
            <v:imagedata r:id="rId11" o:title=""/>
            <w10:wrap type="tight"/>
          </v:shape>
          <o:OLEObject Type="Embed" ProgID="PowerPoint.Slide.12" ShapeID="_x0000_s1026" DrawAspect="Content" ObjectID="_1587509098" r:id="rId12"/>
        </w:object>
      </w:r>
      <w:r w:rsidR="0025166F" w:rsidRPr="0025166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5514E9" w:rsidRDefault="005514E9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D2DC2" w:rsidRDefault="004B7F8C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B7F8C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</w:p>
    <w:p w:rsidR="006D2DC2" w:rsidRDefault="006D2DC2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514E9" w:rsidRDefault="005514E9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514E9" w:rsidRDefault="005514E9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514E9" w:rsidRDefault="005514E9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6B44D2" w:rsidRPr="0025166F" w:rsidRDefault="004B7F8C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6"/>
        </w:rPr>
      </w:pPr>
      <w:r w:rsidRPr="0025166F">
        <w:rPr>
          <w:rFonts w:ascii="Times New Roman" w:eastAsia="Times New Roman" w:hAnsi="Times New Roman" w:cs="Times New Roman"/>
          <w:b/>
          <w:bCs/>
          <w:color w:val="000000"/>
          <w:sz w:val="24"/>
          <w:szCs w:val="26"/>
        </w:rPr>
        <w:t>Северный Ледовитый океан</w:t>
      </w:r>
      <w:r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> - наименьший из океанов Земли. Он самый мелководный. Океан расположен в центре Арктики, занима</w:t>
      </w:r>
      <w:r w:rsidR="00EF5334">
        <w:rPr>
          <w:rFonts w:ascii="Times New Roman" w:eastAsia="Times New Roman" w:hAnsi="Times New Roman" w:cs="Times New Roman"/>
          <w:color w:val="000000"/>
          <w:sz w:val="24"/>
          <w:szCs w:val="26"/>
        </w:rPr>
        <w:t>ющая</w:t>
      </w:r>
      <w:r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 всё пространство вокруг Северного полюса, включающее океан, части материков, острова и архипелаги.</w:t>
      </w:r>
    </w:p>
    <w:p w:rsidR="004B7F8C" w:rsidRPr="0025166F" w:rsidRDefault="004B7F8C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6"/>
        </w:rPr>
      </w:pPr>
      <w:r w:rsidRPr="001E75B7">
        <w:rPr>
          <w:rFonts w:ascii="Times New Roman" w:eastAsia="Times New Roman" w:hAnsi="Times New Roman" w:cs="Times New Roman"/>
          <w:color w:val="000000"/>
          <w:sz w:val="26"/>
          <w:szCs w:val="26"/>
        </w:rPr>
        <w:t>  </w:t>
      </w:r>
      <w:r w:rsidR="009B09F1">
        <w:rPr>
          <w:rFonts w:ascii="Times New Roman" w:eastAsia="Times New Roman" w:hAnsi="Times New Roman" w:cs="Times New Roman"/>
          <w:color w:val="000000"/>
          <w:sz w:val="24"/>
          <w:szCs w:val="26"/>
        </w:rPr>
        <w:t>О</w:t>
      </w:r>
      <w:r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>кеан о</w:t>
      </w:r>
      <w:r w:rsidR="00864869"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>тличается суровостью климата</w:t>
      </w:r>
      <w:r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>. Жизнь в нём зависит от обмена водо</w:t>
      </w:r>
      <w:r w:rsidR="002414E0"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>й и теплом с соседними океанами.</w:t>
      </w:r>
    </w:p>
    <w:p w:rsidR="001E75B7" w:rsidRPr="0025166F" w:rsidRDefault="009B09F1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6"/>
        </w:rPr>
        <w:t>Х</w:t>
      </w:r>
      <w:r w:rsidR="00864869"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арактерная особенность природы океана </w:t>
      </w:r>
      <w:r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- </w:t>
      </w:r>
      <w:r w:rsidR="00864869"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наличие льдов. Их образование связано с низкой температурой и низкой соленостью </w:t>
      </w:r>
      <w:r>
        <w:rPr>
          <w:rFonts w:ascii="Times New Roman" w:eastAsia="Times New Roman" w:hAnsi="Times New Roman" w:cs="Times New Roman"/>
          <w:color w:val="000000"/>
          <w:sz w:val="24"/>
          <w:szCs w:val="26"/>
        </w:rPr>
        <w:t>вод</w:t>
      </w:r>
      <w:r w:rsidR="00864869"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, которые опреснены большим количеством </w:t>
      </w:r>
      <w:r>
        <w:rPr>
          <w:rFonts w:ascii="Times New Roman" w:eastAsia="Times New Roman" w:hAnsi="Times New Roman" w:cs="Times New Roman"/>
          <w:color w:val="000000"/>
          <w:sz w:val="24"/>
          <w:szCs w:val="26"/>
        </w:rPr>
        <w:t>рек</w:t>
      </w:r>
      <w:r w:rsidR="00864869"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>, стекающих с материков.</w:t>
      </w:r>
    </w:p>
    <w:p w:rsidR="00C3290E" w:rsidRPr="0025166F" w:rsidRDefault="00864869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6"/>
        </w:rPr>
      </w:pPr>
      <w:r w:rsidRPr="001E75B7">
        <w:rPr>
          <w:rFonts w:ascii="Times New Roman" w:eastAsia="Times New Roman" w:hAnsi="Times New Roman" w:cs="Times New Roman"/>
          <w:color w:val="000000"/>
          <w:sz w:val="2"/>
          <w:szCs w:val="26"/>
        </w:rPr>
        <w:br/>
      </w:r>
      <w:r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>   Вынос льда в другие океаны затруднён. Поэтому здесь преобладает многолетний лед толщиной 2-4 м и больше. Ветры и течения вызывают движение и сжатие льдов, образование торосов.</w:t>
      </w:r>
    </w:p>
    <w:p w:rsidR="005922C8" w:rsidRPr="0025166F" w:rsidRDefault="004B7F8C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6"/>
        </w:rPr>
      </w:pPr>
      <w:r w:rsidRPr="0025166F">
        <w:rPr>
          <w:rFonts w:ascii="Times New Roman" w:eastAsia="Times New Roman" w:hAnsi="Times New Roman" w:cs="Times New Roman"/>
          <w:color w:val="000000"/>
          <w:sz w:val="6"/>
          <w:szCs w:val="28"/>
        </w:rPr>
        <w:br/>
      </w:r>
      <w:r w:rsidRPr="004B7F8C">
        <w:rPr>
          <w:rFonts w:ascii="Times New Roman" w:eastAsia="Times New Roman" w:hAnsi="Times New Roman" w:cs="Times New Roman"/>
          <w:color w:val="000000"/>
          <w:sz w:val="28"/>
          <w:szCs w:val="28"/>
        </w:rPr>
        <w:t>  </w:t>
      </w:r>
      <w:r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Исследование Ледовитого океана - это история героических подвигов многих мореплавателей, путешественников и учёных. В далёкие времена на деревянных кочах и ладьях пускались русские люди - поморы в путешествия. Зимовали на Шпицбергене, плавали к устью реки Обь. </w:t>
      </w:r>
      <w:r w:rsidR="00D81213">
        <w:rPr>
          <w:rFonts w:ascii="Times New Roman" w:eastAsia="Times New Roman" w:hAnsi="Times New Roman" w:cs="Times New Roman"/>
          <w:color w:val="000000"/>
          <w:sz w:val="24"/>
          <w:szCs w:val="26"/>
        </w:rPr>
        <w:t>В</w:t>
      </w:r>
      <w:r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>ели промысел рыбы, охотились на морского зверя и хорошо знали условия плавания в полярных водах.</w:t>
      </w:r>
    </w:p>
    <w:p w:rsidR="009B09F1" w:rsidRDefault="004B7F8C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6"/>
        </w:rPr>
      </w:pPr>
      <w:r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 В итоге плавания Баренца в конце XVI в. была составлена карта западной части океана.</w:t>
      </w:r>
    </w:p>
    <w:p w:rsidR="001E75B7" w:rsidRPr="0025166F" w:rsidRDefault="004B7F8C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6"/>
        </w:rPr>
      </w:pPr>
      <w:r w:rsidRPr="009B09F1">
        <w:rPr>
          <w:rFonts w:ascii="Times New Roman" w:eastAsia="Times New Roman" w:hAnsi="Times New Roman" w:cs="Times New Roman"/>
          <w:color w:val="000000"/>
          <w:sz w:val="2"/>
          <w:szCs w:val="26"/>
        </w:rPr>
        <w:br/>
      </w:r>
      <w:r w:rsidRPr="00701EFB">
        <w:rPr>
          <w:rFonts w:ascii="Times New Roman" w:eastAsia="Times New Roman" w:hAnsi="Times New Roman" w:cs="Times New Roman"/>
          <w:color w:val="000000"/>
          <w:sz w:val="2"/>
          <w:szCs w:val="28"/>
        </w:rPr>
        <w:br/>
      </w:r>
      <w:r w:rsidRPr="0025166F">
        <w:rPr>
          <w:rFonts w:ascii="Times New Roman" w:eastAsia="Times New Roman" w:hAnsi="Times New Roman" w:cs="Times New Roman"/>
          <w:color w:val="000000"/>
          <w:sz w:val="24"/>
          <w:szCs w:val="28"/>
        </w:rPr>
        <w:t xml:space="preserve">   </w:t>
      </w:r>
      <w:r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Первые сведения о природе приполярных областей океана были собраны в конце XIX в. во время </w:t>
      </w:r>
      <w:r w:rsidR="005922C8"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>плавания</w:t>
      </w:r>
      <w:r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 «Фрама» Ф. Нансена </w:t>
      </w:r>
      <w:r w:rsidR="005922C8"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>и</w:t>
      </w:r>
      <w:r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 в начале ХХ в. Г. Седова на шхуне «Св. Фока».</w:t>
      </w:r>
    </w:p>
    <w:p w:rsidR="005F2758" w:rsidRPr="0025166F" w:rsidRDefault="005F2758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25166F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Слайд№</w:t>
      </w:r>
      <w:r w:rsidR="00D64407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3</w:t>
      </w:r>
    </w:p>
    <w:p w:rsidR="005922C8" w:rsidRPr="001E75B7" w:rsidRDefault="007C1C60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object w:dxaOrig="1440" w:dyaOrig="1440">
          <v:shape id="_x0000_s1031" type="#_x0000_t75" style="position:absolute;left:0;text-align:left;margin-left:0;margin-top:-6.35pt;width:125.25pt;height:93.95pt;z-index:251668480;mso-position-horizontal-relative:text;mso-position-vertical-relative:text" wrapcoords="-65 0 -65 21513 21600 21513 21600 0 -65 0">
            <v:imagedata r:id="rId13" o:title=""/>
            <w10:wrap type="tight"/>
          </v:shape>
          <o:OLEObject Type="Embed" ProgID="PowerPoint.Slide.12" ShapeID="_x0000_s1031" DrawAspect="Content" ObjectID="_1587509099" r:id="rId14"/>
        </w:object>
      </w:r>
      <w:r w:rsidR="004B7F8C" w:rsidRPr="004B7F8C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   </w:t>
      </w:r>
      <w:r w:rsidR="004B7F8C"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>Возможность прохода через океан за одну навигацию была доказана в 1932 г. экспедицией ледокола «Сибиряков». Участники этой экспедиции под руководством О. Ю. Шмидта проводили промеры глубин, измеряли толщину льда, вели наблюдения за погодой.</w:t>
      </w:r>
    </w:p>
    <w:p w:rsidR="005F2758" w:rsidRDefault="005F2758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F2758" w:rsidRPr="00D81213" w:rsidRDefault="007C1C60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object w:dxaOrig="1440" w:dyaOrig="1440">
          <v:shape id="_x0000_s1032" type="#_x0000_t75" style="position:absolute;left:0;text-align:left;margin-left:.75pt;margin-top:12.35pt;width:123.25pt;height:92.65pt;z-index:251670528;mso-position-horizontal-relative:text;mso-position-vertical-relative:text" wrapcoords="-70 0 -70 21507 21600 21507 21600 0 -70 0">
            <v:imagedata r:id="rId15" o:title=""/>
            <w10:wrap type="tight"/>
          </v:shape>
          <o:OLEObject Type="Embed" ProgID="PowerPoint.Slide.12" ShapeID="_x0000_s1032" DrawAspect="Content" ObjectID="_1587509100" r:id="rId16"/>
        </w:object>
      </w:r>
      <w:r w:rsidR="00D64407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Слайд№4</w:t>
      </w:r>
    </w:p>
    <w:p w:rsidR="0025166F" w:rsidRDefault="004B7F8C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6"/>
        </w:rPr>
      </w:pPr>
      <w:r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>В 1937 г. на дрейфующей льдине была организована первая полярная станция «Се</w:t>
      </w:r>
      <w:r w:rsidR="005922C8"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верный полюс». </w:t>
      </w:r>
      <w:r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>Четыре полярника во главе с И. Д. Папаниным провели героический дрейф на льдине от Северного полюса до Гренландского моря.</w:t>
      </w:r>
    </w:p>
    <w:p w:rsidR="005F2758" w:rsidRPr="0025166F" w:rsidRDefault="004B7F8C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6"/>
        </w:rPr>
      </w:pPr>
      <w:r w:rsidRPr="0025166F">
        <w:rPr>
          <w:rFonts w:ascii="Times New Roman" w:eastAsia="Times New Roman" w:hAnsi="Times New Roman" w:cs="Times New Roman"/>
          <w:color w:val="000000"/>
          <w:sz w:val="2"/>
          <w:szCs w:val="26"/>
        </w:rPr>
        <w:br/>
      </w:r>
      <w:r w:rsidRPr="001E75B7">
        <w:rPr>
          <w:rFonts w:ascii="Times New Roman" w:eastAsia="Times New Roman" w:hAnsi="Times New Roman" w:cs="Times New Roman"/>
          <w:color w:val="000000"/>
          <w:sz w:val="26"/>
          <w:szCs w:val="26"/>
        </w:rPr>
        <w:t>  Для</w:t>
      </w:r>
      <w:r w:rsidR="005922C8" w:rsidRPr="001E75B7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исследования океана сейчас при</w:t>
      </w:r>
      <w:r w:rsidRPr="001E75B7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меняют самолеты, которые </w:t>
      </w:r>
      <w:r w:rsidRPr="0025166F">
        <w:rPr>
          <w:rFonts w:ascii="Times New Roman" w:eastAsia="Times New Roman" w:hAnsi="Times New Roman" w:cs="Times New Roman"/>
          <w:color w:val="000000"/>
          <w:sz w:val="24"/>
          <w:szCs w:val="26"/>
        </w:rPr>
        <w:t>садятся на льдины и проводят одноразовые наблюдения. Снимки из космоса дают информацию об изменениях в состоянии атмосферы над океаном, о перемещении льдов</w:t>
      </w:r>
      <w:r w:rsidR="00701EFB">
        <w:rPr>
          <w:rFonts w:ascii="Times New Roman" w:eastAsia="Times New Roman" w:hAnsi="Times New Roman" w:cs="Times New Roman"/>
          <w:color w:val="000000"/>
          <w:sz w:val="24"/>
          <w:szCs w:val="26"/>
        </w:rPr>
        <w:t>.</w:t>
      </w:r>
    </w:p>
    <w:p w:rsidR="00525C7D" w:rsidRPr="00214A1C" w:rsidRDefault="007C1C60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u w:val="single"/>
        </w:rPr>
        <w:object w:dxaOrig="1440" w:dyaOrig="1440">
          <v:shape id="_x0000_s1034" type="#_x0000_t75" style="position:absolute;left:0;text-align:left;margin-left:9.7pt;margin-top:1.2pt;width:115.55pt;height:86.75pt;z-index:251674624;mso-position-horizontal-relative:text;mso-position-vertical-relative:text" wrapcoords="-45 0 -45 21540 21600 21540 21600 0 -45 0">
            <v:imagedata r:id="rId17" o:title=""/>
            <w10:wrap type="tight"/>
          </v:shape>
          <o:OLEObject Type="Embed" ProgID="PowerPoint.Slide.12" ShapeID="_x0000_s1034" DrawAspect="Content" ObjectID="_1587509101" r:id="rId18"/>
        </w:object>
      </w:r>
      <w:r w:rsidR="004B7F8C" w:rsidRPr="001E75B7">
        <w:rPr>
          <w:rFonts w:ascii="Times New Roman" w:eastAsia="Times New Roman" w:hAnsi="Times New Roman" w:cs="Times New Roman"/>
          <w:color w:val="000000"/>
          <w:sz w:val="2"/>
          <w:szCs w:val="26"/>
        </w:rPr>
        <w:br/>
      </w:r>
      <w:r w:rsidR="004B7F8C" w:rsidRPr="00214A1C">
        <w:rPr>
          <w:rFonts w:ascii="Times New Roman" w:eastAsia="Times New Roman" w:hAnsi="Times New Roman" w:cs="Times New Roman"/>
          <w:color w:val="000000"/>
          <w:sz w:val="2"/>
          <w:szCs w:val="28"/>
        </w:rPr>
        <w:t>  </w:t>
      </w:r>
    </w:p>
    <w:p w:rsidR="001E75B7" w:rsidRPr="00214A1C" w:rsidRDefault="00864869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214A1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Слайд</w:t>
      </w:r>
      <w:r w:rsidR="00331F1D" w:rsidRPr="00214A1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№ </w:t>
      </w:r>
      <w:r w:rsidR="00D64407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5</w:t>
      </w:r>
    </w:p>
    <w:p w:rsidR="008C3FD4" w:rsidRDefault="00D64407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6"/>
        </w:rPr>
      </w:pPr>
      <w:r>
        <w:rPr>
          <w:rFonts w:ascii="Times New Roman" w:eastAsia="Times New Roman" w:hAnsi="Times New Roman" w:cs="Times New Roman"/>
          <w:noProof/>
          <w:color w:val="000000"/>
          <w:sz w:val="2"/>
          <w:szCs w:val="28"/>
        </w:rPr>
        <w:object w:dxaOrig="1440" w:dyaOrig="1440">
          <v:shape id="_x0000_s1035" type="#_x0000_t75" style="position:absolute;left:0;text-align:left;margin-left:273pt;margin-top:9.4pt;width:141.4pt;height:106.2pt;z-index:251676672;mso-position-horizontal-relative:text;mso-position-vertical-relative:text" wrapcoords="-45 0 -45 21540 21600 21540 21600 0 -45 0">
            <v:imagedata r:id="rId19" o:title=""/>
            <w10:wrap type="tight"/>
          </v:shape>
          <o:OLEObject Type="Embed" ProgID="PowerPoint.Slide.12" ShapeID="_x0000_s1035" DrawAspect="Content" ObjectID="_1587509102" r:id="rId20"/>
        </w:object>
      </w:r>
      <w:r w:rsidR="00864869" w:rsidRPr="001E75B7">
        <w:rPr>
          <w:rFonts w:ascii="Times New Roman" w:eastAsia="Times New Roman" w:hAnsi="Times New Roman" w:cs="Times New Roman"/>
          <w:color w:val="000000"/>
          <w:sz w:val="4"/>
          <w:szCs w:val="28"/>
        </w:rPr>
        <w:br/>
        <w:t> </w:t>
      </w:r>
      <w:r w:rsidR="004B7F8C" w:rsidRPr="001E75B7">
        <w:rPr>
          <w:rFonts w:ascii="Times New Roman" w:eastAsia="Times New Roman" w:hAnsi="Times New Roman" w:cs="Times New Roman"/>
          <w:color w:val="000000"/>
          <w:sz w:val="4"/>
          <w:szCs w:val="28"/>
        </w:rPr>
        <w:br/>
      </w:r>
      <w:r w:rsidR="004B7F8C" w:rsidRPr="004B7F8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   </w:t>
      </w:r>
      <w:r w:rsidR="004B7F8C" w:rsidRPr="00214A1C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Основную массу организмов в океане образуют водоросли, способные жить в холодной воде и даже на льдах. </w:t>
      </w:r>
      <w:r w:rsidR="00525C7D" w:rsidRPr="00214A1C">
        <w:rPr>
          <w:rFonts w:ascii="Times New Roman" w:eastAsia="Times New Roman" w:hAnsi="Times New Roman" w:cs="Times New Roman"/>
          <w:color w:val="000000"/>
          <w:sz w:val="24"/>
          <w:szCs w:val="26"/>
        </w:rPr>
        <w:t>В</w:t>
      </w:r>
      <w:r w:rsidR="004B7F8C" w:rsidRPr="00214A1C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 приатлантическом районе и </w:t>
      </w:r>
      <w:r w:rsidR="00525C7D" w:rsidRPr="00214A1C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близ устьев рек </w:t>
      </w:r>
      <w:r w:rsidR="004B7F8C" w:rsidRPr="00214A1C">
        <w:rPr>
          <w:rFonts w:ascii="Times New Roman" w:eastAsia="Times New Roman" w:hAnsi="Times New Roman" w:cs="Times New Roman"/>
          <w:color w:val="000000"/>
          <w:sz w:val="24"/>
          <w:szCs w:val="26"/>
        </w:rPr>
        <w:t>образуется планктон, на дне растут водоросли, обитают рыбы (треска, навага, палтус). В океане живут киты, тюлени, моржи. Обитают в Арктик</w:t>
      </w:r>
      <w:r w:rsidR="00525C7D" w:rsidRPr="00214A1C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е белые медведи, морские птицы. </w:t>
      </w:r>
      <w:r w:rsidR="004B7F8C" w:rsidRPr="00214A1C">
        <w:rPr>
          <w:rFonts w:ascii="Times New Roman" w:eastAsia="Times New Roman" w:hAnsi="Times New Roman" w:cs="Times New Roman"/>
          <w:color w:val="000000"/>
          <w:sz w:val="24"/>
          <w:szCs w:val="26"/>
        </w:rPr>
        <w:t>Вс</w:t>
      </w:r>
      <w:r w:rsidR="00525C7D" w:rsidRPr="00214A1C">
        <w:rPr>
          <w:rFonts w:ascii="Times New Roman" w:eastAsia="Times New Roman" w:hAnsi="Times New Roman" w:cs="Times New Roman"/>
          <w:color w:val="000000"/>
          <w:sz w:val="24"/>
          <w:szCs w:val="26"/>
        </w:rPr>
        <w:t>ё</w:t>
      </w:r>
      <w:r w:rsidR="004B7F8C" w:rsidRPr="00214A1C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 население гигантских «птичьих базаров» питается в океане.</w:t>
      </w:r>
    </w:p>
    <w:p w:rsidR="00214A1C" w:rsidRPr="00214A1C" w:rsidRDefault="00214A1C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16"/>
          <w:szCs w:val="28"/>
        </w:rPr>
      </w:pPr>
    </w:p>
    <w:p w:rsidR="008C3FD4" w:rsidRPr="00214A1C" w:rsidRDefault="008C3FD4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"/>
          <w:szCs w:val="28"/>
        </w:rPr>
      </w:pPr>
    </w:p>
    <w:p w:rsidR="006D2DC2" w:rsidRPr="00701EFB" w:rsidRDefault="004B7F8C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6"/>
        </w:rPr>
      </w:pPr>
      <w:r w:rsidRPr="00214A1C">
        <w:rPr>
          <w:rFonts w:ascii="Times New Roman" w:eastAsia="Times New Roman" w:hAnsi="Times New Roman" w:cs="Times New Roman"/>
          <w:color w:val="000000"/>
          <w:sz w:val="2"/>
          <w:szCs w:val="28"/>
        </w:rPr>
        <w:br/>
      </w:r>
      <w:r w:rsidRPr="00701EFB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Северный Ледовитый океан имеет важное значение для стран, берега которых омывают его воды. Суровая природа океана затрудняет в </w:t>
      </w:r>
      <w:r w:rsidR="00184B60" w:rsidRPr="00701EFB">
        <w:rPr>
          <w:rFonts w:ascii="Times New Roman" w:eastAsia="Times New Roman" w:hAnsi="Times New Roman" w:cs="Times New Roman"/>
          <w:color w:val="000000"/>
          <w:sz w:val="24"/>
          <w:szCs w:val="26"/>
        </w:rPr>
        <w:t>нё</w:t>
      </w:r>
      <w:r w:rsidRPr="00701EFB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м поиски полезных ископаемых. Но уже разведаны месторождения нефти и природного газа </w:t>
      </w:r>
      <w:r w:rsidR="00184B60" w:rsidRPr="00701EFB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в </w:t>
      </w:r>
      <w:r w:rsidRPr="00701EFB">
        <w:rPr>
          <w:rFonts w:ascii="Times New Roman" w:eastAsia="Times New Roman" w:hAnsi="Times New Roman" w:cs="Times New Roman"/>
          <w:color w:val="000000"/>
          <w:sz w:val="24"/>
          <w:szCs w:val="26"/>
        </w:rPr>
        <w:t>Карско</w:t>
      </w:r>
      <w:r w:rsidR="00184B60" w:rsidRPr="00701EFB">
        <w:rPr>
          <w:rFonts w:ascii="Times New Roman" w:eastAsia="Times New Roman" w:hAnsi="Times New Roman" w:cs="Times New Roman"/>
          <w:color w:val="000000"/>
          <w:sz w:val="24"/>
          <w:szCs w:val="26"/>
        </w:rPr>
        <w:t>м</w:t>
      </w:r>
      <w:r w:rsidRPr="00701EFB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 и Баренцев</w:t>
      </w:r>
      <w:r w:rsidR="00184B60" w:rsidRPr="00701EFB">
        <w:rPr>
          <w:rFonts w:ascii="Times New Roman" w:eastAsia="Times New Roman" w:hAnsi="Times New Roman" w:cs="Times New Roman"/>
          <w:color w:val="000000"/>
          <w:sz w:val="24"/>
          <w:szCs w:val="26"/>
        </w:rPr>
        <w:t>ом морях</w:t>
      </w:r>
      <w:r w:rsidRPr="00701EFB">
        <w:rPr>
          <w:rFonts w:ascii="Times New Roman" w:eastAsia="Times New Roman" w:hAnsi="Times New Roman" w:cs="Times New Roman"/>
          <w:color w:val="000000"/>
          <w:sz w:val="24"/>
          <w:szCs w:val="26"/>
        </w:rPr>
        <w:t>, у берегов Аляски и Канады.</w:t>
      </w:r>
    </w:p>
    <w:p w:rsidR="00331F1D" w:rsidRPr="00701EFB" w:rsidRDefault="004B7F8C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6"/>
        </w:rPr>
      </w:pPr>
      <w:r w:rsidRPr="00701EFB">
        <w:rPr>
          <w:rFonts w:ascii="Times New Roman" w:eastAsia="Times New Roman" w:hAnsi="Times New Roman" w:cs="Times New Roman"/>
          <w:color w:val="000000"/>
          <w:sz w:val="2"/>
          <w:szCs w:val="26"/>
        </w:rPr>
        <w:br/>
      </w:r>
      <w:r w:rsidRPr="00701EFB">
        <w:rPr>
          <w:rFonts w:ascii="Times New Roman" w:eastAsia="Times New Roman" w:hAnsi="Times New Roman" w:cs="Times New Roman"/>
          <w:color w:val="000000"/>
          <w:sz w:val="24"/>
          <w:szCs w:val="26"/>
        </w:rPr>
        <w:t> </w:t>
      </w:r>
      <w:r w:rsidR="001E75B7" w:rsidRPr="00701EFB">
        <w:rPr>
          <w:rFonts w:ascii="Times New Roman" w:eastAsia="Times New Roman" w:hAnsi="Times New Roman" w:cs="Times New Roman"/>
          <w:color w:val="000000"/>
          <w:sz w:val="24"/>
          <w:szCs w:val="26"/>
        </w:rPr>
        <w:t>В</w:t>
      </w:r>
      <w:r w:rsidR="00184B60" w:rsidRPr="00701EFB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 океане и морях </w:t>
      </w:r>
      <w:r w:rsidRPr="00701EFB">
        <w:rPr>
          <w:rFonts w:ascii="Times New Roman" w:eastAsia="Times New Roman" w:hAnsi="Times New Roman" w:cs="Times New Roman"/>
          <w:color w:val="000000"/>
          <w:sz w:val="24"/>
          <w:szCs w:val="26"/>
        </w:rPr>
        <w:t>ловят рыбу и добывают водоросли, охотятся на тюленей. Добыча китов в океане</w:t>
      </w:r>
      <w:r w:rsidR="00184B60" w:rsidRPr="00701EFB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 ограничена</w:t>
      </w:r>
      <w:r w:rsidRPr="00701EFB">
        <w:rPr>
          <w:rFonts w:ascii="Times New Roman" w:eastAsia="Times New Roman" w:hAnsi="Times New Roman" w:cs="Times New Roman"/>
          <w:color w:val="000000"/>
          <w:sz w:val="24"/>
          <w:szCs w:val="26"/>
        </w:rPr>
        <w:t>.</w:t>
      </w:r>
    </w:p>
    <w:p w:rsidR="00214A1C" w:rsidRPr="00214A1C" w:rsidRDefault="00214A1C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14"/>
          <w:szCs w:val="26"/>
        </w:rPr>
      </w:pPr>
    </w:p>
    <w:p w:rsidR="002E3BE3" w:rsidRPr="00214A1C" w:rsidRDefault="002E3BE3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214A1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Сл</w:t>
      </w:r>
      <w:r w:rsidR="006D2DC2" w:rsidRPr="00214A1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айд</w:t>
      </w:r>
      <w:r w:rsidRPr="00214A1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</w:t>
      </w:r>
      <w:r w:rsidR="00331F1D" w:rsidRPr="00214A1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№</w:t>
      </w:r>
      <w:r w:rsidR="00D64407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</w:t>
      </w:r>
      <w:bookmarkStart w:id="0" w:name="_GoBack"/>
      <w:bookmarkEnd w:id="0"/>
      <w:r w:rsidR="00D64407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6</w:t>
      </w:r>
    </w:p>
    <w:p w:rsidR="005F2758" w:rsidRPr="00214A1C" w:rsidRDefault="007C1C60" w:rsidP="004B7F8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6"/>
        </w:rPr>
      </w:pPr>
      <w:r>
        <w:rPr>
          <w:rFonts w:ascii="Times New Roman" w:eastAsia="Times New Roman" w:hAnsi="Times New Roman" w:cs="Times New Roman"/>
          <w:noProof/>
          <w:color w:val="000000"/>
          <w:sz w:val="2"/>
          <w:szCs w:val="28"/>
        </w:rPr>
        <w:object w:dxaOrig="1440" w:dyaOrig="1440">
          <v:shape id="_x0000_s1037" type="#_x0000_t75" style="position:absolute;left:0;text-align:left;margin-left:3pt;margin-top:5.7pt;width:139.5pt;height:105pt;z-index:-251637760;mso-position-horizontal-relative:text;mso-position-vertical-relative:text;mso-width-relative:page;mso-height-relative:page" wrapcoords="-116 0 -116 21446 21600 21446 21600 0 -116 0">
            <v:imagedata r:id="rId21" o:title=""/>
            <w10:wrap type="through"/>
          </v:shape>
          <o:OLEObject Type="Embed" ProgID="PowerPoint.Slide.12" ShapeID="_x0000_s1037" DrawAspect="Content" ObjectID="_1587509103" r:id="rId22"/>
        </w:object>
      </w:r>
      <w:r w:rsidR="004B7F8C" w:rsidRPr="00214A1C">
        <w:rPr>
          <w:rFonts w:ascii="Times New Roman" w:eastAsia="Times New Roman" w:hAnsi="Times New Roman" w:cs="Times New Roman"/>
          <w:color w:val="000000"/>
          <w:sz w:val="2"/>
          <w:szCs w:val="28"/>
        </w:rPr>
        <w:br/>
      </w:r>
      <w:r w:rsidR="004B7F8C" w:rsidRPr="001E75B7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   </w:t>
      </w:r>
      <w:r w:rsidR="004B7F8C" w:rsidRPr="00214A1C">
        <w:rPr>
          <w:rFonts w:ascii="Times New Roman" w:eastAsia="Times New Roman" w:hAnsi="Times New Roman" w:cs="Times New Roman"/>
          <w:color w:val="000000"/>
          <w:sz w:val="24"/>
          <w:szCs w:val="26"/>
        </w:rPr>
        <w:t>Освоение Северного морского пути началось только в 30-х гг. ХХ в. Северный морской путь</w:t>
      </w:r>
      <w:r w:rsidR="009B09F1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 </w:t>
      </w:r>
      <w:r w:rsidR="004B7F8C" w:rsidRPr="00214A1C">
        <w:rPr>
          <w:rFonts w:ascii="Times New Roman" w:eastAsia="Times New Roman" w:hAnsi="Times New Roman" w:cs="Times New Roman"/>
          <w:color w:val="000000"/>
          <w:sz w:val="24"/>
          <w:szCs w:val="26"/>
        </w:rPr>
        <w:t>– это главная судоходная магистраль в Арктике, которая значительно сокращает расстояния между европейскими</w:t>
      </w:r>
      <w:r w:rsidR="00184B60" w:rsidRPr="00214A1C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 и дальневосточными портами. </w:t>
      </w:r>
      <w:r w:rsidR="004B7F8C" w:rsidRPr="009B09F1">
        <w:rPr>
          <w:rFonts w:ascii="Times New Roman" w:eastAsia="Times New Roman" w:hAnsi="Times New Roman" w:cs="Times New Roman"/>
          <w:color w:val="000000"/>
          <w:sz w:val="2"/>
          <w:szCs w:val="26"/>
        </w:rPr>
        <w:br/>
      </w:r>
      <w:r w:rsidR="004B7F8C" w:rsidRPr="00214A1C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   Северный Ледовитый океан </w:t>
      </w:r>
      <w:r w:rsidR="00184B60" w:rsidRPr="00214A1C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изучают </w:t>
      </w:r>
      <w:r w:rsidR="004B7F8C" w:rsidRPr="00214A1C">
        <w:rPr>
          <w:rFonts w:ascii="Times New Roman" w:eastAsia="Times New Roman" w:hAnsi="Times New Roman" w:cs="Times New Roman"/>
          <w:color w:val="000000"/>
          <w:sz w:val="24"/>
          <w:szCs w:val="26"/>
        </w:rPr>
        <w:t xml:space="preserve">«полярники». </w:t>
      </w:r>
    </w:p>
    <w:tbl>
      <w:tblPr>
        <w:tblW w:w="0" w:type="auto"/>
        <w:jc w:val="center"/>
        <w:tblCellSpacing w:w="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"/>
        <w:gridCol w:w="36"/>
        <w:gridCol w:w="36"/>
        <w:gridCol w:w="51"/>
      </w:tblGrid>
      <w:tr w:rsidR="004B7F8C" w:rsidRPr="00214A1C" w:rsidTr="004B7F8C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4B7F8C" w:rsidRPr="00214A1C" w:rsidRDefault="004B7F8C" w:rsidP="004B7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6"/>
              </w:rPr>
            </w:pPr>
          </w:p>
        </w:tc>
        <w:tc>
          <w:tcPr>
            <w:tcW w:w="0" w:type="auto"/>
            <w:vAlign w:val="center"/>
            <w:hideMark/>
          </w:tcPr>
          <w:p w:rsidR="004B7F8C" w:rsidRPr="00214A1C" w:rsidRDefault="004B7F8C" w:rsidP="004B7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6"/>
              </w:rPr>
            </w:pPr>
          </w:p>
        </w:tc>
        <w:tc>
          <w:tcPr>
            <w:tcW w:w="0" w:type="auto"/>
            <w:vAlign w:val="center"/>
            <w:hideMark/>
          </w:tcPr>
          <w:p w:rsidR="004B7F8C" w:rsidRPr="00214A1C" w:rsidRDefault="004B7F8C" w:rsidP="004B7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6"/>
              </w:rPr>
            </w:pPr>
          </w:p>
        </w:tc>
        <w:tc>
          <w:tcPr>
            <w:tcW w:w="0" w:type="auto"/>
            <w:vAlign w:val="center"/>
            <w:hideMark/>
          </w:tcPr>
          <w:p w:rsidR="004B7F8C" w:rsidRPr="00214A1C" w:rsidRDefault="004B7F8C" w:rsidP="004B7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6"/>
              </w:rPr>
            </w:pPr>
          </w:p>
        </w:tc>
      </w:tr>
    </w:tbl>
    <w:p w:rsidR="000C714D" w:rsidRPr="00214A1C" w:rsidRDefault="005F2758" w:rsidP="004B7F8C">
      <w:pPr>
        <w:spacing w:after="0"/>
        <w:jc w:val="center"/>
        <w:rPr>
          <w:sz w:val="24"/>
          <w:szCs w:val="26"/>
        </w:rPr>
      </w:pPr>
      <w:r w:rsidRPr="00214A1C">
        <w:rPr>
          <w:rFonts w:ascii="Times New Roman" w:eastAsia="Times New Roman" w:hAnsi="Times New Roman" w:cs="Times New Roman"/>
          <w:color w:val="000000"/>
          <w:sz w:val="24"/>
          <w:szCs w:val="26"/>
        </w:rPr>
        <w:t>   Многие тайны природы Ледовитого океана уже известны, но многое ещё предстоит открыть будущим поколениям, в том числе, может быть, и кому-то из нас.</w:t>
      </w:r>
      <w:r w:rsidRPr="00214A1C">
        <w:rPr>
          <w:rFonts w:ascii="Times New Roman" w:eastAsia="Times New Roman" w:hAnsi="Times New Roman" w:cs="Times New Roman"/>
          <w:color w:val="000000"/>
          <w:sz w:val="24"/>
          <w:szCs w:val="26"/>
        </w:rPr>
        <w:br/>
      </w:r>
    </w:p>
    <w:sectPr w:rsidR="000C714D" w:rsidRPr="00214A1C" w:rsidSect="001E75B7">
      <w:headerReference w:type="default" r:id="rId23"/>
      <w:pgSz w:w="11906" w:h="16838"/>
      <w:pgMar w:top="568" w:right="720" w:bottom="720" w:left="720" w:header="708" w:footer="708" w:gutter="0"/>
      <w:pgBorders w:display="firstPage" w:offsetFrom="page">
        <w:top w:val="thinThickLargeGap" w:sz="24" w:space="24" w:color="00B0F0"/>
        <w:left w:val="thinThickLargeGap" w:sz="24" w:space="24" w:color="00B0F0"/>
        <w:bottom w:val="thickThinLargeGap" w:sz="24" w:space="24" w:color="00B0F0"/>
        <w:right w:val="thickThinLargeGap" w:sz="24" w:space="24" w:color="00B0F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C1C60" w:rsidRDefault="007C1C60" w:rsidP="001E650F">
      <w:pPr>
        <w:spacing w:after="0" w:line="240" w:lineRule="auto"/>
      </w:pPr>
      <w:r>
        <w:separator/>
      </w:r>
    </w:p>
  </w:endnote>
  <w:endnote w:type="continuationSeparator" w:id="0">
    <w:p w:rsidR="007C1C60" w:rsidRDefault="007C1C60" w:rsidP="001E65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nana Brick">
    <w:panose1 w:val="02000506020000020004"/>
    <w:charset w:val="CC"/>
    <w:family w:val="auto"/>
    <w:pitch w:val="variable"/>
    <w:sig w:usb0="A000026F" w:usb1="0000204B" w:usb2="00000000" w:usb3="00000000" w:csb0="00000197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C1C60" w:rsidRDefault="007C1C60" w:rsidP="001E650F">
      <w:pPr>
        <w:spacing w:after="0" w:line="240" w:lineRule="auto"/>
      </w:pPr>
      <w:r>
        <w:separator/>
      </w:r>
    </w:p>
  </w:footnote>
  <w:footnote w:type="continuationSeparator" w:id="0">
    <w:p w:rsidR="007C1C60" w:rsidRDefault="007C1C60" w:rsidP="001E65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pPr w:leftFromText="187" w:rightFromText="187" w:vertAnchor="page" w:horzAnchor="margin" w:tblpXSpec="center" w:tblpYSpec="top"/>
      <w:tblW w:w="5000" w:type="pct"/>
      <w:tblLayout w:type="fixed"/>
      <w:tblLook w:val="04A0" w:firstRow="1" w:lastRow="0" w:firstColumn="1" w:lastColumn="0" w:noHBand="0" w:noVBand="1"/>
    </w:tblPr>
    <w:tblGrid>
      <w:gridCol w:w="2136"/>
      <w:gridCol w:w="8546"/>
    </w:tblGrid>
    <w:sdt>
      <w:sdtPr>
        <w:id w:val="26987047"/>
        <w:docPartObj>
          <w:docPartGallery w:val="Page Numbers (Top of Page)"/>
          <w:docPartUnique/>
        </w:docPartObj>
      </w:sdtPr>
      <w:sdtEndPr>
        <w:rPr>
          <w:rFonts w:asciiTheme="majorHAnsi" w:eastAsiaTheme="majorEastAsia" w:hAnsiTheme="majorHAnsi" w:cstheme="majorBidi"/>
          <w:sz w:val="28"/>
          <w:szCs w:val="28"/>
        </w:rPr>
      </w:sdtEndPr>
      <w:sdtContent>
        <w:tr w:rsidR="00525C7D">
          <w:trPr>
            <w:trHeight w:val="1080"/>
          </w:trPr>
          <w:tc>
            <w:tcPr>
              <w:tcW w:w="1000" w:type="pct"/>
              <w:tcBorders>
                <w:right w:val="triple" w:sz="4" w:space="0" w:color="4F81BD" w:themeColor="accent1"/>
              </w:tcBorders>
              <w:vAlign w:val="bottom"/>
            </w:tcPr>
            <w:p w:rsidR="00525C7D" w:rsidRDefault="006265F2">
              <w:pPr>
                <w:pStyle w:val="a7"/>
                <w:jc w:val="right"/>
                <w:rPr>
                  <w:rFonts w:asciiTheme="majorHAnsi" w:hAnsiTheme="majorHAnsi"/>
                  <w:sz w:val="20"/>
                  <w:szCs w:val="20"/>
                </w:rPr>
              </w:pPr>
              <w:r>
                <w:fldChar w:fldCharType="begin"/>
              </w:r>
              <w:r>
                <w:instrText xml:space="preserve"> PAGE    \* MERGEFORMAT </w:instrText>
              </w:r>
              <w:r>
                <w:fldChar w:fldCharType="separate"/>
              </w:r>
              <w:r w:rsidR="00D64407">
                <w:rPr>
                  <w:noProof/>
                </w:rPr>
                <w:t>2</w:t>
              </w:r>
              <w:r>
                <w:rPr>
                  <w:noProof/>
                </w:rPr>
                <w:fldChar w:fldCharType="end"/>
              </w:r>
            </w:p>
          </w:tc>
          <w:tc>
            <w:tcPr>
              <w:tcW w:w="4000" w:type="pct"/>
              <w:tcBorders>
                <w:left w:val="triple" w:sz="4" w:space="0" w:color="4F81BD" w:themeColor="accent1"/>
              </w:tcBorders>
              <w:vAlign w:val="bottom"/>
            </w:tcPr>
            <w:p w:rsidR="00525C7D" w:rsidRDefault="00525C7D">
              <w:pPr>
                <w:pStyle w:val="a7"/>
                <w:rPr>
                  <w:rFonts w:asciiTheme="majorHAnsi" w:eastAsiaTheme="majorEastAsia" w:hAnsiTheme="majorHAnsi" w:cstheme="majorBidi"/>
                  <w:sz w:val="28"/>
                  <w:szCs w:val="28"/>
                </w:rPr>
              </w:pPr>
            </w:p>
          </w:tc>
        </w:tr>
      </w:sdtContent>
    </w:sdt>
  </w:tbl>
  <w:p w:rsidR="00525C7D" w:rsidRDefault="00525C7D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D5D21EC"/>
    <w:multiLevelType w:val="multilevel"/>
    <w:tmpl w:val="0D12AE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698247B"/>
    <w:multiLevelType w:val="multilevel"/>
    <w:tmpl w:val="77AEC0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8B9568D"/>
    <w:multiLevelType w:val="multilevel"/>
    <w:tmpl w:val="5FACE7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FBE1047"/>
    <w:multiLevelType w:val="multilevel"/>
    <w:tmpl w:val="711CDD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FF27520"/>
    <w:multiLevelType w:val="multilevel"/>
    <w:tmpl w:val="3B80EC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5842EC6"/>
    <w:multiLevelType w:val="multilevel"/>
    <w:tmpl w:val="D996F1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6596DAF"/>
    <w:multiLevelType w:val="multilevel"/>
    <w:tmpl w:val="20AEF4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4"/>
  </w:num>
  <w:num w:numId="3">
    <w:abstractNumId w:val="1"/>
  </w:num>
  <w:num w:numId="4">
    <w:abstractNumId w:val="3"/>
  </w:num>
  <w:num w:numId="5">
    <w:abstractNumId w:val="6"/>
  </w:num>
  <w:num w:numId="6">
    <w:abstractNumId w:val="2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1E650F"/>
    <w:rsid w:val="000C714D"/>
    <w:rsid w:val="00184B60"/>
    <w:rsid w:val="00196200"/>
    <w:rsid w:val="001E650F"/>
    <w:rsid w:val="001E75B7"/>
    <w:rsid w:val="00214A1C"/>
    <w:rsid w:val="002204CF"/>
    <w:rsid w:val="002414E0"/>
    <w:rsid w:val="0025166F"/>
    <w:rsid w:val="002E3BE3"/>
    <w:rsid w:val="00331F1D"/>
    <w:rsid w:val="004B7F8C"/>
    <w:rsid w:val="004D4E5D"/>
    <w:rsid w:val="00525C7D"/>
    <w:rsid w:val="005514E9"/>
    <w:rsid w:val="005922C8"/>
    <w:rsid w:val="005F2758"/>
    <w:rsid w:val="006265F2"/>
    <w:rsid w:val="006B44D2"/>
    <w:rsid w:val="006D2DC2"/>
    <w:rsid w:val="00701EFB"/>
    <w:rsid w:val="007749DD"/>
    <w:rsid w:val="007C1C60"/>
    <w:rsid w:val="00864869"/>
    <w:rsid w:val="00893626"/>
    <w:rsid w:val="008C3FD4"/>
    <w:rsid w:val="009B09F1"/>
    <w:rsid w:val="00A50B42"/>
    <w:rsid w:val="00AE7A3D"/>
    <w:rsid w:val="00BD038F"/>
    <w:rsid w:val="00C3290E"/>
    <w:rsid w:val="00D64407"/>
    <w:rsid w:val="00D81213"/>
    <w:rsid w:val="00E14752"/>
    <w:rsid w:val="00E3501A"/>
    <w:rsid w:val="00EF5334"/>
    <w:rsid w:val="00FF79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  <w14:docId w14:val="654AF822"/>
  <w15:docId w15:val="{96FD6764-B133-498B-8319-CBB9770B08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D4E5D"/>
  </w:style>
  <w:style w:type="paragraph" w:styleId="2">
    <w:name w:val="heading 2"/>
    <w:basedOn w:val="a"/>
    <w:next w:val="a"/>
    <w:link w:val="20"/>
    <w:uiPriority w:val="9"/>
    <w:unhideWhenUsed/>
    <w:qFormat/>
    <w:rsid w:val="00AE7A3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E65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E650F"/>
  </w:style>
  <w:style w:type="paragraph" w:styleId="a5">
    <w:name w:val="footer"/>
    <w:basedOn w:val="a"/>
    <w:link w:val="a6"/>
    <w:uiPriority w:val="99"/>
    <w:unhideWhenUsed/>
    <w:rsid w:val="001E65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E650F"/>
  </w:style>
  <w:style w:type="paragraph" w:styleId="a7">
    <w:name w:val="No Spacing"/>
    <w:link w:val="a8"/>
    <w:uiPriority w:val="1"/>
    <w:qFormat/>
    <w:rsid w:val="001E650F"/>
    <w:pPr>
      <w:spacing w:after="0" w:line="240" w:lineRule="auto"/>
    </w:pPr>
    <w:rPr>
      <w:lang w:eastAsia="en-US"/>
    </w:rPr>
  </w:style>
  <w:style w:type="character" w:customStyle="1" w:styleId="a8">
    <w:name w:val="Без интервала Знак"/>
    <w:basedOn w:val="a0"/>
    <w:link w:val="a7"/>
    <w:uiPriority w:val="1"/>
    <w:rsid w:val="001E650F"/>
    <w:rPr>
      <w:lang w:eastAsia="en-US"/>
    </w:rPr>
  </w:style>
  <w:style w:type="character" w:customStyle="1" w:styleId="20">
    <w:name w:val="Заголовок 2 Знак"/>
    <w:basedOn w:val="a0"/>
    <w:link w:val="2"/>
    <w:uiPriority w:val="9"/>
    <w:rsid w:val="00AE7A3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9">
    <w:name w:val="Balloon Text"/>
    <w:basedOn w:val="a"/>
    <w:link w:val="aa"/>
    <w:uiPriority w:val="99"/>
    <w:semiHidden/>
    <w:unhideWhenUsed/>
    <w:rsid w:val="004B7F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B7F8C"/>
    <w:rPr>
      <w:rFonts w:ascii="Tahoma" w:hAnsi="Tahoma" w:cs="Tahoma"/>
      <w:sz w:val="16"/>
      <w:szCs w:val="16"/>
    </w:rPr>
  </w:style>
  <w:style w:type="paragraph" w:styleId="ab">
    <w:name w:val="Normal (Web)"/>
    <w:basedOn w:val="a"/>
    <w:uiPriority w:val="99"/>
    <w:semiHidden/>
    <w:unhideWhenUsed/>
    <w:rsid w:val="004B7F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c">
    <w:name w:val="Strong"/>
    <w:basedOn w:val="a0"/>
    <w:uiPriority w:val="22"/>
    <w:qFormat/>
    <w:rsid w:val="004B7F8C"/>
    <w:rPr>
      <w:b/>
      <w:bCs/>
    </w:rPr>
  </w:style>
  <w:style w:type="character" w:styleId="ad">
    <w:name w:val="Hyperlink"/>
    <w:basedOn w:val="a0"/>
    <w:uiPriority w:val="99"/>
    <w:semiHidden/>
    <w:unhideWhenUsed/>
    <w:rsid w:val="004B7F8C"/>
    <w:rPr>
      <w:color w:val="0000FF"/>
      <w:u w:val="single"/>
    </w:rPr>
  </w:style>
  <w:style w:type="character" w:customStyle="1" w:styleId="mc-auth-label">
    <w:name w:val="mc-auth-label"/>
    <w:basedOn w:val="a0"/>
    <w:rsid w:val="004B7F8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416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67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201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133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19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3106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4748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74433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81850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8" w:color="B6C6DF"/>
                                        <w:left w:val="single" w:sz="6" w:space="13" w:color="B6C6DF"/>
                                        <w:bottom w:val="single" w:sz="6" w:space="0" w:color="B6C6DF"/>
                                        <w:right w:val="single" w:sz="6" w:space="0" w:color="B6C6DF"/>
                                      </w:divBdr>
                                      <w:divsChild>
                                        <w:div w:id="758252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18169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93929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452054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395472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9940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77676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3595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315522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173094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60843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855741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033284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646305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5875580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44540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9773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816870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591714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198844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97094081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382147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08212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9288064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97907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043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324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2449101">
                                  <w:marLeft w:val="0"/>
                                  <w:marRight w:val="0"/>
                                  <w:marTop w:val="0"/>
                                  <w:marBottom w:val="251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2879662">
                                      <w:marLeft w:val="17"/>
                                      <w:marRight w:val="17"/>
                                      <w:marTop w:val="0"/>
                                      <w:marBottom w:val="84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6815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931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6587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5781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1893534">
                                  <w:marLeft w:val="0"/>
                                  <w:marRight w:val="0"/>
                                  <w:marTop w:val="0"/>
                                  <w:marBottom w:val="251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62550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59004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06601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86910909">
          <w:marLeft w:val="0"/>
          <w:marRight w:val="0"/>
          <w:marTop w:val="251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87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984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863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6375562">
                          <w:marLeft w:val="0"/>
                          <w:marRight w:val="0"/>
                          <w:marTop w:val="84"/>
                          <w:marBottom w:val="84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9014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82974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0158335">
                          <w:marLeft w:val="0"/>
                          <w:marRight w:val="0"/>
                          <w:marTop w:val="84"/>
                          <w:marBottom w:val="84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161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54365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wmf"/><Relationship Id="rId18" Type="http://schemas.openxmlformats.org/officeDocument/2006/relationships/package" Target="embeddings/______Microsoft_PowerPoint4.sldx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7" Type="http://schemas.openxmlformats.org/officeDocument/2006/relationships/endnotes" Target="endnotes.xml"/><Relationship Id="rId12" Type="http://schemas.openxmlformats.org/officeDocument/2006/relationships/package" Target="embeddings/______Microsoft_PowerPoint1.sldx"/><Relationship Id="rId17" Type="http://schemas.openxmlformats.org/officeDocument/2006/relationships/image" Target="media/image6.wmf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package" Target="embeddings/______Microsoft_PowerPoint3.sldx"/><Relationship Id="rId20" Type="http://schemas.openxmlformats.org/officeDocument/2006/relationships/package" Target="embeddings/______Microsoft_PowerPoint5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wmf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wmf"/><Relationship Id="rId23" Type="http://schemas.openxmlformats.org/officeDocument/2006/relationships/header" Target="header1.xml"/><Relationship Id="rId10" Type="http://schemas.openxmlformats.org/officeDocument/2006/relationships/package" Target="embeddings/______Microsoft_PowerPoint.sldx"/><Relationship Id="rId19" Type="http://schemas.openxmlformats.org/officeDocument/2006/relationships/image" Target="media/image7.wmf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package" Target="embeddings/______Microsoft_PowerPoint2.sldx"/><Relationship Id="rId22" Type="http://schemas.openxmlformats.org/officeDocument/2006/relationships/package" Target="embeddings/______Microsoft_PowerPoint6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1B3C0F-BEEF-44D6-8BB7-D0F63A9CF7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</TotalTime>
  <Pages>3</Pages>
  <Words>539</Words>
  <Characters>3073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Jar</cp:lastModifiedBy>
  <cp:revision>13</cp:revision>
  <dcterms:created xsi:type="dcterms:W3CDTF">2018-05-08T05:55:00Z</dcterms:created>
  <dcterms:modified xsi:type="dcterms:W3CDTF">2018-05-10T15:56:00Z</dcterms:modified>
</cp:coreProperties>
</file>