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12B17" w:rsidRPr="004C53ED" w:rsidRDefault="00E12B17" w:rsidP="007855A6">
      <w:pPr>
        <w:spacing w:after="0" w:line="240" w:lineRule="auto"/>
        <w:jc w:val="center"/>
        <w:rPr>
          <w:b/>
          <w:i/>
          <w:color w:val="31849B" w:themeColor="accent5" w:themeShade="BF"/>
          <w:sz w:val="28"/>
        </w:rPr>
      </w:pPr>
      <w:r w:rsidRPr="004C53ED">
        <w:rPr>
          <w:b/>
          <w:i/>
          <w:color w:val="31849B" w:themeColor="accent5" w:themeShade="BF"/>
          <w:sz w:val="24"/>
        </w:rPr>
        <w:t>МБОУ СОО «</w:t>
      </w:r>
      <w:r w:rsidR="00AA054D" w:rsidRPr="004C53ED">
        <w:rPr>
          <w:b/>
          <w:i/>
          <w:color w:val="31849B" w:themeColor="accent5" w:themeShade="BF"/>
          <w:sz w:val="28"/>
        </w:rPr>
        <w:t>Школа № 15</w:t>
      </w:r>
      <w:r w:rsidRPr="004C53ED">
        <w:rPr>
          <w:b/>
          <w:i/>
          <w:color w:val="31849B" w:themeColor="accent5" w:themeShade="BF"/>
          <w:sz w:val="28"/>
        </w:rPr>
        <w:t>» пос. Биракан</w:t>
      </w:r>
    </w:p>
    <w:p w:rsidR="00E12B17" w:rsidRDefault="00E12B17" w:rsidP="007855A6">
      <w:pPr>
        <w:spacing w:after="0" w:line="240" w:lineRule="auto"/>
        <w:jc w:val="center"/>
        <w:rPr>
          <w:b/>
          <w:i/>
          <w:color w:val="31849B" w:themeColor="accent5" w:themeShade="BF"/>
          <w:sz w:val="40"/>
        </w:rPr>
      </w:pPr>
    </w:p>
    <w:p w:rsidR="00E12B17" w:rsidRPr="004C53ED" w:rsidRDefault="00AA054D" w:rsidP="007855A6">
      <w:pPr>
        <w:spacing w:after="0" w:line="240" w:lineRule="auto"/>
        <w:jc w:val="center"/>
        <w:rPr>
          <w:sz w:val="36"/>
        </w:rPr>
      </w:pPr>
      <w:r w:rsidRPr="004C53ED">
        <w:t xml:space="preserve"> </w:t>
      </w:r>
      <w:r w:rsidR="009B6D6C" w:rsidRPr="004C53ED">
        <w:rPr>
          <w:sz w:val="36"/>
        </w:rPr>
        <w:t>Промежуточная</w:t>
      </w:r>
      <w:r w:rsidR="009B6D6C" w:rsidRPr="004C53ED">
        <w:rPr>
          <w:sz w:val="72"/>
        </w:rPr>
        <w:t xml:space="preserve"> </w:t>
      </w:r>
      <w:r w:rsidR="007855A6" w:rsidRPr="004C53ED">
        <w:rPr>
          <w:sz w:val="36"/>
        </w:rPr>
        <w:t>атт</w:t>
      </w:r>
      <w:r w:rsidR="00E12B17" w:rsidRPr="004C53ED">
        <w:rPr>
          <w:sz w:val="36"/>
        </w:rPr>
        <w:t>е</w:t>
      </w:r>
      <w:r w:rsidR="007855A6" w:rsidRPr="004C53ED">
        <w:rPr>
          <w:sz w:val="36"/>
        </w:rPr>
        <w:t xml:space="preserve">стация </w:t>
      </w:r>
      <w:r w:rsidR="009B6D6C" w:rsidRPr="004C53ED">
        <w:rPr>
          <w:sz w:val="36"/>
        </w:rPr>
        <w:t xml:space="preserve">по технологии </w:t>
      </w:r>
    </w:p>
    <w:p w:rsidR="00CC7ADE" w:rsidRPr="004C53ED" w:rsidRDefault="009B6D6C" w:rsidP="007855A6">
      <w:pPr>
        <w:spacing w:after="0" w:line="240" w:lineRule="auto"/>
        <w:jc w:val="center"/>
        <w:rPr>
          <w:sz w:val="72"/>
        </w:rPr>
      </w:pPr>
      <w:r w:rsidRPr="004C53ED">
        <w:rPr>
          <w:sz w:val="36"/>
        </w:rPr>
        <w:t xml:space="preserve">в форме </w:t>
      </w:r>
      <w:r w:rsidR="00E12B17" w:rsidRPr="004C53ED">
        <w:rPr>
          <w:sz w:val="36"/>
        </w:rPr>
        <w:t xml:space="preserve">сообщения с </w:t>
      </w:r>
      <w:r w:rsidR="007855A6" w:rsidRPr="004C53ED">
        <w:rPr>
          <w:sz w:val="36"/>
        </w:rPr>
        <w:t>презентаци</w:t>
      </w:r>
      <w:r w:rsidR="00C66872">
        <w:rPr>
          <w:sz w:val="36"/>
        </w:rPr>
        <w:t>ей</w:t>
      </w:r>
      <w:r w:rsidR="007855A6" w:rsidRPr="004C53ED">
        <w:rPr>
          <w:sz w:val="36"/>
        </w:rPr>
        <w:t xml:space="preserve"> </w:t>
      </w:r>
    </w:p>
    <w:p w:rsidR="00CC7ADE" w:rsidRPr="004C53ED" w:rsidRDefault="004C53ED" w:rsidP="007855A6">
      <w:pPr>
        <w:spacing w:after="0" w:line="240" w:lineRule="auto"/>
        <w:jc w:val="center"/>
        <w:rPr>
          <w:rFonts w:ascii="Arial Black" w:hAnsi="Arial Black"/>
          <w:b/>
          <w:i/>
          <w:color w:val="365F91" w:themeColor="accent1" w:themeShade="BF"/>
          <w:sz w:val="52"/>
        </w:rPr>
      </w:pPr>
      <w:r w:rsidRPr="004C53ED">
        <w:rPr>
          <w:rFonts w:ascii="Arial Black" w:hAnsi="Arial Black"/>
          <w:b/>
          <w:i/>
          <w:color w:val="365F91" w:themeColor="accent1" w:themeShade="BF"/>
          <w:sz w:val="52"/>
        </w:rPr>
        <w:t>«Полуостров Таймыр»</w:t>
      </w:r>
    </w:p>
    <w:p w:rsidR="00CC7ADE" w:rsidRDefault="007855A6" w:rsidP="00AA054D">
      <w:pPr>
        <w:spacing w:after="0" w:line="240" w:lineRule="auto"/>
        <w:jc w:val="center"/>
        <w:rPr>
          <w:sz w:val="28"/>
        </w:rPr>
      </w:pPr>
      <w:r w:rsidRPr="00AA054D">
        <w:rPr>
          <w:noProof/>
          <w:sz w:val="36"/>
        </w:rPr>
        <w:drawing>
          <wp:inline distT="0" distB="0" distL="0" distR="0">
            <wp:extent cx="6020243" cy="4520504"/>
            <wp:effectExtent l="19050" t="0" r="0" b="0"/>
            <wp:docPr id="4" name="Рисунок 1" descr="D:\Users\User\Desktop\jjul17 scotlnd prvw mull misc 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User\Desktop\jjul17 scotlnd prvw mull misc c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9382" cy="4534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CC7ADE" w:rsidRDefault="00CC7ADE" w:rsidP="00B2451E">
      <w:pPr>
        <w:spacing w:after="0" w:line="240" w:lineRule="auto"/>
        <w:rPr>
          <w:sz w:val="28"/>
        </w:rPr>
      </w:pPr>
    </w:p>
    <w:p w:rsidR="00E12B17" w:rsidRPr="00E12B17" w:rsidRDefault="00CC7ADE" w:rsidP="00B2451E">
      <w:pPr>
        <w:spacing w:after="0" w:line="240" w:lineRule="auto"/>
        <w:jc w:val="center"/>
        <w:rPr>
          <w:i/>
          <w:color w:val="1F497D" w:themeColor="text2"/>
          <w:sz w:val="44"/>
        </w:rPr>
      </w:pPr>
      <w:r w:rsidRPr="00E12B17">
        <w:rPr>
          <w:i/>
          <w:color w:val="1F497D" w:themeColor="text2"/>
          <w:sz w:val="44"/>
        </w:rPr>
        <w:t xml:space="preserve">Приготовила ученица 4 класса </w:t>
      </w:r>
    </w:p>
    <w:p w:rsidR="00CC7ADE" w:rsidRDefault="00CC7ADE" w:rsidP="00B2451E">
      <w:pPr>
        <w:spacing w:after="0" w:line="240" w:lineRule="auto"/>
        <w:jc w:val="center"/>
        <w:rPr>
          <w:b/>
          <w:i/>
          <w:color w:val="1F497D" w:themeColor="text2"/>
          <w:sz w:val="48"/>
        </w:rPr>
      </w:pPr>
      <w:r w:rsidRPr="00E12B17">
        <w:rPr>
          <w:b/>
          <w:i/>
          <w:color w:val="1F497D" w:themeColor="text2"/>
          <w:sz w:val="48"/>
        </w:rPr>
        <w:t>Трухачёва Лариса</w:t>
      </w:r>
    </w:p>
    <w:p w:rsidR="00E12B17" w:rsidRDefault="00E12B17" w:rsidP="00B2451E">
      <w:pPr>
        <w:spacing w:after="0" w:line="240" w:lineRule="auto"/>
        <w:jc w:val="center"/>
        <w:rPr>
          <w:b/>
          <w:i/>
          <w:color w:val="1F497D" w:themeColor="text2"/>
          <w:sz w:val="48"/>
        </w:rPr>
      </w:pPr>
    </w:p>
    <w:p w:rsidR="00E12B17" w:rsidRDefault="00E12B17" w:rsidP="00B2451E">
      <w:pPr>
        <w:spacing w:after="0" w:line="240" w:lineRule="auto"/>
        <w:jc w:val="center"/>
        <w:rPr>
          <w:b/>
          <w:i/>
          <w:color w:val="1F497D" w:themeColor="text2"/>
          <w:sz w:val="48"/>
        </w:rPr>
      </w:pPr>
      <w:r>
        <w:rPr>
          <w:b/>
          <w:i/>
          <w:color w:val="1F497D" w:themeColor="text2"/>
          <w:sz w:val="48"/>
        </w:rPr>
        <w:t>Руководитель Брылёва Г.И.</w:t>
      </w:r>
    </w:p>
    <w:p w:rsidR="00CC7ADE" w:rsidRDefault="00CC7ADE" w:rsidP="00B2451E">
      <w:pPr>
        <w:spacing w:after="0" w:line="240" w:lineRule="auto"/>
        <w:jc w:val="center"/>
        <w:rPr>
          <w:b/>
          <w:i/>
          <w:color w:val="1F497D" w:themeColor="text2"/>
          <w:sz w:val="36"/>
        </w:rPr>
      </w:pPr>
    </w:p>
    <w:p w:rsidR="00E12B17" w:rsidRDefault="00E12B17" w:rsidP="00B2451E">
      <w:pPr>
        <w:spacing w:after="0" w:line="240" w:lineRule="auto"/>
        <w:jc w:val="center"/>
        <w:rPr>
          <w:b/>
          <w:i/>
          <w:color w:val="1F497D" w:themeColor="text2"/>
          <w:sz w:val="32"/>
        </w:rPr>
      </w:pPr>
    </w:p>
    <w:p w:rsidR="004C53ED" w:rsidRDefault="004C53ED" w:rsidP="00B2451E">
      <w:pPr>
        <w:spacing w:after="0" w:line="240" w:lineRule="auto"/>
        <w:jc w:val="center"/>
        <w:rPr>
          <w:b/>
          <w:i/>
          <w:color w:val="1F497D" w:themeColor="text2"/>
          <w:sz w:val="32"/>
        </w:rPr>
      </w:pPr>
    </w:p>
    <w:p w:rsidR="004C53ED" w:rsidRDefault="004C53ED" w:rsidP="00B2451E">
      <w:pPr>
        <w:spacing w:after="0" w:line="240" w:lineRule="auto"/>
        <w:jc w:val="center"/>
        <w:rPr>
          <w:b/>
          <w:i/>
          <w:color w:val="1F497D" w:themeColor="text2"/>
          <w:sz w:val="32"/>
        </w:rPr>
      </w:pPr>
    </w:p>
    <w:p w:rsidR="00E12B17" w:rsidRPr="00E12B17" w:rsidRDefault="00E12B17" w:rsidP="00B2451E">
      <w:pPr>
        <w:spacing w:after="0" w:line="240" w:lineRule="auto"/>
        <w:jc w:val="center"/>
        <w:rPr>
          <w:i/>
          <w:sz w:val="28"/>
        </w:rPr>
      </w:pPr>
      <w:r w:rsidRPr="00E12B17">
        <w:rPr>
          <w:i/>
          <w:color w:val="1F497D" w:themeColor="text2"/>
          <w:sz w:val="28"/>
        </w:rPr>
        <w:t>Апрель 2018</w:t>
      </w:r>
    </w:p>
    <w:p w:rsidR="00CC7ADE" w:rsidRPr="00E12B17" w:rsidRDefault="00CC7ADE" w:rsidP="00B2451E">
      <w:pPr>
        <w:spacing w:after="0" w:line="240" w:lineRule="auto"/>
        <w:rPr>
          <w:i/>
          <w:sz w:val="24"/>
        </w:rPr>
      </w:pPr>
    </w:p>
    <w:p w:rsidR="00CC7ADE" w:rsidRDefault="00CC7ADE" w:rsidP="00B2451E">
      <w:pPr>
        <w:spacing w:after="0" w:line="240" w:lineRule="auto"/>
        <w:rPr>
          <w:sz w:val="28"/>
        </w:rPr>
      </w:pPr>
    </w:p>
    <w:p w:rsidR="003035CF" w:rsidRDefault="003035CF" w:rsidP="003035CF">
      <w:pPr>
        <w:spacing w:after="0" w:line="322" w:lineRule="atLeast"/>
        <w:ind w:firstLine="708"/>
        <w:jc w:val="both"/>
        <w:textAlignment w:val="baseline"/>
        <w:rPr>
          <w:sz w:val="28"/>
        </w:rPr>
      </w:pPr>
    </w:p>
    <w:p w:rsidR="003035CF" w:rsidRDefault="003035CF" w:rsidP="003035CF">
      <w:pPr>
        <w:spacing w:after="0" w:line="322" w:lineRule="atLeast"/>
        <w:jc w:val="both"/>
        <w:textAlignment w:val="baseline"/>
        <w:rPr>
          <w:sz w:val="28"/>
        </w:rPr>
      </w:pPr>
      <w:r>
        <w:rPr>
          <w:sz w:val="28"/>
        </w:rPr>
        <w:lastRenderedPageBreak/>
        <w:t>Слайд 1</w:t>
      </w:r>
    </w:p>
    <w:p w:rsidR="003A742A" w:rsidRDefault="003A742A" w:rsidP="003035CF">
      <w:pPr>
        <w:spacing w:after="0" w:line="322" w:lineRule="atLeast"/>
        <w:jc w:val="both"/>
        <w:textAlignment w:val="baseline"/>
        <w:rPr>
          <w:sz w:val="28"/>
        </w:rPr>
      </w:pPr>
      <w:r>
        <w:rPr>
          <w:noProof/>
          <w:sz w:val="28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-117475</wp:posOffset>
            </wp:positionH>
            <wp:positionV relativeFrom="paragraph">
              <wp:posOffset>55245</wp:posOffset>
            </wp:positionV>
            <wp:extent cx="2677795" cy="1998345"/>
            <wp:effectExtent l="19050" t="0" r="8255" b="0"/>
            <wp:wrapTight wrapText="bothSides">
              <wp:wrapPolygon edited="0">
                <wp:start x="-154" y="0"/>
                <wp:lineTo x="-154" y="21415"/>
                <wp:lineTo x="21667" y="21415"/>
                <wp:lineTo x="21667" y="0"/>
                <wp:lineTo x="-154" y="0"/>
              </wp:wrapPolygon>
            </wp:wrapTight>
            <wp:docPr id="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795" cy="1998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A742A" w:rsidRDefault="003A742A" w:rsidP="003035CF">
      <w:pPr>
        <w:spacing w:after="0" w:line="322" w:lineRule="atLeast"/>
        <w:jc w:val="both"/>
        <w:textAlignment w:val="baseline"/>
        <w:rPr>
          <w:sz w:val="28"/>
        </w:rPr>
      </w:pPr>
    </w:p>
    <w:p w:rsidR="003035CF" w:rsidRPr="004F0D67" w:rsidRDefault="003A742A" w:rsidP="003035CF">
      <w:pPr>
        <w:spacing w:after="0" w:line="322" w:lineRule="atLeast"/>
        <w:jc w:val="both"/>
        <w:textAlignment w:val="baseline"/>
        <w:rPr>
          <w:rFonts w:ascii="Times New Roman" w:hAnsi="Times New Roman" w:cs="Times New Roman"/>
          <w:sz w:val="24"/>
        </w:rPr>
      </w:pPr>
      <w:r w:rsidRPr="004F0D67">
        <w:rPr>
          <w:rFonts w:ascii="Times New Roman" w:hAnsi="Times New Roman" w:cs="Times New Roman"/>
          <w:sz w:val="24"/>
        </w:rPr>
        <w:t>Я приготовила сообщение на тему «Полуостров Таймыр»</w:t>
      </w:r>
    </w:p>
    <w:p w:rsidR="003A742A" w:rsidRDefault="003A742A" w:rsidP="003035CF">
      <w:pPr>
        <w:spacing w:after="0" w:line="322" w:lineRule="atLeast"/>
        <w:ind w:firstLine="708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</w:rPr>
      </w:pPr>
    </w:p>
    <w:p w:rsidR="003A742A" w:rsidRDefault="003A742A" w:rsidP="003035CF">
      <w:pPr>
        <w:spacing w:after="0" w:line="322" w:lineRule="atLeast"/>
        <w:ind w:firstLine="708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</w:rPr>
      </w:pPr>
    </w:p>
    <w:p w:rsidR="003A742A" w:rsidRDefault="003A742A" w:rsidP="003035CF">
      <w:pPr>
        <w:spacing w:after="0" w:line="322" w:lineRule="atLeast"/>
        <w:ind w:firstLine="708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</w:rPr>
      </w:pPr>
    </w:p>
    <w:p w:rsidR="003A742A" w:rsidRDefault="003A742A" w:rsidP="003035CF">
      <w:pPr>
        <w:spacing w:after="0" w:line="322" w:lineRule="atLeast"/>
        <w:ind w:firstLine="708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</w:rPr>
      </w:pPr>
    </w:p>
    <w:p w:rsidR="003A742A" w:rsidRDefault="003A742A" w:rsidP="003035CF">
      <w:pPr>
        <w:spacing w:after="0" w:line="322" w:lineRule="atLeast"/>
        <w:ind w:firstLine="708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</w:rPr>
      </w:pPr>
    </w:p>
    <w:p w:rsidR="004F0D67" w:rsidRDefault="004F0D67" w:rsidP="003035CF">
      <w:pPr>
        <w:spacing w:after="0" w:line="322" w:lineRule="atLeast"/>
        <w:ind w:firstLine="708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</w:rPr>
      </w:pPr>
    </w:p>
    <w:p w:rsidR="004F0D67" w:rsidRDefault="004F0D67" w:rsidP="003035CF">
      <w:pPr>
        <w:spacing w:after="0" w:line="322" w:lineRule="atLeast"/>
        <w:ind w:firstLine="708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</w:rPr>
      </w:pPr>
    </w:p>
    <w:p w:rsidR="003A742A" w:rsidRDefault="003A742A" w:rsidP="003A742A">
      <w:pPr>
        <w:spacing w:after="0" w:line="322" w:lineRule="atLeast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</w:rPr>
        <w:t>Слайд 2</w:t>
      </w:r>
    </w:p>
    <w:p w:rsidR="003A742A" w:rsidRDefault="007D7924" w:rsidP="003A742A">
      <w:pPr>
        <w:spacing w:after="0" w:line="322" w:lineRule="atLeast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bCs/>
          <w:noProof/>
          <w:sz w:val="24"/>
          <w:szCs w:val="24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left:0;text-align:left;margin-left:.3pt;margin-top:5.75pt;width:204.3pt;height:153.2pt;z-index:251660288" wrapcoords="-79 0 -79 21494 21600 21494 21600 0 -79 0">
            <v:imagedata r:id="rId9" o:title=""/>
            <w10:wrap type="tight"/>
          </v:shape>
          <o:OLEObject Type="Embed" ProgID="PowerPoint.Slide.12" ShapeID="_x0000_s1027" DrawAspect="Content" ObjectID="_1587567733" r:id="rId10"/>
        </w:object>
      </w:r>
    </w:p>
    <w:p w:rsidR="003035CF" w:rsidRPr="00B1604D" w:rsidRDefault="003035CF" w:rsidP="003035CF">
      <w:pPr>
        <w:spacing w:after="0" w:line="322" w:lineRule="atLeast"/>
        <w:ind w:firstLine="708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B1604D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</w:rPr>
        <w:t>Полуостров Таймыр – одна из наименее освоенных территорий России</w:t>
      </w:r>
    </w:p>
    <w:p w:rsidR="003035CF" w:rsidRPr="00B1604D" w:rsidRDefault="003035CF" w:rsidP="003035CF">
      <w:pPr>
        <w:spacing w:after="0" w:line="239" w:lineRule="atLeast"/>
        <w:jc w:val="both"/>
        <w:textAlignment w:val="baseline"/>
        <w:outlineLvl w:val="0"/>
        <w:rPr>
          <w:rFonts w:ascii="Times New Roman" w:eastAsia="Times New Roman" w:hAnsi="Times New Roman" w:cs="Times New Roman"/>
          <w:bCs/>
          <w:kern w:val="36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kern w:val="36"/>
          <w:sz w:val="24"/>
          <w:szCs w:val="24"/>
          <w:bdr w:val="none" w:sz="0" w:space="0" w:color="auto" w:frame="1"/>
        </w:rPr>
        <w:t xml:space="preserve">Это </w:t>
      </w:r>
      <w:r w:rsidRPr="00B1604D">
        <w:rPr>
          <w:rFonts w:ascii="Times New Roman" w:eastAsia="Times New Roman" w:hAnsi="Times New Roman" w:cs="Times New Roman"/>
          <w:bCs/>
          <w:kern w:val="36"/>
          <w:sz w:val="24"/>
          <w:szCs w:val="24"/>
          <w:bdr w:val="none" w:sz="0" w:space="0" w:color="auto" w:frame="1"/>
        </w:rPr>
        <w:t>самый северный полуостров Азии.</w:t>
      </w:r>
    </w:p>
    <w:p w:rsidR="003035CF" w:rsidRDefault="003035CF" w:rsidP="003035CF">
      <w:pPr>
        <w:spacing w:after="0" w:line="239" w:lineRule="atLeast"/>
        <w:jc w:val="both"/>
        <w:textAlignment w:val="baseline"/>
        <w:outlineLvl w:val="0"/>
        <w:rPr>
          <w:rFonts w:ascii="Times New Roman" w:eastAsia="Times New Roman" w:hAnsi="Times New Roman" w:cs="Times New Roman"/>
          <w:bCs/>
          <w:kern w:val="36"/>
          <w:sz w:val="24"/>
          <w:szCs w:val="24"/>
          <w:bdr w:val="none" w:sz="0" w:space="0" w:color="auto" w:frame="1"/>
        </w:rPr>
      </w:pPr>
      <w:r w:rsidRPr="00B1604D">
        <w:rPr>
          <w:rFonts w:ascii="Times New Roman" w:eastAsia="Times New Roman" w:hAnsi="Times New Roman" w:cs="Times New Roman"/>
          <w:bCs/>
          <w:kern w:val="36"/>
          <w:sz w:val="24"/>
          <w:szCs w:val="24"/>
          <w:bdr w:val="none" w:sz="0" w:space="0" w:color="auto" w:frame="1"/>
        </w:rPr>
        <w:t>Его крайний выступ на севере – мыс Челюскин (крайняя точка материка)</w:t>
      </w:r>
    </w:p>
    <w:p w:rsidR="003A742A" w:rsidRPr="004F0D67" w:rsidRDefault="004F0D67" w:rsidP="004F0D67">
      <w:pPr>
        <w:pStyle w:val="ae"/>
        <w:shd w:val="clear" w:color="auto" w:fill="FFFFFF"/>
        <w:spacing w:before="0" w:beforeAutospacing="0" w:after="0" w:afterAutospacing="0"/>
        <w:jc w:val="both"/>
        <w:textAlignment w:val="baseline"/>
        <w:rPr>
          <w:color w:val="444444"/>
          <w:szCs w:val="26"/>
        </w:rPr>
      </w:pPr>
      <w:r w:rsidRPr="004F0D67">
        <w:rPr>
          <w:color w:val="444444"/>
          <w:szCs w:val="26"/>
        </w:rPr>
        <w:t xml:space="preserve">Климат резко континентальный. Здесь большую часть года царит холодная и суровая зима, лишь на короткий промежуток времени, уступая лету. Большая часть парка занята типичной растительностью тундры. </w:t>
      </w:r>
    </w:p>
    <w:p w:rsidR="003A742A" w:rsidRDefault="003A742A" w:rsidP="003035CF">
      <w:pPr>
        <w:spacing w:after="0" w:line="322" w:lineRule="atLeast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</w:rPr>
      </w:pPr>
    </w:p>
    <w:p w:rsidR="003A742A" w:rsidRDefault="00C66872" w:rsidP="003035CF">
      <w:pPr>
        <w:spacing w:after="0" w:line="322" w:lineRule="atLeast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bCs/>
          <w:noProof/>
          <w:sz w:val="24"/>
          <w:szCs w:val="24"/>
        </w:rPr>
        <w:object w:dxaOrig="1440" w:dyaOrig="1440">
          <v:shape id="_x0000_s1028" type="#_x0000_t75" style="position:absolute;left:0;text-align:left;margin-left:.3pt;margin-top:16.4pt;width:203.45pt;height:153pt;z-index:251662336" wrapcoords="-76 0 -76 21499 21600 21499 21600 0 -76 0">
            <v:imagedata r:id="rId11" o:title=""/>
            <w10:wrap type="tight"/>
          </v:shape>
          <o:OLEObject Type="Embed" ProgID="PowerPoint.Slide.12" ShapeID="_x0000_s1028" DrawAspect="Content" ObjectID="_1587567734" r:id="rId12"/>
        </w:object>
      </w:r>
      <w:r w:rsidR="003A742A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</w:rPr>
        <w:t>Слайд 3</w:t>
      </w:r>
    </w:p>
    <w:p w:rsidR="003A742A" w:rsidRDefault="003A742A" w:rsidP="003035CF">
      <w:pPr>
        <w:spacing w:after="0" w:line="322" w:lineRule="atLeast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</w:rPr>
      </w:pPr>
    </w:p>
    <w:p w:rsidR="003035CF" w:rsidRPr="00B1604D" w:rsidRDefault="003035CF" w:rsidP="003035CF">
      <w:pPr>
        <w:spacing w:after="0" w:line="322" w:lineRule="atLeast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B1604D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</w:rPr>
        <w:t>Таймыр из-за сурового климата долгое время оставался необитаемым. Первые люди пришли сюда с территории Якутии в V—IV тыс. до н. э. — это были пешие охотники на северного оленя</w:t>
      </w:r>
      <w:r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</w:rPr>
        <w:t>.</w:t>
      </w:r>
    </w:p>
    <w:p w:rsidR="003035CF" w:rsidRDefault="003035CF" w:rsidP="003035CF">
      <w:pPr>
        <w:spacing w:after="0" w:line="322" w:lineRule="atLeast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</w:rPr>
      </w:pPr>
    </w:p>
    <w:p w:rsidR="00B72C3D" w:rsidRDefault="003035CF" w:rsidP="003035CF">
      <w:pPr>
        <w:spacing w:after="0" w:line="322" w:lineRule="atLeast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</w:rPr>
      </w:pPr>
      <w:r w:rsidRPr="00B1604D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</w:rPr>
        <w:t>На Таймыре жили разные кочевые северные народы. На суровую зиму они на оленьих упряжках откочёвывали в глубь тундры полуострова Таймыр.</w:t>
      </w:r>
    </w:p>
    <w:p w:rsidR="00C66872" w:rsidRPr="00C66872" w:rsidRDefault="00C66872" w:rsidP="003035CF">
      <w:pPr>
        <w:spacing w:after="0" w:line="322" w:lineRule="atLeast"/>
        <w:jc w:val="both"/>
        <w:textAlignment w:val="baseline"/>
        <w:rPr>
          <w:rFonts w:ascii="Times New Roman" w:eastAsia="Times New Roman" w:hAnsi="Times New Roman" w:cs="Times New Roman"/>
          <w:bCs/>
          <w:sz w:val="8"/>
          <w:szCs w:val="24"/>
          <w:bdr w:val="none" w:sz="0" w:space="0" w:color="auto" w:frame="1"/>
        </w:rPr>
      </w:pPr>
    </w:p>
    <w:p w:rsidR="00B72C3D" w:rsidRPr="00B1604D" w:rsidRDefault="00B72C3D" w:rsidP="003035CF">
      <w:pPr>
        <w:spacing w:after="0" w:line="322" w:lineRule="atLeast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</w:rPr>
        <w:t xml:space="preserve">Слайд 4 </w:t>
      </w:r>
    </w:p>
    <w:p w:rsidR="003035CF" w:rsidRDefault="007D7924" w:rsidP="003035CF">
      <w:pPr>
        <w:spacing w:after="0" w:line="322" w:lineRule="atLeast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bCs/>
          <w:noProof/>
          <w:sz w:val="24"/>
          <w:szCs w:val="24"/>
        </w:rPr>
        <w:object w:dxaOrig="1440" w:dyaOrig="1440">
          <v:shape id="_x0000_s1029" type="#_x0000_t75" style="position:absolute;left:0;text-align:left;margin-left:.3pt;margin-top:4.95pt;width:207.7pt;height:156pt;z-index:251664384" wrapcoords="-75 0 -75 21500 21600 21500 21600 0 -75 0">
            <v:imagedata r:id="rId13" o:title=""/>
            <w10:wrap type="tight"/>
          </v:shape>
          <o:OLEObject Type="Embed" ProgID="PowerPoint.Slide.12" ShapeID="_x0000_s1029" DrawAspect="Content" ObjectID="_1587567735" r:id="rId14"/>
        </w:object>
      </w:r>
    </w:p>
    <w:p w:rsidR="003035CF" w:rsidRPr="00B1604D" w:rsidRDefault="003035CF" w:rsidP="003035CF">
      <w:pPr>
        <w:spacing w:after="0" w:line="322" w:lineRule="atLeast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B1604D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</w:rPr>
        <w:t>Первые исследования Таймырского полуострова, а вернее его береговой линии, произведены в 40-х годах XVIII века русскими исследователями.</w:t>
      </w:r>
    </w:p>
    <w:p w:rsidR="003035CF" w:rsidRPr="00C66872" w:rsidRDefault="003035CF" w:rsidP="003035CF">
      <w:pPr>
        <w:spacing w:after="0" w:line="322" w:lineRule="atLeast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B1604D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</w:rPr>
        <w:t>Во время Великой Северной экспедиции в 1736 году Василием Прончищевым было исследовано восточное побережье полуострова.</w:t>
      </w:r>
    </w:p>
    <w:p w:rsidR="003035CF" w:rsidRPr="00B1604D" w:rsidRDefault="003035CF" w:rsidP="003035CF">
      <w:pPr>
        <w:spacing w:after="0" w:line="322" w:lineRule="atLeast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B1604D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</w:rPr>
        <w:t>В 1739—1741 годах</w:t>
      </w:r>
      <w:r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</w:rPr>
        <w:t xml:space="preserve"> </w:t>
      </w:r>
      <w:r w:rsidRPr="00B1604D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</w:rPr>
        <w:t> первое географическое исследование и описание Таймыра было сделано Харитоном Лаптевым. Он же составил и первую достаточно точную карту полуострова.</w:t>
      </w:r>
    </w:p>
    <w:p w:rsidR="003035CF" w:rsidRDefault="003035CF" w:rsidP="003035CF">
      <w:pPr>
        <w:spacing w:after="0" w:line="322" w:lineRule="atLeast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</w:rPr>
      </w:pPr>
    </w:p>
    <w:p w:rsidR="00900528" w:rsidRPr="00C66872" w:rsidRDefault="003035CF" w:rsidP="00900528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</w:rPr>
      </w:pPr>
      <w:r w:rsidRPr="00B1604D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</w:rPr>
        <w:lastRenderedPageBreak/>
        <w:t>В 1741 году Семён Челюскин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  <w:r w:rsidRPr="00B1604D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</w:rPr>
        <w:t>продолжил исследование восточного побережья и в 1742 году открыл крайнюю северную точку Таймыра — мыс, получивший впоследствии его имя — мыс Челюскина.</w:t>
      </w:r>
    </w:p>
    <w:p w:rsidR="003035CF" w:rsidRDefault="00900528" w:rsidP="00900528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</w:rPr>
        <w:t>Слайд 5</w:t>
      </w:r>
    </w:p>
    <w:p w:rsidR="00900528" w:rsidRDefault="007D7924" w:rsidP="00900528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</w:rPr>
      </w:pPr>
      <w:bookmarkStart w:id="0" w:name="_GoBack"/>
      <w:r>
        <w:rPr>
          <w:rFonts w:ascii="Times New Roman" w:eastAsia="Times New Roman" w:hAnsi="Times New Roman" w:cs="Times New Roman"/>
          <w:bCs/>
          <w:noProof/>
          <w:sz w:val="24"/>
          <w:szCs w:val="24"/>
        </w:rPr>
        <w:object w:dxaOrig="1440" w:dyaOrig="1440">
          <v:shape id="_x0000_s1030" type="#_x0000_t75" style="position:absolute;left:0;text-align:left;margin-left:.3pt;margin-top:4.2pt;width:210.6pt;height:158pt;z-index:251666432" wrapcoords="-72 0 -72 21504 21600 21504 21600 0 -72 0">
            <v:imagedata r:id="rId15" o:title=""/>
            <w10:wrap type="tight"/>
          </v:shape>
          <o:OLEObject Type="Embed" ProgID="PowerPoint.Slide.12" ShapeID="_x0000_s1030" DrawAspect="Content" ObjectID="_1587567736" r:id="rId16"/>
        </w:object>
      </w:r>
      <w:bookmarkEnd w:id="0"/>
    </w:p>
    <w:p w:rsidR="003035CF" w:rsidRPr="00B1604D" w:rsidRDefault="003035CF" w:rsidP="00900528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B1604D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</w:rPr>
        <w:t>Таймырский полуостров также был глубоко исследован и научно описан российским исследовате</w:t>
      </w:r>
      <w:r w:rsidR="003B0189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</w:rPr>
        <w:t>-</w:t>
      </w:r>
      <w:r w:rsidRPr="00B1604D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</w:rPr>
        <w:t>лем  А. Ф. Миддендорфом.</w:t>
      </w:r>
    </w:p>
    <w:p w:rsidR="003035CF" w:rsidRDefault="003035CF" w:rsidP="003035CF">
      <w:pPr>
        <w:spacing w:after="0" w:line="322" w:lineRule="atLeast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</w:rPr>
      </w:pPr>
    </w:p>
    <w:p w:rsidR="003035CF" w:rsidRPr="00B1604D" w:rsidRDefault="003035CF" w:rsidP="003035CF">
      <w:pPr>
        <w:spacing w:after="0" w:line="322" w:lineRule="atLeast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B1604D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</w:rPr>
        <w:t>В тридцатых годах XX века свой вклад в исследование северной части полуострова внёс чувашский полярник и геодезист Константин Петров. Находясь на Таймыре, он открыл и нанёс на карту несколько новых рек и полуостровов, дав им названия на родном языке.</w:t>
      </w:r>
    </w:p>
    <w:p w:rsidR="00900528" w:rsidRDefault="00900528" w:rsidP="003035CF">
      <w:pPr>
        <w:spacing w:after="0" w:line="322" w:lineRule="atLeast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</w:rPr>
      </w:pPr>
    </w:p>
    <w:p w:rsidR="00900528" w:rsidRDefault="00900528" w:rsidP="003035CF">
      <w:pPr>
        <w:spacing w:after="0" w:line="322" w:lineRule="atLeast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</w:rPr>
      </w:pPr>
    </w:p>
    <w:p w:rsidR="003035CF" w:rsidRDefault="003035CF" w:rsidP="003035CF">
      <w:pPr>
        <w:spacing w:after="0" w:line="322" w:lineRule="atLeast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</w:rPr>
      </w:pPr>
      <w:r w:rsidRPr="00B1604D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</w:rPr>
        <w:t xml:space="preserve">Таймыр - наш холодный и неприветливый край. </w:t>
      </w:r>
      <w:r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</w:rPr>
        <w:t xml:space="preserve">Это </w:t>
      </w:r>
      <w:r w:rsidRPr="00B1604D">
        <w:rPr>
          <w:rFonts w:ascii="Times New Roman" w:eastAsia="Times New Roman" w:hAnsi="Times New Roman" w:cs="Times New Roman"/>
          <w:bCs/>
          <w:sz w:val="24"/>
          <w:szCs w:val="24"/>
          <w:bdr w:val="none" w:sz="0" w:space="0" w:color="auto" w:frame="1"/>
        </w:rPr>
        <w:t xml:space="preserve"> территория необычайная и прекрасная, это наша общая «снежная родина».</w:t>
      </w:r>
    </w:p>
    <w:p w:rsidR="003035CF" w:rsidRPr="003B0189" w:rsidRDefault="003B0189" w:rsidP="003035C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14"/>
        </w:rPr>
      </w:pPr>
      <w:r w:rsidRPr="003B0189">
        <w:rPr>
          <w:rFonts w:ascii="Times New Roman" w:hAnsi="Times New Roman" w:cs="Times New Roman"/>
          <w:color w:val="000000" w:themeColor="text1"/>
          <w:sz w:val="24"/>
        </w:rPr>
        <w:t>На территории Таймыра находится заповедник.</w:t>
      </w:r>
    </w:p>
    <w:p w:rsidR="00F544E9" w:rsidRPr="003B0189" w:rsidRDefault="00F544E9" w:rsidP="003035CF">
      <w:pPr>
        <w:spacing w:after="0"/>
        <w:ind w:firstLine="708"/>
        <w:jc w:val="both"/>
        <w:rPr>
          <w:rFonts w:ascii="Times New Roman" w:hAnsi="Times New Roman" w:cs="Times New Roman"/>
          <w:color w:val="000000" w:themeColor="text1"/>
          <w:sz w:val="24"/>
        </w:rPr>
      </w:pPr>
      <w:r w:rsidRPr="003B0189">
        <w:rPr>
          <w:rFonts w:ascii="Times New Roman" w:hAnsi="Times New Roman" w:cs="Times New Roman"/>
          <w:color w:val="000000" w:themeColor="text1"/>
          <w:sz w:val="24"/>
        </w:rPr>
        <w:t xml:space="preserve">Главными </w:t>
      </w:r>
      <w:r w:rsidR="003B0189">
        <w:rPr>
          <w:rFonts w:ascii="Times New Roman" w:hAnsi="Times New Roman" w:cs="Times New Roman"/>
          <w:color w:val="000000" w:themeColor="text1"/>
          <w:sz w:val="24"/>
        </w:rPr>
        <w:t xml:space="preserve">его </w:t>
      </w:r>
      <w:r w:rsidRPr="003B0189">
        <w:rPr>
          <w:rFonts w:ascii="Times New Roman" w:hAnsi="Times New Roman" w:cs="Times New Roman"/>
          <w:color w:val="000000" w:themeColor="text1"/>
          <w:sz w:val="24"/>
        </w:rPr>
        <w:t>достопремечательностями являются п</w:t>
      </w:r>
      <w:r w:rsidR="003B0189" w:rsidRPr="003B0189">
        <w:rPr>
          <w:rFonts w:ascii="Times New Roman" w:hAnsi="Times New Roman" w:cs="Times New Roman"/>
          <w:color w:val="000000" w:themeColor="text1"/>
          <w:sz w:val="24"/>
        </w:rPr>
        <w:t>риродные и исторические объекты</w:t>
      </w:r>
      <w:r w:rsidRPr="003B0189">
        <w:rPr>
          <w:rFonts w:ascii="Times New Roman" w:hAnsi="Times New Roman" w:cs="Times New Roman"/>
          <w:color w:val="000000" w:themeColor="text1"/>
          <w:sz w:val="24"/>
        </w:rPr>
        <w:t>.</w:t>
      </w:r>
    </w:p>
    <w:p w:rsidR="00F544E9" w:rsidRDefault="00F544E9" w:rsidP="004F0D67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4"/>
        </w:rPr>
      </w:pPr>
      <w:r w:rsidRPr="003B0189">
        <w:rPr>
          <w:rFonts w:ascii="Times New Roman" w:hAnsi="Times New Roman" w:cs="Times New Roman"/>
          <w:color w:val="000000" w:themeColor="text1"/>
          <w:sz w:val="24"/>
        </w:rPr>
        <w:t>Растительность, которой богат Таймырский заповедник, очень разнообразна. Здесь насчитывается 455 видов растений, 260 мхов, лишайников и ещё к этому списку каждый год добавляется 2-3 вида.</w:t>
      </w:r>
    </w:p>
    <w:p w:rsidR="00D8607A" w:rsidRDefault="00D8607A" w:rsidP="004F0D67">
      <w:pPr>
        <w:spacing w:after="0"/>
        <w:ind w:firstLine="708"/>
        <w:jc w:val="both"/>
        <w:rPr>
          <w:rFonts w:ascii="Times New Roman" w:hAnsi="Times New Roman" w:cs="Times New Roman"/>
          <w:color w:val="000000" w:themeColor="text1"/>
          <w:sz w:val="24"/>
        </w:rPr>
      </w:pPr>
      <w:r>
        <w:rPr>
          <w:rFonts w:ascii="Times New Roman" w:hAnsi="Times New Roman" w:cs="Times New Roman"/>
          <w:color w:val="000000" w:themeColor="text1"/>
          <w:sz w:val="24"/>
        </w:rPr>
        <w:t>Слайд 6</w:t>
      </w:r>
    </w:p>
    <w:p w:rsidR="00E12B17" w:rsidRPr="004F0D67" w:rsidRDefault="004F0D67" w:rsidP="004F0D67">
      <w:pPr>
        <w:spacing w:after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noProof/>
          <w:color w:val="000000" w:themeColor="text1"/>
          <w:sz w:val="28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-2762250</wp:posOffset>
            </wp:positionH>
            <wp:positionV relativeFrom="paragraph">
              <wp:posOffset>135890</wp:posOffset>
            </wp:positionV>
            <wp:extent cx="2545715" cy="1337310"/>
            <wp:effectExtent l="95250" t="76200" r="102235" b="72390"/>
            <wp:wrapNone/>
            <wp:docPr id="3" name="Рисунок 3" descr="D:\Users\User\Desktop\img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D:\Users\User\Desktop\img1.jpg"/>
                    <pic:cNvPicPr/>
                  </pic:nvPicPr>
                  <pic:blipFill>
                    <a:blip r:embed="rId17"/>
                    <a:srcRect b="338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715" cy="13373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tx1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7D7924">
        <w:rPr>
          <w:noProof/>
          <w:color w:val="000000" w:themeColor="text1"/>
          <w:sz w:val="28"/>
        </w:rPr>
        <w:object w:dxaOrig="1440" w:dyaOrig="1440">
          <v:shape id="_x0000_s1033" type="#_x0000_t75" style="position:absolute;left:0;text-align:left;margin-left:.3pt;margin-top:3.55pt;width:214.15pt;height:160.6pt;z-index:251668480;mso-position-horizontal-relative:text;mso-position-vertical-relative:text" wrapcoords="-71 0 -71 21505 21600 21505 21600 0 -71 0">
            <v:imagedata r:id="rId18" o:title=""/>
            <w10:wrap type="tight"/>
          </v:shape>
          <o:OLEObject Type="Embed" ProgID="PowerPoint.Slide.12" ShapeID="_x0000_s1033" DrawAspect="Content" ObjectID="_1587567737" r:id="rId19"/>
        </w:object>
      </w:r>
      <w:r w:rsidR="003B0189">
        <w:rPr>
          <w:rFonts w:ascii="Times New Roman" w:hAnsi="Times New Roman" w:cs="Times New Roman"/>
          <w:color w:val="000000" w:themeColor="text1"/>
          <w:sz w:val="24"/>
        </w:rPr>
        <w:t xml:space="preserve">Здесь находится </w:t>
      </w:r>
      <w:r w:rsidR="003D7DFD" w:rsidRPr="003B0189">
        <w:rPr>
          <w:rFonts w:ascii="Times New Roman" w:hAnsi="Times New Roman" w:cs="Times New Roman"/>
          <w:color w:val="000000" w:themeColor="text1"/>
          <w:sz w:val="24"/>
        </w:rPr>
        <w:t>самое крупное в мире стадо северного дикого оленя. Эти грациозные животные занесены в Красную книгу, но обитая в заповеднике, они находятся в безопасности и их популяц</w:t>
      </w:r>
      <w:r w:rsidR="003B0189">
        <w:rPr>
          <w:rFonts w:ascii="Times New Roman" w:hAnsi="Times New Roman" w:cs="Times New Roman"/>
          <w:color w:val="000000" w:themeColor="text1"/>
          <w:sz w:val="24"/>
        </w:rPr>
        <w:t>и</w:t>
      </w:r>
      <w:r w:rsidR="003D7DFD" w:rsidRPr="003B0189">
        <w:rPr>
          <w:rFonts w:ascii="Times New Roman" w:hAnsi="Times New Roman" w:cs="Times New Roman"/>
          <w:color w:val="000000" w:themeColor="text1"/>
          <w:sz w:val="24"/>
        </w:rPr>
        <w:t xml:space="preserve">я постепенно </w:t>
      </w:r>
      <w:r w:rsidR="006B2B6F" w:rsidRPr="003B0189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 w:rsidR="00121E95" w:rsidRPr="003B0189">
        <w:rPr>
          <w:rFonts w:ascii="Times New Roman" w:hAnsi="Times New Roman" w:cs="Times New Roman"/>
          <w:color w:val="000000" w:themeColor="text1"/>
          <w:sz w:val="24"/>
        </w:rPr>
        <w:t>восстанавливается, так же как и популяция белого медведя и моржа, обитающих в этих местах.</w:t>
      </w:r>
      <w:r w:rsidR="00E12B17" w:rsidRPr="003B0189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 w:rsidR="003B0189">
        <w:rPr>
          <w:rFonts w:ascii="Times New Roman" w:hAnsi="Times New Roman" w:cs="Times New Roman"/>
          <w:color w:val="000000" w:themeColor="text1"/>
          <w:sz w:val="24"/>
        </w:rPr>
        <w:t>В</w:t>
      </w:r>
      <w:r w:rsidR="00E12B17" w:rsidRPr="003B0189">
        <w:rPr>
          <w:rFonts w:ascii="Times New Roman" w:hAnsi="Times New Roman" w:cs="Times New Roman"/>
          <w:color w:val="000000" w:themeColor="text1"/>
          <w:sz w:val="24"/>
        </w:rPr>
        <w:t xml:space="preserve"> Таймырском заповеднике нередко можно встретить зайца, лемминг</w:t>
      </w:r>
      <w:r w:rsidR="003B0189">
        <w:rPr>
          <w:rFonts w:ascii="Times New Roman" w:hAnsi="Times New Roman" w:cs="Times New Roman"/>
          <w:color w:val="000000" w:themeColor="text1"/>
          <w:sz w:val="24"/>
        </w:rPr>
        <w:t>а</w:t>
      </w:r>
      <w:r w:rsidR="00E12B17" w:rsidRPr="003B0189">
        <w:rPr>
          <w:rFonts w:ascii="Times New Roman" w:hAnsi="Times New Roman" w:cs="Times New Roman"/>
          <w:color w:val="000000" w:themeColor="text1"/>
          <w:sz w:val="24"/>
        </w:rPr>
        <w:t>, песца и горн</w:t>
      </w:r>
      <w:r w:rsidR="003B0189">
        <w:rPr>
          <w:rFonts w:ascii="Times New Roman" w:hAnsi="Times New Roman" w:cs="Times New Roman"/>
          <w:color w:val="000000" w:themeColor="text1"/>
          <w:sz w:val="24"/>
        </w:rPr>
        <w:t>о</w:t>
      </w:r>
      <w:r w:rsidR="00E12B17" w:rsidRPr="003B0189">
        <w:rPr>
          <w:rFonts w:ascii="Times New Roman" w:hAnsi="Times New Roman" w:cs="Times New Roman"/>
          <w:color w:val="000000" w:themeColor="text1"/>
          <w:sz w:val="24"/>
        </w:rPr>
        <w:t xml:space="preserve">стая. Двадцать пят лет </w:t>
      </w:r>
      <w:r w:rsidR="00E12B17" w:rsidRPr="004F0D67">
        <w:rPr>
          <w:rFonts w:ascii="Times New Roman" w:hAnsi="Times New Roman" w:cs="Times New Roman"/>
          <w:color w:val="000000" w:themeColor="text1"/>
          <w:sz w:val="24"/>
          <w:szCs w:val="24"/>
        </w:rPr>
        <w:t>назад начался эксперимент по расселению овцебыка.</w:t>
      </w:r>
    </w:p>
    <w:p w:rsidR="00D8607A" w:rsidRDefault="00D8607A" w:rsidP="00FF55FF">
      <w:pPr>
        <w:pStyle w:val="ae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color w:val="444444"/>
          <w:sz w:val="26"/>
          <w:szCs w:val="26"/>
        </w:rPr>
      </w:pPr>
      <w:r w:rsidRPr="004F0D67">
        <w:rPr>
          <w:color w:val="444444"/>
        </w:rPr>
        <w:t>Типичный обитатель Таймырского заповедного парка – лемминг. Любопытно, что зимой когти срастаются таким образом, что очень сильно напоминают копытце. Еще один характерный «житель» заповедника – северный олень. Здесь самая численная популяция этих животных</w:t>
      </w:r>
      <w:r>
        <w:rPr>
          <w:rFonts w:ascii="Arial" w:hAnsi="Arial" w:cs="Arial"/>
          <w:color w:val="444444"/>
          <w:sz w:val="26"/>
          <w:szCs w:val="26"/>
        </w:rPr>
        <w:t>.</w:t>
      </w:r>
    </w:p>
    <w:p w:rsidR="00FF55FF" w:rsidRPr="00FF55FF" w:rsidRDefault="00FF55FF" w:rsidP="00FF55FF">
      <w:pPr>
        <w:pStyle w:val="ae"/>
        <w:shd w:val="clear" w:color="auto" w:fill="FFFFFF"/>
        <w:spacing w:before="0" w:beforeAutospacing="0" w:after="0" w:afterAutospacing="0"/>
        <w:jc w:val="both"/>
        <w:textAlignment w:val="baseline"/>
        <w:rPr>
          <w:color w:val="444444"/>
          <w:szCs w:val="26"/>
        </w:rPr>
      </w:pPr>
      <w:r w:rsidRPr="00FF55FF">
        <w:rPr>
          <w:color w:val="444444"/>
          <w:szCs w:val="26"/>
        </w:rPr>
        <w:t>Слайд 7</w:t>
      </w:r>
    </w:p>
    <w:p w:rsidR="00FF55FF" w:rsidRDefault="00FF55FF" w:rsidP="00FF55FF">
      <w:pPr>
        <w:pStyle w:val="ae"/>
        <w:shd w:val="clear" w:color="auto" w:fill="FFFFFF"/>
        <w:spacing w:before="0" w:beforeAutospacing="0" w:after="0" w:afterAutospacing="0"/>
        <w:jc w:val="both"/>
        <w:textAlignment w:val="baseline"/>
        <w:rPr>
          <w:rFonts w:ascii="Arial" w:hAnsi="Arial" w:cs="Arial"/>
          <w:color w:val="444444"/>
          <w:sz w:val="26"/>
          <w:szCs w:val="26"/>
        </w:rPr>
      </w:pPr>
      <w:r>
        <w:rPr>
          <w:rFonts w:ascii="Arial" w:hAnsi="Arial" w:cs="Arial"/>
          <w:noProof/>
          <w:color w:val="444444"/>
          <w:sz w:val="26"/>
          <w:szCs w:val="26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74088</wp:posOffset>
            </wp:positionH>
            <wp:positionV relativeFrom="paragraph">
              <wp:posOffset>13394</wp:posOffset>
            </wp:positionV>
            <wp:extent cx="2670987" cy="2009554"/>
            <wp:effectExtent l="19050" t="0" r="0" b="0"/>
            <wp:wrapThrough wrapText="bothSides">
              <wp:wrapPolygon edited="0">
                <wp:start x="-154" y="0"/>
                <wp:lineTo x="-154" y="21295"/>
                <wp:lineTo x="21568" y="21295"/>
                <wp:lineTo x="21568" y="0"/>
                <wp:lineTo x="-154" y="0"/>
              </wp:wrapPolygon>
            </wp:wrapThrough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987" cy="20095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3035CF" w:rsidRPr="00FF55FF" w:rsidRDefault="003035CF" w:rsidP="003035CF">
      <w:pPr>
        <w:pStyle w:val="ae"/>
        <w:shd w:val="clear" w:color="auto" w:fill="FFFFFF"/>
        <w:spacing w:before="0" w:beforeAutospacing="0" w:after="306" w:afterAutospacing="0"/>
        <w:jc w:val="both"/>
        <w:textAlignment w:val="baseline"/>
        <w:rPr>
          <w:color w:val="444444"/>
          <w:szCs w:val="26"/>
        </w:rPr>
      </w:pPr>
      <w:r w:rsidRPr="00FF55FF">
        <w:rPr>
          <w:color w:val="444444"/>
          <w:szCs w:val="26"/>
        </w:rPr>
        <w:t>Особого внимания заслуживает овцебык. Эти представители доисторических времен когда-то соседствовали с мамонтами, но в отличие от своих соседей смогли выжить до сегодняшних дней. До 1974 года овцебыки обитали только на отдельных участках Канады, но были завезены в заповедник с последующей сложной акклиматизацией.</w:t>
      </w:r>
    </w:p>
    <w:p w:rsidR="003035CF" w:rsidRPr="004C53ED" w:rsidRDefault="004C53ED" w:rsidP="003035CF">
      <w:pPr>
        <w:pStyle w:val="ae"/>
        <w:shd w:val="clear" w:color="auto" w:fill="FFFFFF"/>
        <w:spacing w:before="0" w:beforeAutospacing="0" w:after="0" w:afterAutospacing="0"/>
        <w:jc w:val="both"/>
        <w:textAlignment w:val="baseline"/>
        <w:rPr>
          <w:color w:val="444444"/>
          <w:szCs w:val="26"/>
        </w:rPr>
      </w:pPr>
      <w:r>
        <w:rPr>
          <w:color w:val="444444"/>
          <w:szCs w:val="26"/>
        </w:rPr>
        <w:t>Завершаю своё выступление. Большое спасибо за внимание!</w:t>
      </w:r>
    </w:p>
    <w:p w:rsidR="00121E95" w:rsidRPr="00CC7ADE" w:rsidRDefault="00121E95" w:rsidP="00545D0D">
      <w:pPr>
        <w:jc w:val="both"/>
        <w:rPr>
          <w:color w:val="000000" w:themeColor="text1"/>
          <w:sz w:val="28"/>
        </w:rPr>
      </w:pPr>
    </w:p>
    <w:sectPr w:rsidR="00121E95" w:rsidRPr="00CC7ADE" w:rsidSect="00545D0D">
      <w:headerReference w:type="default" r:id="rId21"/>
      <w:pgSz w:w="11906" w:h="16838"/>
      <w:pgMar w:top="284" w:right="566" w:bottom="284" w:left="851" w:header="708" w:footer="708" w:gutter="0"/>
      <w:pgBorders w:display="firstPage" w:offsetFrom="page">
        <w:top w:val="doubleWave" w:sz="6" w:space="24" w:color="31849B" w:themeColor="accent5" w:themeShade="BF"/>
        <w:left w:val="doubleWave" w:sz="6" w:space="24" w:color="31849B" w:themeColor="accent5" w:themeShade="BF"/>
        <w:bottom w:val="doubleWave" w:sz="6" w:space="24" w:color="31849B" w:themeColor="accent5" w:themeShade="BF"/>
        <w:right w:val="doubleWave" w:sz="6" w:space="24" w:color="31849B" w:themeColor="accent5" w:themeShade="BF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D7924" w:rsidRDefault="007D7924" w:rsidP="00E12B17">
      <w:pPr>
        <w:spacing w:after="0" w:line="240" w:lineRule="auto"/>
      </w:pPr>
      <w:r>
        <w:separator/>
      </w:r>
    </w:p>
  </w:endnote>
  <w:endnote w:type="continuationSeparator" w:id="0">
    <w:p w:rsidR="007D7924" w:rsidRDefault="007D7924" w:rsidP="00E12B1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D7924" w:rsidRDefault="007D7924" w:rsidP="00E12B17">
      <w:pPr>
        <w:spacing w:after="0" w:line="240" w:lineRule="auto"/>
      </w:pPr>
      <w:r>
        <w:separator/>
      </w:r>
    </w:p>
  </w:footnote>
  <w:footnote w:type="continuationSeparator" w:id="0">
    <w:p w:rsidR="007D7924" w:rsidRDefault="007D7924" w:rsidP="00E12B1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5709422"/>
      <w:docPartObj>
        <w:docPartGallery w:val="Page Numbers (Top of Page)"/>
        <w:docPartUnique/>
      </w:docPartObj>
    </w:sdtPr>
    <w:sdtEndPr/>
    <w:sdtContent>
      <w:p w:rsidR="00E12B17" w:rsidRDefault="007D7924">
        <w:pPr>
          <w:pStyle w:val="aa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C66872">
          <w:rPr>
            <w:noProof/>
          </w:rPr>
          <w:t>3</w:t>
        </w:r>
        <w:r>
          <w:rPr>
            <w:noProof/>
          </w:rPr>
          <w:fldChar w:fldCharType="end"/>
        </w:r>
      </w:p>
    </w:sdtContent>
  </w:sdt>
  <w:p w:rsidR="00E12B17" w:rsidRDefault="00E12B17">
    <w:pPr>
      <w:pStyle w:val="aa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007CFE"/>
    <w:rsid w:val="00007CFE"/>
    <w:rsid w:val="000A73BA"/>
    <w:rsid w:val="000F7063"/>
    <w:rsid w:val="00121E95"/>
    <w:rsid w:val="0029103F"/>
    <w:rsid w:val="003035CF"/>
    <w:rsid w:val="003A742A"/>
    <w:rsid w:val="003B0189"/>
    <w:rsid w:val="003B3C42"/>
    <w:rsid w:val="003D7DFD"/>
    <w:rsid w:val="004C53ED"/>
    <w:rsid w:val="004F0D67"/>
    <w:rsid w:val="00545D0D"/>
    <w:rsid w:val="005C6DD2"/>
    <w:rsid w:val="00600A7A"/>
    <w:rsid w:val="00654882"/>
    <w:rsid w:val="006B2B6F"/>
    <w:rsid w:val="006F2619"/>
    <w:rsid w:val="007855A6"/>
    <w:rsid w:val="007D7924"/>
    <w:rsid w:val="00900528"/>
    <w:rsid w:val="00917331"/>
    <w:rsid w:val="00974DCF"/>
    <w:rsid w:val="009B6D6C"/>
    <w:rsid w:val="00AA054D"/>
    <w:rsid w:val="00B15ED3"/>
    <w:rsid w:val="00B2451E"/>
    <w:rsid w:val="00B72C3D"/>
    <w:rsid w:val="00BA2A58"/>
    <w:rsid w:val="00BD77DF"/>
    <w:rsid w:val="00C66872"/>
    <w:rsid w:val="00CC7ADE"/>
    <w:rsid w:val="00D8607A"/>
    <w:rsid w:val="00E12B17"/>
    <w:rsid w:val="00EA523F"/>
    <w:rsid w:val="00F2414B"/>
    <w:rsid w:val="00F544E9"/>
    <w:rsid w:val="00FF55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  <w14:docId w14:val="365CCA66"/>
  <w15:docId w15:val="{C8002AAA-6228-4F7C-8197-69D62ADDB5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F261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855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855A6"/>
    <w:rPr>
      <w:rFonts w:ascii="Tahoma" w:hAnsi="Tahoma" w:cs="Tahoma"/>
      <w:sz w:val="16"/>
      <w:szCs w:val="16"/>
    </w:rPr>
  </w:style>
  <w:style w:type="character" w:styleId="a5">
    <w:name w:val="annotation reference"/>
    <w:basedOn w:val="a0"/>
    <w:uiPriority w:val="99"/>
    <w:semiHidden/>
    <w:unhideWhenUsed/>
    <w:rsid w:val="000F7063"/>
    <w:rPr>
      <w:sz w:val="16"/>
      <w:szCs w:val="16"/>
    </w:rPr>
  </w:style>
  <w:style w:type="paragraph" w:styleId="a6">
    <w:name w:val="annotation text"/>
    <w:basedOn w:val="a"/>
    <w:link w:val="a7"/>
    <w:uiPriority w:val="99"/>
    <w:semiHidden/>
    <w:unhideWhenUsed/>
    <w:rsid w:val="000F7063"/>
    <w:pPr>
      <w:spacing w:line="240" w:lineRule="auto"/>
    </w:pPr>
    <w:rPr>
      <w:sz w:val="20"/>
      <w:szCs w:val="20"/>
    </w:rPr>
  </w:style>
  <w:style w:type="character" w:customStyle="1" w:styleId="a7">
    <w:name w:val="Текст примечания Знак"/>
    <w:basedOn w:val="a0"/>
    <w:link w:val="a6"/>
    <w:uiPriority w:val="99"/>
    <w:semiHidden/>
    <w:rsid w:val="000F7063"/>
    <w:rPr>
      <w:sz w:val="20"/>
      <w:szCs w:val="20"/>
    </w:rPr>
  </w:style>
  <w:style w:type="paragraph" w:styleId="a8">
    <w:name w:val="annotation subject"/>
    <w:basedOn w:val="a6"/>
    <w:next w:val="a6"/>
    <w:link w:val="a9"/>
    <w:uiPriority w:val="99"/>
    <w:semiHidden/>
    <w:unhideWhenUsed/>
    <w:rsid w:val="000F7063"/>
    <w:rPr>
      <w:b/>
      <w:bCs/>
    </w:rPr>
  </w:style>
  <w:style w:type="character" w:customStyle="1" w:styleId="a9">
    <w:name w:val="Тема примечания Знак"/>
    <w:basedOn w:val="a7"/>
    <w:link w:val="a8"/>
    <w:uiPriority w:val="99"/>
    <w:semiHidden/>
    <w:rsid w:val="000F7063"/>
    <w:rPr>
      <w:b/>
      <w:bCs/>
      <w:sz w:val="20"/>
      <w:szCs w:val="20"/>
    </w:rPr>
  </w:style>
  <w:style w:type="paragraph" w:styleId="aa">
    <w:name w:val="header"/>
    <w:basedOn w:val="a"/>
    <w:link w:val="ab"/>
    <w:uiPriority w:val="99"/>
    <w:unhideWhenUsed/>
    <w:rsid w:val="00E12B1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E12B17"/>
  </w:style>
  <w:style w:type="paragraph" w:styleId="ac">
    <w:name w:val="footer"/>
    <w:basedOn w:val="a"/>
    <w:link w:val="ad"/>
    <w:uiPriority w:val="99"/>
    <w:semiHidden/>
    <w:unhideWhenUsed/>
    <w:rsid w:val="00E12B1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semiHidden/>
    <w:rsid w:val="00E12B17"/>
  </w:style>
  <w:style w:type="paragraph" w:styleId="ae">
    <w:name w:val="Normal (Web)"/>
    <w:basedOn w:val="a"/>
    <w:uiPriority w:val="99"/>
    <w:unhideWhenUsed/>
    <w:rsid w:val="003035C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">
    <w:name w:val="Emphasis"/>
    <w:basedOn w:val="a0"/>
    <w:uiPriority w:val="20"/>
    <w:qFormat/>
    <w:rsid w:val="003035CF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wmf"/><Relationship Id="rId18" Type="http://schemas.openxmlformats.org/officeDocument/2006/relationships/image" Target="media/image8.wmf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jpeg"/><Relationship Id="rId12" Type="http://schemas.openxmlformats.org/officeDocument/2006/relationships/package" Target="embeddings/______Microsoft_PowerPoint1.sldx"/><Relationship Id="rId17" Type="http://schemas.openxmlformats.org/officeDocument/2006/relationships/image" Target="media/image7.jpeg"/><Relationship Id="rId2" Type="http://schemas.openxmlformats.org/officeDocument/2006/relationships/styles" Target="styles.xml"/><Relationship Id="rId16" Type="http://schemas.openxmlformats.org/officeDocument/2006/relationships/package" Target="embeddings/______Microsoft_PowerPoint3.sldx"/><Relationship Id="rId20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wmf"/><Relationship Id="rId5" Type="http://schemas.openxmlformats.org/officeDocument/2006/relationships/footnotes" Target="footnotes.xml"/><Relationship Id="rId15" Type="http://schemas.openxmlformats.org/officeDocument/2006/relationships/image" Target="media/image6.wmf"/><Relationship Id="rId23" Type="http://schemas.openxmlformats.org/officeDocument/2006/relationships/theme" Target="theme/theme1.xml"/><Relationship Id="rId10" Type="http://schemas.openxmlformats.org/officeDocument/2006/relationships/package" Target="embeddings/______Microsoft_PowerPoint.sldx"/><Relationship Id="rId19" Type="http://schemas.openxmlformats.org/officeDocument/2006/relationships/package" Target="embeddings/______Microsoft_PowerPoint4.sldx"/><Relationship Id="rId4" Type="http://schemas.openxmlformats.org/officeDocument/2006/relationships/webSettings" Target="webSettings.xml"/><Relationship Id="rId9" Type="http://schemas.openxmlformats.org/officeDocument/2006/relationships/image" Target="media/image3.wmf"/><Relationship Id="rId14" Type="http://schemas.openxmlformats.org/officeDocument/2006/relationships/package" Target="embeddings/______Microsoft_PowerPoint2.sldx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99C2377-48D2-4FB2-A79E-6544C653E0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3</Pages>
  <Words>524</Words>
  <Characters>2993</Characters>
  <Application>Microsoft Office Word</Application>
  <DocSecurity>0</DocSecurity>
  <Lines>24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Jar</cp:lastModifiedBy>
  <cp:revision>4</cp:revision>
  <dcterms:created xsi:type="dcterms:W3CDTF">2018-05-11T05:27:00Z</dcterms:created>
  <dcterms:modified xsi:type="dcterms:W3CDTF">2018-05-11T08:16:00Z</dcterms:modified>
</cp:coreProperties>
</file>