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03" w:rsidRPr="006725C7" w:rsidRDefault="00F61F03" w:rsidP="008F4DC1">
      <w:pPr>
        <w:spacing w:line="360" w:lineRule="auto"/>
        <w:jc w:val="center"/>
        <w:outlineLvl w:val="0"/>
        <w:rPr>
          <w:szCs w:val="24"/>
        </w:rPr>
      </w:pPr>
      <w:r w:rsidRPr="006725C7">
        <w:rPr>
          <w:szCs w:val="24"/>
        </w:rPr>
        <w:t>Министерство образования и науки Мурманской области</w:t>
      </w:r>
    </w:p>
    <w:p w:rsidR="00F61F03" w:rsidRPr="006725C7" w:rsidRDefault="00F61F03" w:rsidP="008F4DC1">
      <w:pPr>
        <w:spacing w:line="360" w:lineRule="auto"/>
        <w:jc w:val="center"/>
        <w:outlineLvl w:val="0"/>
        <w:rPr>
          <w:szCs w:val="24"/>
        </w:rPr>
      </w:pPr>
      <w:r w:rsidRPr="006725C7">
        <w:rPr>
          <w:szCs w:val="24"/>
        </w:rPr>
        <w:t xml:space="preserve">Государственное автономное </w:t>
      </w:r>
      <w:r>
        <w:rPr>
          <w:szCs w:val="24"/>
        </w:rPr>
        <w:t>профессиональное</w:t>
      </w:r>
      <w:r w:rsidRPr="006725C7">
        <w:rPr>
          <w:szCs w:val="24"/>
        </w:rPr>
        <w:t xml:space="preserve"> образовательное учреждение Мурманской области </w:t>
      </w:r>
    </w:p>
    <w:p w:rsidR="00F61F03" w:rsidRPr="008F4DC1" w:rsidRDefault="00F61F03" w:rsidP="008F4DC1">
      <w:pPr>
        <w:spacing w:line="360" w:lineRule="auto"/>
        <w:jc w:val="center"/>
        <w:rPr>
          <w:szCs w:val="24"/>
        </w:rPr>
      </w:pPr>
      <w:r w:rsidRPr="008F4DC1">
        <w:rPr>
          <w:szCs w:val="24"/>
        </w:rPr>
        <w:t>«Оленегорский горнопромышленный колледж»</w:t>
      </w:r>
    </w:p>
    <w:p w:rsidR="00751CA5" w:rsidRDefault="00751CA5" w:rsidP="008F4DC1">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A1147C" w:rsidP="008F4DC1">
      <w:pPr>
        <w:spacing w:line="360" w:lineRule="auto"/>
        <w:ind w:left="113" w:right="113" w:firstLine="709"/>
        <w:jc w:val="center"/>
        <w:rPr>
          <w:b/>
          <w:szCs w:val="24"/>
        </w:rPr>
      </w:pPr>
      <w:r w:rsidRPr="008F4DC1">
        <w:rPr>
          <w:b/>
          <w:szCs w:val="24"/>
        </w:rPr>
        <w:t>ПРОЕКТ</w:t>
      </w:r>
    </w:p>
    <w:p w:rsidR="008F4DC1" w:rsidRPr="008F4DC1" w:rsidRDefault="008F4DC1" w:rsidP="008F4DC1">
      <w:pPr>
        <w:spacing w:line="360" w:lineRule="auto"/>
        <w:ind w:left="113" w:right="113" w:firstLine="709"/>
        <w:jc w:val="center"/>
        <w:rPr>
          <w:b/>
          <w:szCs w:val="24"/>
        </w:rPr>
      </w:pPr>
    </w:p>
    <w:p w:rsidR="00A1147C" w:rsidRPr="008F4DC1" w:rsidRDefault="00A1147C" w:rsidP="008F4DC1">
      <w:pPr>
        <w:spacing w:line="360" w:lineRule="auto"/>
        <w:ind w:left="113" w:right="113" w:firstLine="709"/>
        <w:jc w:val="center"/>
        <w:rPr>
          <w:szCs w:val="24"/>
        </w:rPr>
      </w:pPr>
      <w:r w:rsidRPr="008F4DC1">
        <w:rPr>
          <w:szCs w:val="24"/>
        </w:rPr>
        <w:t>«ОБОСНОВАНИЕ ВЫБОРА ПРОЕКТНОГО РЕШЕНИЯ СПОСОБА ОБЕЗЗАРАЖИВАНИЯ ВОДЫ  СТАНЦИИ ВОДОПОДГОТОВКИ»</w:t>
      </w:r>
    </w:p>
    <w:p w:rsidR="00A1147C" w:rsidRDefault="00A1147C" w:rsidP="008F4DC1">
      <w:pPr>
        <w:spacing w:line="360" w:lineRule="auto"/>
        <w:rPr>
          <w:szCs w:val="24"/>
        </w:rPr>
      </w:pPr>
    </w:p>
    <w:p w:rsidR="008F4DC1" w:rsidRDefault="00B04266">
      <w:pPr>
        <w:spacing w:after="200" w:line="276" w:lineRule="auto"/>
        <w:rPr>
          <w:szCs w:val="24"/>
        </w:rPr>
      </w:pPr>
      <w:r>
        <w:rPr>
          <w:noProof/>
        </w:rPr>
        <w:drawing>
          <wp:anchor distT="0" distB="0" distL="114300" distR="114300" simplePos="0" relativeHeight="251659264" behindDoc="1" locked="0" layoutInCell="1" allowOverlap="1" wp14:anchorId="341CCEA4" wp14:editId="503038B4">
            <wp:simplePos x="0" y="0"/>
            <wp:positionH relativeFrom="column">
              <wp:posOffset>1676400</wp:posOffset>
            </wp:positionH>
            <wp:positionV relativeFrom="paragraph">
              <wp:posOffset>113665</wp:posOffset>
            </wp:positionV>
            <wp:extent cx="2692400" cy="1729740"/>
            <wp:effectExtent l="0" t="0" r="0" b="3810"/>
            <wp:wrapTight wrapText="bothSides">
              <wp:wrapPolygon edited="0">
                <wp:start x="0" y="0"/>
                <wp:lineTo x="0" y="21410"/>
                <wp:lineTo x="21396" y="21410"/>
                <wp:lineTo x="21396" y="0"/>
                <wp:lineTo x="0" y="0"/>
              </wp:wrapPolygon>
            </wp:wrapTight>
            <wp:docPr id="4" name="Рисунок 4" descr="ÐÐ°ÑÑÐ¸Ð½ÐºÐ¸ Ð¿Ð¾ Ð·Ð°Ð¿ÑÐ¾ÑÑ Ð¾Ð±ÐµÐ·Ð·Ð°ÑÐ°Ð¶Ð¸Ð²Ð°Ð½Ð¸Ðµ Ð²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¾Ð±ÐµÐ·Ð·Ð°ÑÐ°Ð¶Ð¸Ð²Ð°Ð½Ð¸Ðµ Ð²Ð¾Ð´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240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DC1" w:rsidRDefault="008F4DC1">
      <w:pPr>
        <w:spacing w:after="200" w:line="276" w:lineRule="auto"/>
        <w:rPr>
          <w:szCs w:val="24"/>
        </w:rPr>
      </w:pPr>
    </w:p>
    <w:p w:rsidR="008F4DC1" w:rsidRDefault="008F4DC1">
      <w:pPr>
        <w:spacing w:after="200" w:line="276" w:lineRule="auto"/>
        <w:rPr>
          <w:szCs w:val="24"/>
        </w:rPr>
      </w:pPr>
    </w:p>
    <w:p w:rsidR="008F4DC1" w:rsidRDefault="008F4DC1">
      <w:pPr>
        <w:spacing w:after="200" w:line="276" w:lineRule="auto"/>
        <w:rPr>
          <w:szCs w:val="24"/>
        </w:rPr>
      </w:pPr>
    </w:p>
    <w:p w:rsidR="008F4DC1" w:rsidRDefault="008F4DC1">
      <w:pPr>
        <w:spacing w:after="200" w:line="276" w:lineRule="auto"/>
        <w:rPr>
          <w:szCs w:val="24"/>
        </w:rPr>
      </w:pPr>
    </w:p>
    <w:p w:rsidR="008F4DC1" w:rsidRDefault="008F4DC1">
      <w:pPr>
        <w:spacing w:after="200" w:line="276" w:lineRule="auto"/>
        <w:rPr>
          <w:szCs w:val="24"/>
        </w:rPr>
      </w:pPr>
    </w:p>
    <w:p w:rsidR="008F4DC1" w:rsidRDefault="008F4DC1">
      <w:pPr>
        <w:spacing w:after="200" w:line="276" w:lineRule="auto"/>
        <w:rPr>
          <w:szCs w:val="24"/>
        </w:rPr>
      </w:pPr>
    </w:p>
    <w:p w:rsidR="00A1147C" w:rsidRPr="00A1147C" w:rsidRDefault="00A1147C" w:rsidP="008F4DC1">
      <w:pPr>
        <w:spacing w:line="360" w:lineRule="auto"/>
        <w:ind w:left="822" w:right="113" w:hanging="709"/>
        <w:jc w:val="right"/>
        <w:rPr>
          <w:rFonts w:eastAsia="Times New Roman"/>
          <w:szCs w:val="24"/>
        </w:rPr>
      </w:pPr>
      <w:r>
        <w:rPr>
          <w:rFonts w:eastAsia="Times New Roman"/>
          <w:szCs w:val="24"/>
        </w:rPr>
        <w:t>Выполнил</w:t>
      </w:r>
      <w:r w:rsidR="008F4DC1">
        <w:rPr>
          <w:rFonts w:eastAsia="Times New Roman"/>
          <w:szCs w:val="24"/>
        </w:rPr>
        <w:t>:</w:t>
      </w:r>
      <w:r>
        <w:rPr>
          <w:rFonts w:eastAsia="Times New Roman"/>
          <w:szCs w:val="24"/>
        </w:rPr>
        <w:t xml:space="preserve"> студент</w:t>
      </w:r>
      <w:r w:rsidRPr="00A1147C">
        <w:rPr>
          <w:rFonts w:eastAsia="Times New Roman"/>
          <w:szCs w:val="24"/>
        </w:rPr>
        <w:t xml:space="preserve"> </w:t>
      </w:r>
      <w:r>
        <w:rPr>
          <w:rFonts w:eastAsia="Times New Roman"/>
          <w:szCs w:val="24"/>
          <w:lang w:val="en-US"/>
        </w:rPr>
        <w:t>I</w:t>
      </w:r>
      <w:r w:rsidR="008F4DC1">
        <w:rPr>
          <w:rFonts w:eastAsia="Times New Roman"/>
          <w:szCs w:val="24"/>
          <w:lang w:val="en-US"/>
        </w:rPr>
        <w:t>V</w:t>
      </w:r>
      <w:r w:rsidRPr="00A1147C">
        <w:rPr>
          <w:rFonts w:eastAsia="Times New Roman"/>
          <w:szCs w:val="24"/>
        </w:rPr>
        <w:t xml:space="preserve"> курса группы </w:t>
      </w:r>
      <w:r w:rsidR="008F4DC1" w:rsidRPr="008F4DC1">
        <w:rPr>
          <w:rFonts w:eastAsia="Times New Roman"/>
          <w:szCs w:val="24"/>
        </w:rPr>
        <w:t>4</w:t>
      </w:r>
      <w:r w:rsidRPr="00A1147C">
        <w:rPr>
          <w:rFonts w:eastAsia="Times New Roman"/>
          <w:szCs w:val="24"/>
        </w:rPr>
        <w:t xml:space="preserve">ВВ </w:t>
      </w:r>
    </w:p>
    <w:p w:rsidR="00A1147C" w:rsidRPr="00A1147C" w:rsidRDefault="00A1147C" w:rsidP="008F4DC1">
      <w:pPr>
        <w:spacing w:line="360" w:lineRule="auto"/>
        <w:ind w:left="822" w:right="113" w:hanging="709"/>
        <w:jc w:val="right"/>
        <w:rPr>
          <w:rFonts w:eastAsia="Times New Roman"/>
          <w:szCs w:val="24"/>
        </w:rPr>
      </w:pPr>
      <w:r w:rsidRPr="00A1147C">
        <w:rPr>
          <w:rFonts w:eastAsia="Times New Roman"/>
          <w:szCs w:val="24"/>
        </w:rPr>
        <w:t xml:space="preserve">специальности </w:t>
      </w:r>
      <w:r w:rsidR="008F4DC1" w:rsidRPr="00E563D1">
        <w:rPr>
          <w:rFonts w:eastAsia="Times New Roman"/>
          <w:kern w:val="36"/>
          <w:szCs w:val="24"/>
        </w:rPr>
        <w:t>08</w:t>
      </w:r>
      <w:r w:rsidR="008F4DC1" w:rsidRPr="008F4DC1">
        <w:rPr>
          <w:rFonts w:eastAsia="Times New Roman"/>
          <w:kern w:val="36"/>
          <w:szCs w:val="24"/>
        </w:rPr>
        <w:t>.02.04</w:t>
      </w:r>
    </w:p>
    <w:p w:rsidR="00A1147C" w:rsidRPr="00A1147C" w:rsidRDefault="00A1147C" w:rsidP="008F4DC1">
      <w:pPr>
        <w:spacing w:line="360" w:lineRule="auto"/>
        <w:ind w:left="822" w:right="113" w:hanging="709"/>
        <w:jc w:val="right"/>
        <w:rPr>
          <w:rFonts w:eastAsia="Times New Roman"/>
          <w:szCs w:val="24"/>
        </w:rPr>
      </w:pPr>
      <w:r w:rsidRPr="00A1147C">
        <w:rPr>
          <w:rFonts w:eastAsia="Times New Roman"/>
          <w:kern w:val="36"/>
          <w:sz w:val="28"/>
          <w:szCs w:val="28"/>
        </w:rPr>
        <w:t xml:space="preserve"> </w:t>
      </w:r>
      <w:r w:rsidRPr="00A1147C">
        <w:rPr>
          <w:rFonts w:eastAsia="Times New Roman"/>
          <w:kern w:val="36"/>
          <w:szCs w:val="24"/>
        </w:rPr>
        <w:t>Водоснабжение и водоотведение</w:t>
      </w:r>
    </w:p>
    <w:p w:rsidR="00A1147C" w:rsidRPr="00A1147C" w:rsidRDefault="008F4DC1" w:rsidP="008F4DC1">
      <w:pPr>
        <w:spacing w:line="360" w:lineRule="auto"/>
        <w:ind w:left="822" w:right="113" w:hanging="709"/>
        <w:jc w:val="right"/>
        <w:rPr>
          <w:rFonts w:eastAsia="Times New Roman"/>
          <w:szCs w:val="24"/>
        </w:rPr>
      </w:pPr>
      <w:r>
        <w:rPr>
          <w:rFonts w:eastAsia="Times New Roman"/>
          <w:szCs w:val="24"/>
        </w:rPr>
        <w:t>Зиновьев С.А</w:t>
      </w:r>
    </w:p>
    <w:p w:rsidR="00A1147C" w:rsidRPr="00A1147C" w:rsidRDefault="00A1147C" w:rsidP="008F4DC1">
      <w:pPr>
        <w:spacing w:line="360" w:lineRule="auto"/>
        <w:ind w:left="822" w:right="113" w:hanging="709"/>
        <w:jc w:val="right"/>
        <w:rPr>
          <w:rFonts w:eastAsia="Times New Roman"/>
          <w:szCs w:val="24"/>
        </w:rPr>
      </w:pPr>
      <w:r w:rsidRPr="00A1147C">
        <w:rPr>
          <w:rFonts w:eastAsia="Times New Roman"/>
          <w:szCs w:val="24"/>
        </w:rPr>
        <w:t xml:space="preserve">                        Руководитель: Иванова И.А.</w:t>
      </w:r>
    </w:p>
    <w:p w:rsidR="00A1147C" w:rsidRDefault="00A1147C">
      <w:pPr>
        <w:spacing w:after="200" w:line="276" w:lineRule="auto"/>
        <w:rPr>
          <w:szCs w:val="24"/>
        </w:rPr>
      </w:pPr>
    </w:p>
    <w:p w:rsidR="00A1147C" w:rsidRDefault="00A1147C">
      <w:pPr>
        <w:spacing w:after="200" w:line="276" w:lineRule="auto"/>
        <w:rPr>
          <w:szCs w:val="24"/>
        </w:rPr>
      </w:pPr>
    </w:p>
    <w:p w:rsidR="00A1147C" w:rsidRDefault="008F4DC1" w:rsidP="008F4DC1">
      <w:pPr>
        <w:spacing w:after="200" w:line="276" w:lineRule="auto"/>
        <w:jc w:val="center"/>
        <w:rPr>
          <w:szCs w:val="24"/>
        </w:rPr>
      </w:pPr>
      <w:r>
        <w:rPr>
          <w:szCs w:val="24"/>
        </w:rPr>
        <w:t>2019</w:t>
      </w:r>
    </w:p>
    <w:p w:rsidR="00F61F03" w:rsidRDefault="00F61F03">
      <w:pPr>
        <w:spacing w:after="200" w:line="276" w:lineRule="auto"/>
        <w:rPr>
          <w:szCs w:val="24"/>
        </w:rPr>
      </w:pPr>
      <w:r>
        <w:rPr>
          <w:szCs w:val="24"/>
        </w:rPr>
        <w:br w:type="page"/>
      </w:r>
    </w:p>
    <w:p w:rsidR="00F61F03" w:rsidRDefault="00F61F03" w:rsidP="00F61F03">
      <w:pPr>
        <w:spacing w:after="200" w:line="276" w:lineRule="auto"/>
        <w:jc w:val="center"/>
        <w:rPr>
          <w:rFonts w:eastAsia="Times New Roman"/>
          <w:szCs w:val="24"/>
        </w:rPr>
      </w:pPr>
      <w:r w:rsidRPr="00F61F03">
        <w:rPr>
          <w:rFonts w:eastAsia="Times New Roman"/>
          <w:szCs w:val="24"/>
        </w:rPr>
        <w:lastRenderedPageBreak/>
        <w:t>СОДЕРЖАНИЕ</w:t>
      </w:r>
    </w:p>
    <w:p w:rsidR="00F61F03" w:rsidRPr="00F61F03" w:rsidRDefault="00F61F03" w:rsidP="00F61F03">
      <w:pPr>
        <w:spacing w:after="200" w:line="276" w:lineRule="auto"/>
        <w:jc w:val="center"/>
        <w:rPr>
          <w:rFonts w:eastAsia="Times New Roman"/>
          <w:szCs w:val="24"/>
        </w:rPr>
      </w:pPr>
    </w:p>
    <w:tbl>
      <w:tblPr>
        <w:tblStyle w:val="a3"/>
        <w:tblpPr w:leftFromText="180" w:rightFromText="180" w:vertAnchor="page" w:horzAnchor="margin" w:tblpY="2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512"/>
        <w:gridCol w:w="707"/>
      </w:tblGrid>
      <w:tr w:rsidR="000B3642" w:rsidRPr="00EF0D70" w:rsidTr="00F61F03">
        <w:tc>
          <w:tcPr>
            <w:tcW w:w="534" w:type="dxa"/>
          </w:tcPr>
          <w:p w:rsidR="00F61F03" w:rsidRPr="00EF0D70" w:rsidRDefault="00F61F03" w:rsidP="00281154">
            <w:pPr>
              <w:spacing w:line="360" w:lineRule="auto"/>
              <w:contextualSpacing/>
              <w:jc w:val="center"/>
              <w:rPr>
                <w:rFonts w:eastAsia="Times New Roman"/>
                <w:szCs w:val="24"/>
              </w:rPr>
            </w:pPr>
          </w:p>
        </w:tc>
        <w:tc>
          <w:tcPr>
            <w:tcW w:w="7512" w:type="dxa"/>
          </w:tcPr>
          <w:p w:rsidR="00F61F03" w:rsidRPr="00EF0D70" w:rsidRDefault="00F61F03" w:rsidP="00281154">
            <w:pPr>
              <w:spacing w:line="360" w:lineRule="auto"/>
              <w:rPr>
                <w:rFonts w:eastAsia="Times New Roman"/>
                <w:szCs w:val="24"/>
              </w:rPr>
            </w:pPr>
            <w:r w:rsidRPr="00EF0D70">
              <w:rPr>
                <w:rFonts w:eastAsia="Times New Roman"/>
                <w:szCs w:val="24"/>
              </w:rPr>
              <w:t>ВВЕДЕНИЕ</w:t>
            </w:r>
          </w:p>
        </w:tc>
        <w:tc>
          <w:tcPr>
            <w:tcW w:w="707" w:type="dxa"/>
            <w:shd w:val="clear" w:color="auto" w:fill="auto"/>
          </w:tcPr>
          <w:p w:rsidR="00F61F03" w:rsidRPr="00EF0D70" w:rsidRDefault="00F61F03" w:rsidP="00281154">
            <w:pPr>
              <w:spacing w:line="360" w:lineRule="auto"/>
              <w:jc w:val="right"/>
              <w:rPr>
                <w:rFonts w:eastAsia="Times New Roman"/>
                <w:szCs w:val="24"/>
              </w:rPr>
            </w:pPr>
            <w:r w:rsidRPr="00EF0D70">
              <w:rPr>
                <w:rFonts w:eastAsia="Times New Roman"/>
                <w:szCs w:val="24"/>
              </w:rPr>
              <w:t>3</w:t>
            </w:r>
          </w:p>
        </w:tc>
      </w:tr>
      <w:tr w:rsidR="000B3642" w:rsidRPr="00EF0D70" w:rsidTr="00F61F03">
        <w:tc>
          <w:tcPr>
            <w:tcW w:w="534" w:type="dxa"/>
          </w:tcPr>
          <w:p w:rsidR="00F61F03" w:rsidRPr="00EF0D70" w:rsidRDefault="00F61F03" w:rsidP="00281154">
            <w:pPr>
              <w:spacing w:line="360" w:lineRule="auto"/>
              <w:contextualSpacing/>
              <w:jc w:val="center"/>
              <w:rPr>
                <w:rFonts w:eastAsia="Times New Roman"/>
                <w:szCs w:val="24"/>
              </w:rPr>
            </w:pPr>
            <w:r w:rsidRPr="00EF0D70">
              <w:rPr>
                <w:rFonts w:eastAsia="Times New Roman"/>
                <w:szCs w:val="24"/>
              </w:rPr>
              <w:t>1.</w:t>
            </w:r>
          </w:p>
        </w:tc>
        <w:tc>
          <w:tcPr>
            <w:tcW w:w="7512" w:type="dxa"/>
          </w:tcPr>
          <w:p w:rsidR="00F61F03" w:rsidRPr="00EF0D70" w:rsidRDefault="00F61F03" w:rsidP="00281154">
            <w:pPr>
              <w:spacing w:line="360" w:lineRule="auto"/>
              <w:rPr>
                <w:rFonts w:eastAsia="Times New Roman"/>
                <w:szCs w:val="24"/>
              </w:rPr>
            </w:pPr>
            <w:r w:rsidRPr="00EF0D70">
              <w:rPr>
                <w:rFonts w:eastAsia="Times New Roman"/>
                <w:szCs w:val="24"/>
              </w:rPr>
              <w:t>ИСХОДНЫЕ ДАННЫЕ</w:t>
            </w:r>
          </w:p>
        </w:tc>
        <w:tc>
          <w:tcPr>
            <w:tcW w:w="707" w:type="dxa"/>
            <w:shd w:val="clear" w:color="auto" w:fill="auto"/>
          </w:tcPr>
          <w:p w:rsidR="00F61F03" w:rsidRPr="00EF0D70" w:rsidRDefault="000B3642" w:rsidP="00281154">
            <w:pPr>
              <w:spacing w:line="360" w:lineRule="auto"/>
              <w:jc w:val="right"/>
              <w:rPr>
                <w:rFonts w:eastAsia="Times New Roman"/>
                <w:szCs w:val="24"/>
              </w:rPr>
            </w:pPr>
            <w:r w:rsidRPr="00EF0D70">
              <w:rPr>
                <w:rFonts w:eastAsia="Times New Roman"/>
                <w:szCs w:val="24"/>
              </w:rPr>
              <w:t>6</w:t>
            </w:r>
          </w:p>
        </w:tc>
      </w:tr>
      <w:tr w:rsidR="000B3642" w:rsidRPr="00EF0D70" w:rsidTr="00F61F03">
        <w:tc>
          <w:tcPr>
            <w:tcW w:w="534" w:type="dxa"/>
          </w:tcPr>
          <w:p w:rsidR="00F61F03" w:rsidRPr="00EF0D70" w:rsidRDefault="00F61F03" w:rsidP="00281154">
            <w:pPr>
              <w:spacing w:line="360" w:lineRule="auto"/>
              <w:jc w:val="center"/>
              <w:rPr>
                <w:rFonts w:eastAsia="Times New Roman"/>
                <w:szCs w:val="24"/>
              </w:rPr>
            </w:pPr>
            <w:r w:rsidRPr="00EF0D70">
              <w:rPr>
                <w:rFonts w:eastAsia="Times New Roman"/>
                <w:szCs w:val="24"/>
              </w:rPr>
              <w:t>2.</w:t>
            </w:r>
          </w:p>
        </w:tc>
        <w:tc>
          <w:tcPr>
            <w:tcW w:w="7512" w:type="dxa"/>
          </w:tcPr>
          <w:p w:rsidR="00F61F03" w:rsidRPr="00EF0D70" w:rsidRDefault="00EF0D70" w:rsidP="00281154">
            <w:pPr>
              <w:spacing w:line="360" w:lineRule="auto"/>
              <w:rPr>
                <w:rFonts w:eastAsia="Times New Roman"/>
                <w:szCs w:val="24"/>
              </w:rPr>
            </w:pPr>
            <w:r w:rsidRPr="00EF0D70">
              <w:rPr>
                <w:szCs w:val="24"/>
              </w:rPr>
              <w:t>ОПРЕДЕЛЕНИЕ СОСТАВА СООРУЖЕНИЙ ДЛЯ ОБРАБОТКИ ВОДЫ</w:t>
            </w:r>
          </w:p>
        </w:tc>
        <w:tc>
          <w:tcPr>
            <w:tcW w:w="707" w:type="dxa"/>
            <w:shd w:val="clear" w:color="auto" w:fill="auto"/>
          </w:tcPr>
          <w:p w:rsidR="00F61F03" w:rsidRPr="00EF0D70" w:rsidRDefault="00EF0D70" w:rsidP="00281154">
            <w:pPr>
              <w:spacing w:line="360" w:lineRule="auto"/>
              <w:jc w:val="right"/>
              <w:rPr>
                <w:rFonts w:eastAsia="Times New Roman"/>
                <w:szCs w:val="24"/>
              </w:rPr>
            </w:pPr>
            <w:r>
              <w:rPr>
                <w:rFonts w:eastAsia="Times New Roman"/>
                <w:szCs w:val="24"/>
              </w:rPr>
              <w:t>7</w:t>
            </w:r>
          </w:p>
        </w:tc>
      </w:tr>
      <w:tr w:rsidR="000B3642" w:rsidRPr="00EF0D70" w:rsidTr="00F61F03">
        <w:tc>
          <w:tcPr>
            <w:tcW w:w="534" w:type="dxa"/>
          </w:tcPr>
          <w:p w:rsidR="00F61F03" w:rsidRPr="00EF0D70" w:rsidRDefault="00F61F03" w:rsidP="00281154">
            <w:pPr>
              <w:spacing w:line="360" w:lineRule="auto"/>
              <w:jc w:val="center"/>
              <w:rPr>
                <w:rFonts w:eastAsia="Times New Roman"/>
                <w:szCs w:val="24"/>
              </w:rPr>
            </w:pPr>
            <w:r w:rsidRPr="00EF0D70">
              <w:rPr>
                <w:rFonts w:eastAsia="Times New Roman"/>
                <w:szCs w:val="24"/>
              </w:rPr>
              <w:t>3.</w:t>
            </w:r>
          </w:p>
        </w:tc>
        <w:tc>
          <w:tcPr>
            <w:tcW w:w="7512" w:type="dxa"/>
          </w:tcPr>
          <w:p w:rsidR="00F61F03" w:rsidRPr="00EF0D70" w:rsidRDefault="00EF0D70" w:rsidP="00281154">
            <w:pPr>
              <w:spacing w:line="360" w:lineRule="auto"/>
              <w:rPr>
                <w:rFonts w:eastAsia="Times New Roman"/>
                <w:szCs w:val="24"/>
              </w:rPr>
            </w:pPr>
            <w:r w:rsidRPr="00911544">
              <w:rPr>
                <w:szCs w:val="24"/>
              </w:rPr>
              <w:t xml:space="preserve">ВЫБОР </w:t>
            </w:r>
            <w:proofErr w:type="gramStart"/>
            <w:r w:rsidRPr="00911544">
              <w:rPr>
                <w:szCs w:val="24"/>
              </w:rPr>
              <w:t>СПОСОБА ОБЕЗЗАРАЖИВАНИЯ ВОДЫ СТАНЦИИ ВОДОПОДГОТОВКИ</w:t>
            </w:r>
            <w:proofErr w:type="gramEnd"/>
          </w:p>
        </w:tc>
        <w:tc>
          <w:tcPr>
            <w:tcW w:w="707" w:type="dxa"/>
            <w:shd w:val="clear" w:color="auto" w:fill="auto"/>
          </w:tcPr>
          <w:p w:rsidR="00F61F03" w:rsidRPr="00EF0D70" w:rsidRDefault="00F61F03" w:rsidP="00281154">
            <w:pPr>
              <w:spacing w:line="360" w:lineRule="auto"/>
              <w:jc w:val="right"/>
              <w:rPr>
                <w:rFonts w:eastAsia="Times New Roman"/>
                <w:szCs w:val="24"/>
              </w:rPr>
            </w:pPr>
            <w:r w:rsidRPr="00EF0D70">
              <w:rPr>
                <w:rFonts w:eastAsia="Times New Roman"/>
                <w:szCs w:val="24"/>
              </w:rPr>
              <w:t>1</w:t>
            </w:r>
            <w:r w:rsidR="00EF0D70">
              <w:rPr>
                <w:rFonts w:eastAsia="Times New Roman"/>
                <w:szCs w:val="24"/>
              </w:rPr>
              <w:t>2</w:t>
            </w:r>
          </w:p>
        </w:tc>
      </w:tr>
      <w:tr w:rsidR="000B3642" w:rsidRPr="00EF0D70" w:rsidTr="00F61F03">
        <w:tc>
          <w:tcPr>
            <w:tcW w:w="534" w:type="dxa"/>
          </w:tcPr>
          <w:p w:rsidR="00F61F03" w:rsidRPr="00EF0D70" w:rsidRDefault="00F61F03" w:rsidP="00281154">
            <w:pPr>
              <w:spacing w:line="360" w:lineRule="auto"/>
              <w:contextualSpacing/>
              <w:jc w:val="center"/>
              <w:rPr>
                <w:rFonts w:eastAsia="Times New Roman"/>
                <w:szCs w:val="24"/>
              </w:rPr>
            </w:pPr>
            <w:r w:rsidRPr="00EF0D70">
              <w:rPr>
                <w:rFonts w:eastAsia="Times New Roman"/>
                <w:szCs w:val="24"/>
              </w:rPr>
              <w:t>4.</w:t>
            </w:r>
          </w:p>
        </w:tc>
        <w:tc>
          <w:tcPr>
            <w:tcW w:w="7512" w:type="dxa"/>
          </w:tcPr>
          <w:p w:rsidR="00F61F03" w:rsidRPr="00EF0D70" w:rsidRDefault="00EF0D70" w:rsidP="00281154">
            <w:pPr>
              <w:spacing w:line="360" w:lineRule="auto"/>
              <w:rPr>
                <w:rFonts w:eastAsia="Times New Roman"/>
                <w:szCs w:val="24"/>
              </w:rPr>
            </w:pPr>
            <w:r w:rsidRPr="009C0B9E">
              <w:rPr>
                <w:szCs w:val="24"/>
              </w:rPr>
              <w:t>ТЕХНИКО–ЭКОНОМИЧЕСКОЕ ОБОСНОВАНИЕ ВЫБОРА ПРОЕКТНОГО РЕШЕНИЯ СПОСОБА ОБЕЗЗАРАЖИВАНИЯ</w:t>
            </w:r>
          </w:p>
        </w:tc>
        <w:tc>
          <w:tcPr>
            <w:tcW w:w="707" w:type="dxa"/>
            <w:shd w:val="clear" w:color="auto" w:fill="auto"/>
          </w:tcPr>
          <w:p w:rsidR="00F61F03" w:rsidRPr="00EF0D70" w:rsidRDefault="00EF0D70" w:rsidP="00281154">
            <w:pPr>
              <w:spacing w:line="360" w:lineRule="auto"/>
              <w:jc w:val="right"/>
              <w:rPr>
                <w:rFonts w:eastAsia="Times New Roman"/>
                <w:szCs w:val="24"/>
              </w:rPr>
            </w:pPr>
            <w:r>
              <w:rPr>
                <w:rFonts w:eastAsia="Times New Roman"/>
                <w:szCs w:val="24"/>
              </w:rPr>
              <w:t>16</w:t>
            </w:r>
          </w:p>
        </w:tc>
      </w:tr>
      <w:tr w:rsidR="000B3642" w:rsidRPr="00EF0D70" w:rsidTr="00F61F03">
        <w:tc>
          <w:tcPr>
            <w:tcW w:w="534" w:type="dxa"/>
          </w:tcPr>
          <w:p w:rsidR="00F61F03" w:rsidRPr="00EF0D70" w:rsidRDefault="00F61F03" w:rsidP="00281154">
            <w:pPr>
              <w:spacing w:line="360" w:lineRule="auto"/>
              <w:jc w:val="center"/>
              <w:rPr>
                <w:rFonts w:eastAsia="Times New Roman"/>
                <w:szCs w:val="24"/>
              </w:rPr>
            </w:pPr>
            <w:r w:rsidRPr="00EF0D70">
              <w:rPr>
                <w:rFonts w:eastAsia="Times New Roman"/>
                <w:szCs w:val="24"/>
              </w:rPr>
              <w:t>5.</w:t>
            </w:r>
          </w:p>
        </w:tc>
        <w:tc>
          <w:tcPr>
            <w:tcW w:w="7512" w:type="dxa"/>
          </w:tcPr>
          <w:p w:rsidR="00F61F03" w:rsidRPr="00EF0D70" w:rsidRDefault="00EF0D70" w:rsidP="00281154">
            <w:pPr>
              <w:spacing w:line="360" w:lineRule="auto"/>
              <w:rPr>
                <w:rFonts w:eastAsia="Times New Roman"/>
                <w:szCs w:val="24"/>
              </w:rPr>
            </w:pPr>
            <w:r>
              <w:rPr>
                <w:rFonts w:eastAsia="Times New Roman"/>
                <w:szCs w:val="24"/>
              </w:rPr>
              <w:t>РАСЧЕТ ОБОРУДОВАНИЯ ТЕХНОЛОГИЧЕСКОЙ СХЕМЫ РЕАГЕНТНОГО ХОЗЯЙСТВА ГИПОХЛОРИТА НАТРИЯ</w:t>
            </w:r>
          </w:p>
        </w:tc>
        <w:tc>
          <w:tcPr>
            <w:tcW w:w="707" w:type="dxa"/>
            <w:shd w:val="clear" w:color="auto" w:fill="auto"/>
          </w:tcPr>
          <w:p w:rsidR="00F61F03" w:rsidRPr="00EF0D70" w:rsidRDefault="00EF0D70" w:rsidP="00281154">
            <w:pPr>
              <w:spacing w:line="360" w:lineRule="auto"/>
              <w:jc w:val="right"/>
              <w:rPr>
                <w:rFonts w:eastAsia="Times New Roman"/>
                <w:szCs w:val="24"/>
              </w:rPr>
            </w:pPr>
            <w:r>
              <w:rPr>
                <w:rFonts w:eastAsia="Times New Roman"/>
                <w:szCs w:val="24"/>
              </w:rPr>
              <w:t>23</w:t>
            </w:r>
          </w:p>
        </w:tc>
      </w:tr>
      <w:tr w:rsidR="000B3642" w:rsidRPr="00EF0D70" w:rsidTr="00F61F03">
        <w:tc>
          <w:tcPr>
            <w:tcW w:w="534" w:type="dxa"/>
          </w:tcPr>
          <w:p w:rsidR="00F61F03" w:rsidRPr="00EF0D70" w:rsidRDefault="00F61F03" w:rsidP="00281154">
            <w:pPr>
              <w:spacing w:line="360" w:lineRule="auto"/>
              <w:jc w:val="center"/>
              <w:rPr>
                <w:rFonts w:eastAsia="Times New Roman"/>
                <w:szCs w:val="24"/>
              </w:rPr>
            </w:pPr>
          </w:p>
        </w:tc>
        <w:tc>
          <w:tcPr>
            <w:tcW w:w="7512" w:type="dxa"/>
          </w:tcPr>
          <w:p w:rsidR="00F61F03" w:rsidRPr="00EF0D70" w:rsidRDefault="00F61F03" w:rsidP="00281154">
            <w:pPr>
              <w:spacing w:line="360" w:lineRule="auto"/>
              <w:rPr>
                <w:rFonts w:eastAsia="Times New Roman"/>
                <w:szCs w:val="24"/>
              </w:rPr>
            </w:pPr>
            <w:r w:rsidRPr="00EF0D70">
              <w:rPr>
                <w:rFonts w:eastAsia="Times New Roman"/>
                <w:szCs w:val="24"/>
              </w:rPr>
              <w:t>ЗАКЛЮЧЕНИЕ</w:t>
            </w:r>
          </w:p>
        </w:tc>
        <w:tc>
          <w:tcPr>
            <w:tcW w:w="707" w:type="dxa"/>
            <w:shd w:val="clear" w:color="auto" w:fill="auto"/>
          </w:tcPr>
          <w:p w:rsidR="00F61F03" w:rsidRPr="00EF0D70" w:rsidRDefault="00EF0D70" w:rsidP="00281154">
            <w:pPr>
              <w:spacing w:line="360" w:lineRule="auto"/>
              <w:jc w:val="right"/>
              <w:rPr>
                <w:rFonts w:eastAsia="Times New Roman"/>
                <w:szCs w:val="24"/>
              </w:rPr>
            </w:pPr>
            <w:r>
              <w:rPr>
                <w:rFonts w:eastAsia="Times New Roman"/>
                <w:szCs w:val="24"/>
              </w:rPr>
              <w:t>26</w:t>
            </w:r>
          </w:p>
        </w:tc>
      </w:tr>
      <w:tr w:rsidR="000B3642" w:rsidRPr="00EF0D70" w:rsidTr="00F61F03">
        <w:tc>
          <w:tcPr>
            <w:tcW w:w="534" w:type="dxa"/>
          </w:tcPr>
          <w:p w:rsidR="00F61F03" w:rsidRPr="00EF0D70" w:rsidRDefault="00F61F03" w:rsidP="00281154">
            <w:pPr>
              <w:spacing w:line="360" w:lineRule="auto"/>
              <w:jc w:val="center"/>
              <w:rPr>
                <w:rFonts w:eastAsia="Times New Roman"/>
                <w:szCs w:val="24"/>
              </w:rPr>
            </w:pPr>
          </w:p>
        </w:tc>
        <w:tc>
          <w:tcPr>
            <w:tcW w:w="7512" w:type="dxa"/>
          </w:tcPr>
          <w:p w:rsidR="00F61F03" w:rsidRPr="00EF0D70" w:rsidRDefault="00F61F03" w:rsidP="00281154">
            <w:pPr>
              <w:spacing w:line="360" w:lineRule="auto"/>
              <w:rPr>
                <w:rFonts w:eastAsia="Times New Roman"/>
                <w:szCs w:val="24"/>
              </w:rPr>
            </w:pPr>
            <w:r w:rsidRPr="00EF0D70">
              <w:rPr>
                <w:rFonts w:eastAsia="Times New Roman"/>
                <w:szCs w:val="24"/>
              </w:rPr>
              <w:t>СПИСОК ИСПОЛЬЗОВАННЫХ ИСТОЧНИКОВ</w:t>
            </w:r>
          </w:p>
        </w:tc>
        <w:tc>
          <w:tcPr>
            <w:tcW w:w="707" w:type="dxa"/>
            <w:shd w:val="clear" w:color="auto" w:fill="auto"/>
          </w:tcPr>
          <w:p w:rsidR="00F61F03" w:rsidRPr="00EF0D70" w:rsidRDefault="00EF0D70" w:rsidP="00281154">
            <w:pPr>
              <w:spacing w:line="360" w:lineRule="auto"/>
              <w:jc w:val="right"/>
              <w:rPr>
                <w:rFonts w:eastAsia="Times New Roman"/>
                <w:szCs w:val="24"/>
              </w:rPr>
            </w:pPr>
            <w:r>
              <w:rPr>
                <w:rFonts w:eastAsia="Times New Roman"/>
                <w:szCs w:val="24"/>
              </w:rPr>
              <w:t>28</w:t>
            </w:r>
          </w:p>
        </w:tc>
      </w:tr>
    </w:tbl>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rsidP="00F61F03">
      <w:pPr>
        <w:spacing w:line="360" w:lineRule="auto"/>
        <w:ind w:left="113" w:right="113" w:firstLine="709"/>
        <w:jc w:val="both"/>
        <w:rPr>
          <w:szCs w:val="24"/>
        </w:rPr>
      </w:pPr>
    </w:p>
    <w:p w:rsidR="00F61F03" w:rsidRDefault="00F61F03">
      <w:pPr>
        <w:spacing w:after="200" w:line="276" w:lineRule="auto"/>
        <w:rPr>
          <w:szCs w:val="24"/>
        </w:rPr>
      </w:pPr>
      <w:r>
        <w:rPr>
          <w:szCs w:val="24"/>
        </w:rPr>
        <w:br w:type="page"/>
      </w:r>
    </w:p>
    <w:p w:rsidR="00F61F03" w:rsidRDefault="00F61F03" w:rsidP="00F61F03">
      <w:pPr>
        <w:spacing w:line="360" w:lineRule="auto"/>
        <w:ind w:left="113" w:right="113" w:firstLine="709"/>
        <w:jc w:val="center"/>
        <w:rPr>
          <w:rFonts w:eastAsia="Times New Roman"/>
          <w:szCs w:val="24"/>
        </w:rPr>
      </w:pPr>
      <w:r w:rsidRPr="00F61F03">
        <w:rPr>
          <w:rFonts w:eastAsia="Times New Roman"/>
          <w:szCs w:val="24"/>
        </w:rPr>
        <w:lastRenderedPageBreak/>
        <w:t>ВВЕДЕНИЕ</w:t>
      </w:r>
    </w:p>
    <w:p w:rsidR="00F61F03" w:rsidRDefault="00F61F03" w:rsidP="00F61F03">
      <w:pPr>
        <w:spacing w:line="360" w:lineRule="auto"/>
        <w:ind w:left="113" w:right="113" w:firstLine="709"/>
        <w:jc w:val="center"/>
        <w:rPr>
          <w:rFonts w:eastAsia="Times New Roman"/>
          <w:szCs w:val="24"/>
        </w:rPr>
      </w:pPr>
    </w:p>
    <w:p w:rsidR="00F61F03" w:rsidRPr="00F61F03" w:rsidRDefault="00F61F03" w:rsidP="00F61F03">
      <w:pPr>
        <w:spacing w:line="360" w:lineRule="auto"/>
        <w:ind w:left="113" w:right="113" w:firstLine="709"/>
        <w:jc w:val="both"/>
        <w:rPr>
          <w:rFonts w:eastAsia="Times New Roman"/>
          <w:szCs w:val="24"/>
        </w:rPr>
      </w:pPr>
      <w:r w:rsidRPr="00F61F03">
        <w:rPr>
          <w:rFonts w:eastAsia="Times New Roman"/>
          <w:szCs w:val="24"/>
        </w:rPr>
        <w:t>За последние годы на территории нашей страны особенно актуальна проблема снабжения как промышленных, сельскохозяйственных предприятий, так и населения качественной водой.</w:t>
      </w:r>
    </w:p>
    <w:p w:rsidR="00F61F03" w:rsidRDefault="00F61F03" w:rsidP="00F61F03">
      <w:pPr>
        <w:spacing w:line="360" w:lineRule="auto"/>
        <w:ind w:left="113" w:right="113" w:firstLine="709"/>
        <w:jc w:val="both"/>
        <w:rPr>
          <w:rFonts w:eastAsia="Times New Roman"/>
          <w:szCs w:val="24"/>
        </w:rPr>
      </w:pPr>
      <w:r w:rsidRPr="00F61F03">
        <w:rPr>
          <w:rFonts w:eastAsia="Times New Roman"/>
          <w:szCs w:val="24"/>
        </w:rPr>
        <w:t xml:space="preserve">Современное состояние и быстрый рост систем водоснабжения требуют совершенствования методов расчета систем подачи и распределения воды. В условиях вовлечения в производство огромных сырьевых, топливно-энергетических и других материальных ресурсов приобретает большое народнохозяйственное значение экономное и рациональное использование воды. </w:t>
      </w:r>
    </w:p>
    <w:p w:rsidR="00F61F03" w:rsidRDefault="00F61F03" w:rsidP="00F61F03">
      <w:pPr>
        <w:spacing w:line="360" w:lineRule="auto"/>
        <w:ind w:left="113" w:right="113" w:firstLine="709"/>
        <w:jc w:val="both"/>
        <w:rPr>
          <w:rFonts w:eastAsia="Times New Roman"/>
          <w:szCs w:val="24"/>
        </w:rPr>
      </w:pPr>
      <w:r w:rsidRPr="00F61F03">
        <w:rPr>
          <w:rFonts w:eastAsia="Times New Roman"/>
          <w:szCs w:val="24"/>
        </w:rPr>
        <w:t>Задачей водоснабжения является бесперебойное снабжение качественной водой потребителей при условии осуществления наибольшего удобства пользования водой, при наименьшей ее стоимости  и заданной надежности эксплуатации системы водоснабжения.</w:t>
      </w:r>
    </w:p>
    <w:p w:rsidR="00F61F03" w:rsidRPr="00F61F03" w:rsidRDefault="00F61F03" w:rsidP="00F61F03">
      <w:pPr>
        <w:spacing w:line="360" w:lineRule="auto"/>
        <w:ind w:left="113" w:right="113" w:firstLine="709"/>
        <w:jc w:val="both"/>
        <w:rPr>
          <w:rFonts w:eastAsia="Times New Roman"/>
          <w:szCs w:val="24"/>
        </w:rPr>
      </w:pPr>
      <w:r w:rsidRPr="00F61F03">
        <w:rPr>
          <w:rFonts w:eastAsia="Times New Roman"/>
          <w:szCs w:val="24"/>
        </w:rPr>
        <w:t>Обеспечение населения водой питьевого качества повышает уровень благоустройства городов, улучшает их санитарное состояние и предохраняет людей от различных эпидемических заболеваний, распространяющихся через воду.</w:t>
      </w:r>
    </w:p>
    <w:p w:rsidR="00F61F03" w:rsidRPr="00F61F03" w:rsidRDefault="00F61F03" w:rsidP="00F61F03">
      <w:pPr>
        <w:spacing w:line="360" w:lineRule="auto"/>
        <w:ind w:left="113" w:right="113" w:firstLine="709"/>
        <w:jc w:val="both"/>
        <w:rPr>
          <w:rFonts w:eastAsia="Times New Roman"/>
          <w:szCs w:val="24"/>
        </w:rPr>
      </w:pPr>
      <w:r w:rsidRPr="00F61F03">
        <w:rPr>
          <w:rFonts w:eastAsia="Times New Roman"/>
          <w:szCs w:val="24"/>
        </w:rPr>
        <w:t>Основными источниками централизованного питьевого водоснабжения в большинстве регионов России являются поверхностные водоемы, загрязнение которых постоянно возрастает. На фоне некоторого снижения объема валового сброса сточных вод отмечается тенденция увеличения удельного веса сброса неочищенных стоков.</w:t>
      </w:r>
    </w:p>
    <w:p w:rsidR="00F61F03" w:rsidRPr="00F61F03" w:rsidRDefault="00F61F03" w:rsidP="00F61F03">
      <w:pPr>
        <w:spacing w:line="360" w:lineRule="auto"/>
        <w:ind w:left="113" w:right="113" w:firstLine="709"/>
        <w:jc w:val="both"/>
        <w:rPr>
          <w:rFonts w:eastAsia="Times New Roman"/>
          <w:szCs w:val="24"/>
        </w:rPr>
      </w:pPr>
      <w:r w:rsidRPr="00F61F03">
        <w:rPr>
          <w:rFonts w:eastAsia="Times New Roman"/>
          <w:szCs w:val="24"/>
        </w:rPr>
        <w:t>Из-за крайне неудовлетворительного состояния канализационных коллекторов и нарушения в большинстве случаев режима обеззараживания стоков, сбрасываемых предприятиями коммунального хозяйства, резко выросло микробное загрязнение поверхностных водоемов.</w:t>
      </w:r>
    </w:p>
    <w:p w:rsidR="00F61F03" w:rsidRPr="00F61F03" w:rsidRDefault="00F61F03" w:rsidP="00F61F03">
      <w:pPr>
        <w:spacing w:line="360" w:lineRule="auto"/>
        <w:ind w:left="113" w:right="113" w:firstLine="709"/>
        <w:jc w:val="both"/>
        <w:rPr>
          <w:rFonts w:eastAsia="Times New Roman"/>
          <w:szCs w:val="24"/>
        </w:rPr>
      </w:pPr>
      <w:r w:rsidRPr="00F61F03">
        <w:rPr>
          <w:rFonts w:eastAsia="Times New Roman"/>
          <w:szCs w:val="24"/>
        </w:rPr>
        <w:t xml:space="preserve">Исследования в РФ показали, что загрязненность воды является причиной заболеваемости населения примерно в 40 %. По данным ВОЗ, инфекционная заболеваемость населения планеты, связанная с водоснабжением, достигает 500 млн. случаев в год. Положение усугубляется тем, что из-за сильной изношенности сетей вода в них подвергается вторичному загрязнению, что требует ее дополнительной очистки и обеззараживания. </w:t>
      </w:r>
    </w:p>
    <w:p w:rsidR="00F61F03" w:rsidRDefault="00F61F03" w:rsidP="00F61F03">
      <w:pPr>
        <w:widowControl w:val="0"/>
        <w:autoSpaceDE w:val="0"/>
        <w:autoSpaceDN w:val="0"/>
        <w:adjustRightInd w:val="0"/>
        <w:spacing w:line="360" w:lineRule="auto"/>
        <w:ind w:left="113" w:right="113" w:firstLine="709"/>
        <w:jc w:val="both"/>
        <w:rPr>
          <w:rFonts w:eastAsia="Times New Roman"/>
          <w:color w:val="000000"/>
          <w:szCs w:val="24"/>
          <w:shd w:val="clear" w:color="auto" w:fill="FFFFFF"/>
        </w:rPr>
      </w:pPr>
      <w:r w:rsidRPr="00F61F03">
        <w:rPr>
          <w:rFonts w:eastAsia="Times New Roman"/>
          <w:b/>
          <w:szCs w:val="24"/>
          <w:shd w:val="clear" w:color="auto" w:fill="FFFFFF"/>
        </w:rPr>
        <w:t>Актуальность</w:t>
      </w:r>
      <w:r w:rsidRPr="00F61F03">
        <w:rPr>
          <w:rFonts w:eastAsia="Times New Roman"/>
          <w:color w:val="000000"/>
          <w:szCs w:val="24"/>
          <w:shd w:val="clear" w:color="auto" w:fill="FFFFFF"/>
        </w:rPr>
        <w:t xml:space="preserve"> </w:t>
      </w:r>
      <w:r>
        <w:rPr>
          <w:rFonts w:eastAsia="Times New Roman"/>
          <w:color w:val="000000"/>
          <w:szCs w:val="24"/>
          <w:shd w:val="clear" w:color="auto" w:fill="FFFFFF"/>
        </w:rPr>
        <w:t xml:space="preserve">темы </w:t>
      </w:r>
      <w:r w:rsidRPr="00F61F03">
        <w:rPr>
          <w:rFonts w:eastAsia="Times New Roman"/>
          <w:color w:val="000000"/>
          <w:szCs w:val="24"/>
          <w:shd w:val="clear" w:color="auto" w:fill="FFFFFF"/>
        </w:rPr>
        <w:t xml:space="preserve">заключается в </w:t>
      </w:r>
      <w:proofErr w:type="gramStart"/>
      <w:r w:rsidRPr="00F61F03">
        <w:rPr>
          <w:rFonts w:eastAsia="Times New Roman"/>
          <w:color w:val="000000"/>
          <w:szCs w:val="24"/>
          <w:shd w:val="clear" w:color="auto" w:fill="FFFFFF"/>
        </w:rPr>
        <w:t>том</w:t>
      </w:r>
      <w:proofErr w:type="gramEnd"/>
      <w:r w:rsidRPr="00F61F03">
        <w:rPr>
          <w:rFonts w:eastAsia="Times New Roman"/>
          <w:color w:val="000000"/>
          <w:szCs w:val="24"/>
          <w:shd w:val="clear" w:color="auto" w:fill="FFFFFF"/>
        </w:rPr>
        <w:t xml:space="preserve"> что основное требование к качеству питьевой воды-быть безопасной в эпидемиологическом отношении и безвредной по химическому составу.</w:t>
      </w:r>
      <w:r>
        <w:rPr>
          <w:rFonts w:eastAsia="Times New Roman"/>
          <w:color w:val="000000"/>
          <w:szCs w:val="24"/>
          <w:shd w:val="clear" w:color="auto" w:fill="FFFFFF"/>
        </w:rPr>
        <w:t xml:space="preserve"> </w:t>
      </w:r>
    </w:p>
    <w:p w:rsidR="00F61F03" w:rsidRDefault="00F61F03">
      <w:pPr>
        <w:spacing w:after="200" w:line="276" w:lineRule="auto"/>
        <w:rPr>
          <w:rFonts w:eastAsia="Times New Roman"/>
          <w:color w:val="000000"/>
          <w:szCs w:val="24"/>
          <w:shd w:val="clear" w:color="auto" w:fill="FFFFFF"/>
        </w:rPr>
      </w:pPr>
      <w:r>
        <w:rPr>
          <w:rFonts w:eastAsia="Times New Roman"/>
          <w:color w:val="000000"/>
          <w:szCs w:val="24"/>
          <w:shd w:val="clear" w:color="auto" w:fill="FFFFFF"/>
        </w:rPr>
        <w:br w:type="page"/>
      </w:r>
    </w:p>
    <w:p w:rsidR="00F61F03" w:rsidRDefault="00F61F03" w:rsidP="005A395B">
      <w:pPr>
        <w:widowControl w:val="0"/>
        <w:autoSpaceDE w:val="0"/>
        <w:autoSpaceDN w:val="0"/>
        <w:adjustRightInd w:val="0"/>
        <w:spacing w:line="360" w:lineRule="auto"/>
        <w:ind w:left="113" w:right="113" w:firstLine="709"/>
        <w:jc w:val="both"/>
        <w:rPr>
          <w:rFonts w:eastAsia="Times New Roman"/>
          <w:szCs w:val="24"/>
          <w:shd w:val="clear" w:color="auto" w:fill="FFFFFF"/>
        </w:rPr>
      </w:pPr>
      <w:r w:rsidRPr="00F61F03">
        <w:rPr>
          <w:rFonts w:eastAsia="Times New Roman"/>
          <w:color w:val="000000"/>
          <w:szCs w:val="24"/>
          <w:shd w:val="clear" w:color="auto" w:fill="FFFFFF"/>
        </w:rPr>
        <w:lastRenderedPageBreak/>
        <w:t xml:space="preserve">Следовательно, обязательными процессами в подготовке питьевой воды </w:t>
      </w:r>
      <w:r w:rsidRPr="00F61F03">
        <w:rPr>
          <w:rFonts w:eastAsia="Times New Roman"/>
          <w:szCs w:val="24"/>
          <w:shd w:val="clear" w:color="auto" w:fill="FFFFFF"/>
        </w:rPr>
        <w:t>является качественная водоподготовка и обеззараживание.</w:t>
      </w:r>
    </w:p>
    <w:p w:rsidR="009C0B9E" w:rsidRPr="00F61F03" w:rsidRDefault="009C0B9E" w:rsidP="000B3642">
      <w:pPr>
        <w:spacing w:line="360" w:lineRule="auto"/>
        <w:ind w:firstLine="709"/>
        <w:jc w:val="both"/>
        <w:rPr>
          <w:rFonts w:eastAsia="Times New Roman"/>
          <w:szCs w:val="24"/>
          <w:shd w:val="clear" w:color="auto" w:fill="FFFFFF"/>
        </w:rPr>
      </w:pPr>
      <w:r w:rsidRPr="009C0B9E">
        <w:rPr>
          <w:rFonts w:eastAsia="Times New Roman"/>
          <w:b/>
          <w:szCs w:val="24"/>
          <w:shd w:val="clear" w:color="auto" w:fill="FFFFFF"/>
        </w:rPr>
        <w:t>Практическая значимость</w:t>
      </w:r>
      <w:r>
        <w:rPr>
          <w:rFonts w:eastAsia="Times New Roman"/>
          <w:szCs w:val="24"/>
          <w:shd w:val="clear" w:color="auto" w:fill="FFFFFF"/>
        </w:rPr>
        <w:t xml:space="preserve"> работы заключается в том, что </w:t>
      </w:r>
      <w:r>
        <w:rPr>
          <w:rFonts w:eastAsiaTheme="minorHAnsi"/>
          <w:szCs w:val="24"/>
          <w:lang w:eastAsia="en-US"/>
        </w:rPr>
        <w:t>т</w:t>
      </w:r>
      <w:r w:rsidRPr="009C0B9E">
        <w:rPr>
          <w:rFonts w:eastAsiaTheme="minorHAnsi"/>
          <w:szCs w:val="24"/>
          <w:lang w:eastAsia="en-US"/>
        </w:rPr>
        <w:t xml:space="preserve">ехники, обучающиеся по специальности </w:t>
      </w:r>
      <w:r>
        <w:rPr>
          <w:rFonts w:eastAsiaTheme="minorHAnsi"/>
          <w:szCs w:val="24"/>
          <w:lang w:eastAsia="en-US"/>
        </w:rPr>
        <w:t>08.02.04</w:t>
      </w:r>
      <w:r w:rsidRPr="009C0B9E">
        <w:rPr>
          <w:rFonts w:eastAsiaTheme="minorHAnsi"/>
          <w:szCs w:val="24"/>
          <w:lang w:eastAsia="en-US"/>
        </w:rPr>
        <w:t xml:space="preserve"> Водоснабжение и водоотведение, обязаны не только иметь теоретические знания по технологиям, но и знать методы расчета и проектирования основных сооружений, </w:t>
      </w:r>
      <w:r w:rsidR="000B3642">
        <w:rPr>
          <w:rFonts w:eastAsiaTheme="minorHAnsi"/>
          <w:szCs w:val="24"/>
          <w:lang w:eastAsia="en-US"/>
        </w:rPr>
        <w:t>с использованием основной нормативной базы.</w:t>
      </w:r>
      <w:r w:rsidR="000B3642" w:rsidRPr="00F61F03">
        <w:rPr>
          <w:rFonts w:eastAsia="Times New Roman"/>
          <w:szCs w:val="24"/>
          <w:shd w:val="clear" w:color="auto" w:fill="FFFFFF"/>
        </w:rPr>
        <w:t xml:space="preserve"> </w:t>
      </w:r>
    </w:p>
    <w:p w:rsidR="00F61F03" w:rsidRPr="00F61F03" w:rsidRDefault="00F61F03" w:rsidP="005A395B">
      <w:pPr>
        <w:widowControl w:val="0"/>
        <w:autoSpaceDE w:val="0"/>
        <w:autoSpaceDN w:val="0"/>
        <w:adjustRightInd w:val="0"/>
        <w:spacing w:line="360" w:lineRule="auto"/>
        <w:ind w:left="113" w:right="113" w:firstLine="709"/>
        <w:jc w:val="both"/>
        <w:rPr>
          <w:rFonts w:eastAsia="Times New Roman"/>
          <w:szCs w:val="24"/>
        </w:rPr>
      </w:pPr>
      <w:r w:rsidRPr="00F61F03">
        <w:rPr>
          <w:rFonts w:eastAsia="Times New Roman"/>
          <w:b/>
          <w:szCs w:val="24"/>
        </w:rPr>
        <w:t>Объектом</w:t>
      </w:r>
      <w:r w:rsidRPr="00F61F03">
        <w:rPr>
          <w:rFonts w:eastAsia="Times New Roman"/>
          <w:szCs w:val="24"/>
        </w:rPr>
        <w:t xml:space="preserve"> проектирования является </w:t>
      </w:r>
      <w:r>
        <w:rPr>
          <w:rFonts w:eastAsia="Times New Roman"/>
          <w:szCs w:val="24"/>
        </w:rPr>
        <w:t xml:space="preserve">технологическая схема </w:t>
      </w:r>
      <w:r w:rsidRPr="00F61F03">
        <w:rPr>
          <w:rFonts w:eastAsia="Times New Roman"/>
          <w:szCs w:val="24"/>
        </w:rPr>
        <w:t>станция водоподготовки населенного пункта.</w:t>
      </w:r>
    </w:p>
    <w:p w:rsidR="00F61F03" w:rsidRPr="00F61F03" w:rsidRDefault="00F61F03" w:rsidP="005A395B">
      <w:pPr>
        <w:widowControl w:val="0"/>
        <w:autoSpaceDE w:val="0"/>
        <w:autoSpaceDN w:val="0"/>
        <w:adjustRightInd w:val="0"/>
        <w:spacing w:line="360" w:lineRule="auto"/>
        <w:ind w:left="113" w:right="113" w:firstLine="709"/>
        <w:jc w:val="both"/>
        <w:rPr>
          <w:rFonts w:eastAsia="Times New Roman"/>
          <w:szCs w:val="24"/>
        </w:rPr>
      </w:pPr>
      <w:r w:rsidRPr="00F61F03">
        <w:rPr>
          <w:rFonts w:eastAsia="Times New Roman"/>
          <w:b/>
          <w:szCs w:val="24"/>
        </w:rPr>
        <w:t>Предметом</w:t>
      </w:r>
      <w:r w:rsidRPr="00F61F03">
        <w:rPr>
          <w:rFonts w:eastAsia="Times New Roman"/>
          <w:szCs w:val="24"/>
        </w:rPr>
        <w:t xml:space="preserve"> проектирования является оборудование для обеззараживания воды.</w:t>
      </w:r>
    </w:p>
    <w:p w:rsidR="00F61F03" w:rsidRDefault="00F61F03" w:rsidP="005A395B">
      <w:pPr>
        <w:spacing w:line="360" w:lineRule="auto"/>
        <w:ind w:left="113" w:right="113" w:firstLine="709"/>
        <w:jc w:val="both"/>
        <w:rPr>
          <w:rFonts w:eastAsia="Times New Roman"/>
          <w:szCs w:val="24"/>
        </w:rPr>
      </w:pPr>
      <w:r w:rsidRPr="00F61F03">
        <w:rPr>
          <w:rFonts w:eastAsia="Times New Roman"/>
          <w:b/>
          <w:szCs w:val="24"/>
        </w:rPr>
        <w:t>Целью</w:t>
      </w:r>
      <w:r>
        <w:rPr>
          <w:rFonts w:eastAsia="Times New Roman"/>
          <w:szCs w:val="24"/>
        </w:rPr>
        <w:t xml:space="preserve"> проекта является:</w:t>
      </w:r>
    </w:p>
    <w:p w:rsidR="00F61F03" w:rsidRDefault="00F61F03" w:rsidP="005A395B">
      <w:pPr>
        <w:spacing w:line="360" w:lineRule="auto"/>
        <w:ind w:left="113" w:right="113" w:firstLine="709"/>
        <w:jc w:val="both"/>
        <w:rPr>
          <w:rFonts w:eastAsia="Times New Roman"/>
          <w:szCs w:val="24"/>
        </w:rPr>
      </w:pPr>
      <w:r>
        <w:rPr>
          <w:rFonts w:eastAsia="Times New Roman"/>
          <w:b/>
          <w:szCs w:val="24"/>
        </w:rPr>
        <w:t xml:space="preserve">- </w:t>
      </w:r>
      <w:r w:rsidRPr="00F61F03">
        <w:rPr>
          <w:rFonts w:eastAsia="Times New Roman"/>
          <w:szCs w:val="24"/>
        </w:rPr>
        <w:t>Технико</w:t>
      </w:r>
      <w:r>
        <w:rPr>
          <w:rFonts w:eastAsia="Times New Roman"/>
          <w:szCs w:val="24"/>
        </w:rPr>
        <w:t>-экономическое обоснование выбора проектного решения</w:t>
      </w:r>
      <w:r w:rsidR="00C62F7C">
        <w:rPr>
          <w:rFonts w:eastAsia="Times New Roman"/>
          <w:szCs w:val="24"/>
        </w:rPr>
        <w:t xml:space="preserve"> способа обеззараживания воды для технологической схемы станции водоподготовки населенного пункта</w:t>
      </w:r>
      <w:r w:rsidR="005C7833">
        <w:rPr>
          <w:rFonts w:eastAsia="Times New Roman"/>
          <w:szCs w:val="24"/>
        </w:rPr>
        <w:t xml:space="preserve"> с расчетом основного оборудования реагентного хозяйства.</w:t>
      </w:r>
    </w:p>
    <w:p w:rsidR="00C62F7C" w:rsidRDefault="00C62F7C" w:rsidP="005A395B">
      <w:pPr>
        <w:spacing w:line="360" w:lineRule="auto"/>
        <w:ind w:left="113" w:right="113" w:firstLine="709"/>
        <w:jc w:val="both"/>
        <w:rPr>
          <w:rFonts w:eastAsia="Times New Roman"/>
          <w:szCs w:val="24"/>
        </w:rPr>
      </w:pPr>
      <w:r w:rsidRPr="00EF0D70">
        <w:rPr>
          <w:rFonts w:eastAsia="Times New Roman"/>
          <w:b/>
          <w:szCs w:val="24"/>
        </w:rPr>
        <w:t>Методологической основой</w:t>
      </w:r>
      <w:r w:rsidRPr="00C62F7C">
        <w:rPr>
          <w:rFonts w:eastAsia="Times New Roman"/>
          <w:szCs w:val="24"/>
        </w:rPr>
        <w:t xml:space="preserve"> проектирования стали методы научного познания: системный и комплексный анализ, методы формальной логики, включая дедукцию, индукцию, обобщение, абстрагирование, анализ и синтез.</w:t>
      </w:r>
    </w:p>
    <w:p w:rsidR="00C62F7C" w:rsidRDefault="00C62F7C" w:rsidP="005A395B">
      <w:pPr>
        <w:spacing w:line="360" w:lineRule="auto"/>
        <w:ind w:left="113" w:right="113" w:firstLine="709"/>
        <w:jc w:val="both"/>
        <w:rPr>
          <w:rFonts w:eastAsia="Times New Roman"/>
          <w:color w:val="000000"/>
          <w:szCs w:val="24"/>
          <w:shd w:val="clear" w:color="auto" w:fill="FFFFFF"/>
        </w:rPr>
      </w:pPr>
      <w:r w:rsidRPr="005C7833">
        <w:rPr>
          <w:rFonts w:eastAsia="Times New Roman"/>
          <w:b/>
          <w:color w:val="000000"/>
          <w:szCs w:val="24"/>
          <w:shd w:val="clear" w:color="auto" w:fill="FFFFFF"/>
        </w:rPr>
        <w:t>Нормативной базой</w:t>
      </w:r>
      <w:r w:rsidRPr="00C62F7C">
        <w:rPr>
          <w:rFonts w:eastAsia="Times New Roman"/>
          <w:color w:val="000000"/>
          <w:szCs w:val="24"/>
          <w:shd w:val="clear" w:color="auto" w:fill="FFFFFF"/>
        </w:rPr>
        <w:t xml:space="preserve"> проектирования является:</w:t>
      </w:r>
    </w:p>
    <w:p w:rsidR="00C62F7C" w:rsidRPr="00C62F7C" w:rsidRDefault="00C62F7C" w:rsidP="005A395B">
      <w:pPr>
        <w:numPr>
          <w:ilvl w:val="0"/>
          <w:numId w:val="1"/>
        </w:numPr>
        <w:shd w:val="clear" w:color="auto" w:fill="FFFFEF"/>
        <w:spacing w:line="360" w:lineRule="auto"/>
        <w:ind w:left="113" w:right="113" w:firstLine="709"/>
        <w:contextualSpacing/>
        <w:jc w:val="both"/>
        <w:rPr>
          <w:rFonts w:eastAsia="Times New Roman"/>
          <w:kern w:val="36"/>
          <w:szCs w:val="24"/>
        </w:rPr>
      </w:pPr>
      <w:r w:rsidRPr="00C62F7C">
        <w:rPr>
          <w:rFonts w:eastAsia="Times New Roman"/>
          <w:kern w:val="36"/>
          <w:szCs w:val="24"/>
        </w:rPr>
        <w:t>СП 31.13330.2012 «Водоснабжение. Наружные сети и сооружения. Актуализированная редакция СНиП 2.04.02-84»;</w:t>
      </w:r>
    </w:p>
    <w:p w:rsidR="00C62F7C" w:rsidRPr="00C62F7C" w:rsidRDefault="00C62F7C" w:rsidP="005A395B">
      <w:pPr>
        <w:numPr>
          <w:ilvl w:val="0"/>
          <w:numId w:val="1"/>
        </w:numPr>
        <w:spacing w:line="360" w:lineRule="auto"/>
        <w:ind w:left="113" w:right="113" w:firstLine="709"/>
        <w:contextualSpacing/>
        <w:jc w:val="both"/>
        <w:rPr>
          <w:rFonts w:eastAsia="Times New Roman"/>
          <w:szCs w:val="24"/>
          <w:shd w:val="clear" w:color="auto" w:fill="FFFFEF"/>
        </w:rPr>
      </w:pPr>
      <w:r w:rsidRPr="00C62F7C">
        <w:rPr>
          <w:rFonts w:eastAsia="Times New Roman"/>
          <w:szCs w:val="24"/>
          <w:shd w:val="clear" w:color="auto" w:fill="FFFFEF"/>
        </w:rPr>
        <w:t>СанПиН 2.1.4.1074-01 Питьевая вода. Гигиенические требования к качеству воды централизованных систем питьевого водоснабжения. Контроль качества;</w:t>
      </w:r>
    </w:p>
    <w:p w:rsidR="00C62F7C" w:rsidRDefault="00C62F7C" w:rsidP="005A395B">
      <w:pPr>
        <w:spacing w:line="360" w:lineRule="auto"/>
        <w:ind w:left="113" w:right="113" w:firstLine="709"/>
        <w:jc w:val="both"/>
        <w:rPr>
          <w:rFonts w:eastAsia="Times New Roman"/>
          <w:szCs w:val="24"/>
        </w:rPr>
      </w:pPr>
      <w:r w:rsidRPr="00C62F7C">
        <w:rPr>
          <w:rFonts w:eastAsia="Times New Roman"/>
          <w:szCs w:val="24"/>
        </w:rPr>
        <w:t>-</w:t>
      </w:r>
      <w:r w:rsidRPr="00C62F7C">
        <w:rPr>
          <w:rFonts w:eastAsia="Times New Roman"/>
          <w:szCs w:val="24"/>
        </w:rPr>
        <w:tab/>
        <w:t xml:space="preserve">ПОТ </w:t>
      </w:r>
      <w:proofErr w:type="gramStart"/>
      <w:r w:rsidRPr="00C62F7C">
        <w:rPr>
          <w:rFonts w:eastAsia="Times New Roman"/>
          <w:szCs w:val="24"/>
        </w:rPr>
        <w:t>Р</w:t>
      </w:r>
      <w:proofErr w:type="gramEnd"/>
      <w:r w:rsidRPr="00C62F7C">
        <w:rPr>
          <w:rFonts w:eastAsia="Times New Roman"/>
          <w:szCs w:val="24"/>
        </w:rPr>
        <w:t xml:space="preserve"> М-025-2002. Межотраслевые правила по охране труда при эксплуатации водопроводно-канализационного хозяйства.</w:t>
      </w:r>
    </w:p>
    <w:p w:rsidR="00C62F7C" w:rsidRPr="00C62F7C" w:rsidRDefault="00C62F7C" w:rsidP="005A395B">
      <w:pPr>
        <w:spacing w:line="360" w:lineRule="auto"/>
        <w:ind w:left="113" w:right="113" w:firstLine="709"/>
        <w:jc w:val="both"/>
        <w:rPr>
          <w:rFonts w:eastAsia="Times New Roman"/>
          <w:color w:val="000000"/>
          <w:szCs w:val="24"/>
          <w:shd w:val="clear" w:color="auto" w:fill="FFFFFF"/>
        </w:rPr>
      </w:pPr>
      <w:r w:rsidRPr="005C7833">
        <w:rPr>
          <w:rFonts w:eastAsia="Times New Roman"/>
          <w:b/>
          <w:color w:val="000000"/>
          <w:szCs w:val="24"/>
          <w:shd w:val="clear" w:color="auto" w:fill="FFFFFF"/>
        </w:rPr>
        <w:t>Теоретической базой</w:t>
      </w:r>
      <w:r w:rsidRPr="00C62F7C">
        <w:rPr>
          <w:rFonts w:eastAsia="Times New Roman"/>
          <w:color w:val="000000"/>
          <w:szCs w:val="24"/>
          <w:shd w:val="clear" w:color="auto" w:fill="FFFFFF"/>
        </w:rPr>
        <w:t>:</w:t>
      </w:r>
    </w:p>
    <w:p w:rsidR="00C62F7C" w:rsidRPr="00C62F7C" w:rsidRDefault="00C62F7C" w:rsidP="005A395B">
      <w:pPr>
        <w:numPr>
          <w:ilvl w:val="0"/>
          <w:numId w:val="2"/>
        </w:numPr>
        <w:spacing w:line="360" w:lineRule="auto"/>
        <w:ind w:left="113" w:right="113" w:firstLine="709"/>
        <w:contextualSpacing/>
        <w:jc w:val="both"/>
        <w:rPr>
          <w:rFonts w:eastAsia="TimesNewRomanPSMT"/>
          <w:szCs w:val="24"/>
          <w:lang w:eastAsia="en-US"/>
        </w:rPr>
      </w:pPr>
      <w:r w:rsidRPr="00C62F7C">
        <w:rPr>
          <w:rFonts w:eastAsia="TimesNewRomanPSMT"/>
          <w:szCs w:val="24"/>
          <w:lang w:eastAsia="en-US"/>
        </w:rPr>
        <w:t>Балан А.Е. Технология водоснабжения: учебник. – М.: ИНФРА – М, 2012. – 287с. – (Среднее профессиональное образование);</w:t>
      </w:r>
    </w:p>
    <w:p w:rsidR="00C62F7C" w:rsidRPr="00C62F7C" w:rsidRDefault="00C62F7C" w:rsidP="005A395B">
      <w:pPr>
        <w:numPr>
          <w:ilvl w:val="0"/>
          <w:numId w:val="2"/>
        </w:numPr>
        <w:spacing w:line="360" w:lineRule="auto"/>
        <w:ind w:left="113" w:right="113" w:firstLine="709"/>
        <w:contextualSpacing/>
        <w:jc w:val="both"/>
        <w:rPr>
          <w:rFonts w:eastAsia="TimesNewRomanPSMT"/>
          <w:szCs w:val="24"/>
          <w:lang w:eastAsia="en-US"/>
        </w:rPr>
      </w:pPr>
      <w:proofErr w:type="spellStart"/>
      <w:r w:rsidRPr="00C62F7C">
        <w:rPr>
          <w:rFonts w:eastAsia="TimesNewRomanPSMT"/>
          <w:szCs w:val="24"/>
          <w:lang w:eastAsia="en-US"/>
        </w:rPr>
        <w:t>Гусаковский</w:t>
      </w:r>
      <w:proofErr w:type="spellEnd"/>
      <w:r w:rsidRPr="00C62F7C">
        <w:rPr>
          <w:rFonts w:eastAsia="TimesNewRomanPSMT"/>
          <w:szCs w:val="24"/>
          <w:lang w:eastAsia="en-US"/>
        </w:rPr>
        <w:t xml:space="preserve">, В.Б. Водопроводные очистные сооружения: </w:t>
      </w:r>
      <w:proofErr w:type="spellStart"/>
      <w:r w:rsidRPr="00C62F7C">
        <w:rPr>
          <w:rFonts w:eastAsia="TimesNewRomanPSMT"/>
          <w:szCs w:val="24"/>
          <w:lang w:eastAsia="en-US"/>
        </w:rPr>
        <w:t>учеб</w:t>
      </w:r>
      <w:proofErr w:type="gramStart"/>
      <w:r w:rsidRPr="00C62F7C">
        <w:rPr>
          <w:rFonts w:eastAsia="TimesNewRomanPSMT"/>
          <w:szCs w:val="24"/>
          <w:lang w:eastAsia="en-US"/>
        </w:rPr>
        <w:t>.п</w:t>
      </w:r>
      <w:proofErr w:type="gramEnd"/>
      <w:r w:rsidRPr="00C62F7C">
        <w:rPr>
          <w:rFonts w:eastAsia="TimesNewRomanPSMT"/>
          <w:szCs w:val="24"/>
          <w:lang w:eastAsia="en-US"/>
        </w:rPr>
        <w:t>особие</w:t>
      </w:r>
      <w:proofErr w:type="spellEnd"/>
      <w:r w:rsidRPr="00C62F7C">
        <w:rPr>
          <w:rFonts w:eastAsia="TimesNewRomanPSMT"/>
          <w:szCs w:val="24"/>
          <w:lang w:eastAsia="en-US"/>
        </w:rPr>
        <w:t xml:space="preserve"> / В. Б. </w:t>
      </w:r>
      <w:proofErr w:type="spellStart"/>
      <w:r w:rsidRPr="00C62F7C">
        <w:rPr>
          <w:rFonts w:eastAsia="TimesNewRomanPSMT"/>
          <w:szCs w:val="24"/>
          <w:lang w:eastAsia="en-US"/>
        </w:rPr>
        <w:t>Гусаковский</w:t>
      </w:r>
      <w:proofErr w:type="spellEnd"/>
      <w:r w:rsidRPr="00C62F7C">
        <w:rPr>
          <w:rFonts w:eastAsia="TimesNewRomanPSMT"/>
          <w:szCs w:val="24"/>
          <w:lang w:eastAsia="en-US"/>
        </w:rPr>
        <w:t xml:space="preserve">, А. И. </w:t>
      </w:r>
      <w:proofErr w:type="spellStart"/>
      <w:r w:rsidRPr="00C62F7C">
        <w:rPr>
          <w:rFonts w:eastAsia="TimesNewRomanPSMT"/>
          <w:szCs w:val="24"/>
          <w:lang w:eastAsia="en-US"/>
        </w:rPr>
        <w:t>Езерский</w:t>
      </w:r>
      <w:proofErr w:type="spellEnd"/>
      <w:r w:rsidRPr="00C62F7C">
        <w:rPr>
          <w:rFonts w:eastAsia="TimesNewRomanPSMT"/>
          <w:szCs w:val="24"/>
          <w:lang w:eastAsia="en-US"/>
        </w:rPr>
        <w:t xml:space="preserve">, Е.Э. </w:t>
      </w:r>
      <w:proofErr w:type="spellStart"/>
      <w:r w:rsidRPr="00C62F7C">
        <w:rPr>
          <w:rFonts w:eastAsia="TimesNewRomanPSMT"/>
          <w:szCs w:val="24"/>
          <w:lang w:eastAsia="en-US"/>
        </w:rPr>
        <w:t>Вуглинская</w:t>
      </w:r>
      <w:proofErr w:type="spellEnd"/>
      <w:r w:rsidRPr="00C62F7C">
        <w:rPr>
          <w:rFonts w:eastAsia="TimesNewRomanPSMT"/>
          <w:szCs w:val="24"/>
          <w:lang w:eastAsia="en-US"/>
        </w:rPr>
        <w:t xml:space="preserve">; </w:t>
      </w:r>
      <w:proofErr w:type="spellStart"/>
      <w:r w:rsidRPr="00C62F7C">
        <w:rPr>
          <w:rFonts w:eastAsia="TimesNewRomanPSMT"/>
          <w:szCs w:val="24"/>
          <w:lang w:eastAsia="en-US"/>
        </w:rPr>
        <w:t>СПбГАСУ</w:t>
      </w:r>
      <w:proofErr w:type="spellEnd"/>
      <w:r w:rsidRPr="00C62F7C">
        <w:rPr>
          <w:rFonts w:eastAsia="TimesNewRomanPSMT"/>
          <w:szCs w:val="24"/>
          <w:lang w:eastAsia="en-US"/>
        </w:rPr>
        <w:t>. – СПб.,2011. – 120 с. + прил</w:t>
      </w:r>
      <w:r w:rsidR="00974DA5">
        <w:rPr>
          <w:rFonts w:eastAsia="TimesNewRomanPSMT"/>
          <w:szCs w:val="24"/>
          <w:lang w:eastAsia="en-US"/>
        </w:rPr>
        <w:t>.</w:t>
      </w:r>
    </w:p>
    <w:p w:rsidR="00C62F7C" w:rsidRPr="005C7833" w:rsidRDefault="00C62F7C" w:rsidP="005A395B">
      <w:pPr>
        <w:spacing w:line="360" w:lineRule="auto"/>
        <w:ind w:left="113" w:right="113" w:firstLine="709"/>
        <w:jc w:val="both"/>
        <w:rPr>
          <w:rFonts w:eastAsia="Times New Roman"/>
          <w:szCs w:val="24"/>
        </w:rPr>
      </w:pPr>
      <w:r w:rsidRPr="005C7833">
        <w:rPr>
          <w:rFonts w:eastAsia="Times New Roman"/>
          <w:szCs w:val="24"/>
        </w:rPr>
        <w:t>Для достижения поставленных целей</w:t>
      </w:r>
      <w:r w:rsidR="005C7833" w:rsidRPr="005C7833">
        <w:rPr>
          <w:rFonts w:eastAsia="Times New Roman"/>
          <w:szCs w:val="24"/>
        </w:rPr>
        <w:t xml:space="preserve"> в проекте </w:t>
      </w:r>
      <w:r w:rsidRPr="005C7833">
        <w:rPr>
          <w:rFonts w:eastAsia="Times New Roman"/>
          <w:szCs w:val="24"/>
        </w:rPr>
        <w:t xml:space="preserve"> решаются следующие </w:t>
      </w:r>
      <w:r w:rsidRPr="005C7833">
        <w:rPr>
          <w:rFonts w:eastAsia="Times New Roman"/>
          <w:b/>
          <w:szCs w:val="24"/>
        </w:rPr>
        <w:t>задачи</w:t>
      </w:r>
      <w:r w:rsidRPr="005C7833">
        <w:rPr>
          <w:rFonts w:eastAsia="Times New Roman"/>
          <w:szCs w:val="24"/>
        </w:rPr>
        <w:t>:</w:t>
      </w:r>
    </w:p>
    <w:p w:rsidR="00EA727D" w:rsidRPr="00974DA5" w:rsidRDefault="005C7833" w:rsidP="00974DA5">
      <w:pPr>
        <w:pStyle w:val="a6"/>
        <w:numPr>
          <w:ilvl w:val="0"/>
          <w:numId w:val="2"/>
        </w:numPr>
        <w:spacing w:line="360" w:lineRule="auto"/>
        <w:ind w:left="113" w:right="113" w:firstLine="709"/>
        <w:jc w:val="both"/>
        <w:rPr>
          <w:szCs w:val="24"/>
        </w:rPr>
      </w:pPr>
      <w:r>
        <w:rPr>
          <w:szCs w:val="24"/>
        </w:rPr>
        <w:t xml:space="preserve">Определение состава сооружений на основание сравнительного анализа исходных данных с требованиями </w:t>
      </w:r>
      <w:r w:rsidRPr="00255DDF">
        <w:rPr>
          <w:rFonts w:eastAsia="Times New Roman"/>
          <w:szCs w:val="24"/>
        </w:rPr>
        <w:t>Са</w:t>
      </w:r>
      <w:r w:rsidR="00E563D1">
        <w:rPr>
          <w:rFonts w:eastAsia="Times New Roman"/>
          <w:szCs w:val="24"/>
        </w:rPr>
        <w:t>н</w:t>
      </w:r>
      <w:r w:rsidRPr="00255DDF">
        <w:rPr>
          <w:rFonts w:eastAsia="Times New Roman"/>
          <w:szCs w:val="24"/>
        </w:rPr>
        <w:t>ПиН 2.1.4.</w:t>
      </w:r>
      <w:r>
        <w:rPr>
          <w:rFonts w:eastAsia="Times New Roman"/>
          <w:szCs w:val="24"/>
        </w:rPr>
        <w:t>1074-01</w:t>
      </w:r>
      <w:r w:rsidR="005A395B">
        <w:rPr>
          <w:rFonts w:eastAsia="Times New Roman"/>
          <w:szCs w:val="24"/>
        </w:rPr>
        <w:t xml:space="preserve"> и </w:t>
      </w:r>
      <w:r w:rsidR="005A395B" w:rsidRPr="00974DA5">
        <w:rPr>
          <w:rFonts w:eastAsia="Times New Roman"/>
          <w:kern w:val="36"/>
          <w:szCs w:val="24"/>
        </w:rPr>
        <w:t>СП 31.13330.2012 «Водоснабжение. Наружные сети и сооружения»;</w:t>
      </w:r>
    </w:p>
    <w:p w:rsidR="005C7833" w:rsidRPr="005A395B" w:rsidRDefault="005A395B" w:rsidP="005A395B">
      <w:pPr>
        <w:pStyle w:val="a6"/>
        <w:numPr>
          <w:ilvl w:val="0"/>
          <w:numId w:val="2"/>
        </w:numPr>
        <w:spacing w:line="360" w:lineRule="auto"/>
        <w:ind w:left="113" w:right="113" w:firstLine="709"/>
        <w:jc w:val="both"/>
        <w:rPr>
          <w:szCs w:val="24"/>
        </w:rPr>
      </w:pPr>
      <w:r>
        <w:rPr>
          <w:szCs w:val="24"/>
        </w:rPr>
        <w:lastRenderedPageBreak/>
        <w:t xml:space="preserve">Выбор способа обеззараживания воды на </w:t>
      </w:r>
      <w:proofErr w:type="gramStart"/>
      <w:r>
        <w:rPr>
          <w:szCs w:val="24"/>
        </w:rPr>
        <w:t>основании</w:t>
      </w:r>
      <w:proofErr w:type="gramEnd"/>
      <w:r>
        <w:rPr>
          <w:szCs w:val="24"/>
        </w:rPr>
        <w:t xml:space="preserve"> сравнительного анализа известных </w:t>
      </w:r>
      <w:r w:rsidRPr="00E024A1">
        <w:rPr>
          <w:szCs w:val="24"/>
        </w:rPr>
        <w:t>основных  методов и технологий</w:t>
      </w:r>
      <w:r>
        <w:rPr>
          <w:szCs w:val="24"/>
        </w:rPr>
        <w:t xml:space="preserve"> с использованием </w:t>
      </w:r>
      <w:r w:rsidRPr="00E024A1">
        <w:rPr>
          <w:rFonts w:eastAsia="Times New Roman"/>
          <w:bCs/>
          <w:color w:val="000000"/>
          <w:szCs w:val="24"/>
        </w:rPr>
        <w:t>хлорсодержащи</w:t>
      </w:r>
      <w:r>
        <w:rPr>
          <w:rFonts w:eastAsia="Times New Roman"/>
          <w:bCs/>
          <w:color w:val="000000"/>
          <w:szCs w:val="24"/>
        </w:rPr>
        <w:t>х</w:t>
      </w:r>
      <w:r w:rsidRPr="00E024A1">
        <w:rPr>
          <w:rFonts w:eastAsia="Times New Roman"/>
          <w:bCs/>
          <w:color w:val="000000"/>
          <w:szCs w:val="24"/>
        </w:rPr>
        <w:t xml:space="preserve"> дезинфектант</w:t>
      </w:r>
      <w:r>
        <w:rPr>
          <w:rFonts w:eastAsia="Times New Roman"/>
          <w:bCs/>
          <w:color w:val="000000"/>
          <w:szCs w:val="24"/>
        </w:rPr>
        <w:t>ов;</w:t>
      </w:r>
    </w:p>
    <w:p w:rsidR="005A395B" w:rsidRPr="009C0B9E" w:rsidRDefault="005A395B" w:rsidP="00974DA5">
      <w:pPr>
        <w:pStyle w:val="a6"/>
        <w:numPr>
          <w:ilvl w:val="0"/>
          <w:numId w:val="2"/>
        </w:numPr>
        <w:spacing w:line="360" w:lineRule="auto"/>
        <w:ind w:left="113" w:right="113" w:firstLine="709"/>
        <w:jc w:val="both"/>
        <w:rPr>
          <w:szCs w:val="24"/>
        </w:rPr>
      </w:pPr>
      <w:r w:rsidRPr="005A395B">
        <w:rPr>
          <w:szCs w:val="24"/>
        </w:rPr>
        <w:t>Технико–экономическое обоснование выбора проектного решения способа обеззараживания</w:t>
      </w:r>
      <w:r w:rsidR="00140A60">
        <w:rPr>
          <w:szCs w:val="24"/>
        </w:rPr>
        <w:t>;</w:t>
      </w:r>
    </w:p>
    <w:p w:rsidR="005A395B" w:rsidRDefault="00140A60" w:rsidP="00EA727D">
      <w:pPr>
        <w:pStyle w:val="a6"/>
        <w:numPr>
          <w:ilvl w:val="0"/>
          <w:numId w:val="2"/>
        </w:numPr>
        <w:spacing w:line="360" w:lineRule="auto"/>
        <w:ind w:left="113" w:right="113" w:firstLine="709"/>
        <w:jc w:val="both"/>
        <w:rPr>
          <w:szCs w:val="24"/>
        </w:rPr>
      </w:pPr>
      <w:r>
        <w:rPr>
          <w:szCs w:val="24"/>
        </w:rPr>
        <w:t>Расчет оборудования технологической схемы реагентного хозяйства.</w:t>
      </w:r>
    </w:p>
    <w:p w:rsidR="00140A60" w:rsidRDefault="00140A60" w:rsidP="00EA727D">
      <w:pPr>
        <w:pStyle w:val="a6"/>
        <w:spacing w:line="360" w:lineRule="auto"/>
        <w:ind w:left="113" w:right="113" w:firstLine="709"/>
        <w:jc w:val="both"/>
        <w:rPr>
          <w:szCs w:val="24"/>
        </w:rPr>
      </w:pPr>
      <w:r>
        <w:rPr>
          <w:szCs w:val="24"/>
        </w:rPr>
        <w:t>Структура проекта обусловлена предметом проектирования, целью и задачами и состоит из следующих основных разделов:</w:t>
      </w:r>
    </w:p>
    <w:p w:rsidR="00140A60" w:rsidRDefault="00EF4F1F" w:rsidP="00EA727D">
      <w:pPr>
        <w:pStyle w:val="a6"/>
        <w:numPr>
          <w:ilvl w:val="0"/>
          <w:numId w:val="2"/>
        </w:numPr>
        <w:spacing w:line="360" w:lineRule="auto"/>
        <w:ind w:left="113" w:right="113" w:firstLine="709"/>
        <w:jc w:val="both"/>
        <w:rPr>
          <w:szCs w:val="24"/>
        </w:rPr>
      </w:pPr>
      <w:r>
        <w:rPr>
          <w:szCs w:val="24"/>
        </w:rPr>
        <w:t>Введение;</w:t>
      </w:r>
    </w:p>
    <w:p w:rsidR="00140A60" w:rsidRDefault="00140A60" w:rsidP="00EA727D">
      <w:pPr>
        <w:pStyle w:val="a6"/>
        <w:numPr>
          <w:ilvl w:val="0"/>
          <w:numId w:val="16"/>
        </w:numPr>
        <w:spacing w:line="360" w:lineRule="auto"/>
        <w:ind w:left="113" w:right="113" w:firstLine="709"/>
        <w:jc w:val="both"/>
        <w:rPr>
          <w:szCs w:val="24"/>
        </w:rPr>
      </w:pPr>
      <w:r>
        <w:rPr>
          <w:szCs w:val="24"/>
        </w:rPr>
        <w:t>Исходные данные;</w:t>
      </w:r>
    </w:p>
    <w:p w:rsidR="00140A60" w:rsidRDefault="00140A60" w:rsidP="00EA727D">
      <w:pPr>
        <w:pStyle w:val="a6"/>
        <w:numPr>
          <w:ilvl w:val="0"/>
          <w:numId w:val="16"/>
        </w:numPr>
        <w:spacing w:line="360" w:lineRule="auto"/>
        <w:ind w:left="113" w:right="113" w:firstLine="709"/>
        <w:jc w:val="both"/>
        <w:rPr>
          <w:szCs w:val="24"/>
        </w:rPr>
      </w:pPr>
      <w:r>
        <w:rPr>
          <w:szCs w:val="24"/>
        </w:rPr>
        <w:t>Определение состава сооружений по обработке воды;</w:t>
      </w:r>
    </w:p>
    <w:p w:rsidR="00140A60" w:rsidRDefault="00140A60" w:rsidP="00EA727D">
      <w:pPr>
        <w:pStyle w:val="a6"/>
        <w:numPr>
          <w:ilvl w:val="0"/>
          <w:numId w:val="16"/>
        </w:numPr>
        <w:spacing w:line="360" w:lineRule="auto"/>
        <w:ind w:left="113" w:right="113" w:firstLine="709"/>
        <w:jc w:val="both"/>
        <w:rPr>
          <w:szCs w:val="24"/>
        </w:rPr>
      </w:pPr>
      <w:r w:rsidRPr="00140A60">
        <w:rPr>
          <w:szCs w:val="24"/>
        </w:rPr>
        <w:t xml:space="preserve">Выбор </w:t>
      </w:r>
      <w:proofErr w:type="gramStart"/>
      <w:r w:rsidRPr="00140A60">
        <w:rPr>
          <w:szCs w:val="24"/>
        </w:rPr>
        <w:t>способа обеззараживания воды станции водоподготовки</w:t>
      </w:r>
      <w:proofErr w:type="gramEnd"/>
      <w:r>
        <w:rPr>
          <w:szCs w:val="24"/>
        </w:rPr>
        <w:t>;</w:t>
      </w:r>
    </w:p>
    <w:p w:rsidR="00140A60" w:rsidRPr="00140A60" w:rsidRDefault="00140A60" w:rsidP="00EA727D">
      <w:pPr>
        <w:pStyle w:val="a6"/>
        <w:numPr>
          <w:ilvl w:val="0"/>
          <w:numId w:val="16"/>
        </w:numPr>
        <w:spacing w:line="360" w:lineRule="auto"/>
        <w:ind w:left="113" w:right="113" w:firstLine="709"/>
        <w:jc w:val="both"/>
        <w:rPr>
          <w:szCs w:val="24"/>
        </w:rPr>
      </w:pPr>
      <w:r w:rsidRPr="00140A60">
        <w:rPr>
          <w:szCs w:val="24"/>
        </w:rPr>
        <w:t>Технико–экономическое обоснование выбора проектного решения способа обеззараживания</w:t>
      </w:r>
      <w:r>
        <w:rPr>
          <w:szCs w:val="24"/>
        </w:rPr>
        <w:t>;</w:t>
      </w:r>
    </w:p>
    <w:p w:rsidR="00140A60" w:rsidRPr="00140A60" w:rsidRDefault="00140A60" w:rsidP="00EA727D">
      <w:pPr>
        <w:pStyle w:val="a6"/>
        <w:numPr>
          <w:ilvl w:val="0"/>
          <w:numId w:val="16"/>
        </w:numPr>
        <w:spacing w:line="360" w:lineRule="auto"/>
        <w:ind w:left="113" w:right="113" w:firstLine="709"/>
        <w:jc w:val="both"/>
        <w:rPr>
          <w:szCs w:val="24"/>
        </w:rPr>
      </w:pPr>
      <w:r w:rsidRPr="00140A60">
        <w:rPr>
          <w:szCs w:val="24"/>
        </w:rPr>
        <w:t>Расчет оборудования технологической схемы реагентного хозяйства гипохлорита натрия</w:t>
      </w:r>
    </w:p>
    <w:p w:rsidR="00140A60" w:rsidRDefault="00EF4F1F" w:rsidP="00EA727D">
      <w:pPr>
        <w:pStyle w:val="a6"/>
        <w:spacing w:line="360" w:lineRule="auto"/>
        <w:ind w:left="113" w:right="113" w:firstLine="709"/>
        <w:jc w:val="both"/>
        <w:rPr>
          <w:szCs w:val="24"/>
        </w:rPr>
      </w:pPr>
      <w:r w:rsidRPr="00EF4F1F">
        <w:rPr>
          <w:szCs w:val="24"/>
        </w:rPr>
        <w:t>Введение раскрывает актуальность, цель проектирования и раскрывает теоретическую и практическую значимость.</w:t>
      </w:r>
    </w:p>
    <w:p w:rsidR="00EF4F1F" w:rsidRDefault="00EF4F1F" w:rsidP="00EA727D">
      <w:pPr>
        <w:pStyle w:val="a6"/>
        <w:spacing w:line="360" w:lineRule="auto"/>
        <w:ind w:left="113" w:right="113" w:firstLine="709"/>
        <w:jc w:val="both"/>
        <w:rPr>
          <w:szCs w:val="24"/>
        </w:rPr>
      </w:pPr>
      <w:r>
        <w:rPr>
          <w:szCs w:val="24"/>
        </w:rPr>
        <w:t xml:space="preserve">В разделе «Определение состава сооружений по обработке воды» производится выбор </w:t>
      </w:r>
      <w:proofErr w:type="gramStart"/>
      <w:r>
        <w:rPr>
          <w:szCs w:val="24"/>
        </w:rPr>
        <w:t>состава сооружений технологической схемы станции водоподготовки</w:t>
      </w:r>
      <w:proofErr w:type="gramEnd"/>
      <w:r>
        <w:rPr>
          <w:szCs w:val="24"/>
        </w:rPr>
        <w:t xml:space="preserve"> на основании сравнительного анализа исходных данных с нормативными требованиями и дается описание </w:t>
      </w:r>
      <w:r w:rsidR="00F43C3F">
        <w:rPr>
          <w:szCs w:val="24"/>
        </w:rPr>
        <w:t>принципа её работы.</w:t>
      </w:r>
    </w:p>
    <w:p w:rsidR="00F43C3F" w:rsidRDefault="00F43C3F" w:rsidP="00EA727D">
      <w:pPr>
        <w:pStyle w:val="a6"/>
        <w:spacing w:line="360" w:lineRule="auto"/>
        <w:ind w:left="113" w:right="113" w:firstLine="709"/>
        <w:jc w:val="both"/>
        <w:rPr>
          <w:szCs w:val="24"/>
        </w:rPr>
      </w:pPr>
      <w:r>
        <w:rPr>
          <w:szCs w:val="24"/>
        </w:rPr>
        <w:t>В разделе «</w:t>
      </w:r>
      <w:r w:rsidRPr="00140A60">
        <w:rPr>
          <w:szCs w:val="24"/>
        </w:rPr>
        <w:t>Выбор способа обеззараживания воды станции водоподготовки</w:t>
      </w:r>
      <w:r>
        <w:rPr>
          <w:szCs w:val="24"/>
        </w:rPr>
        <w:t xml:space="preserve">» проводится сравнительный анализ </w:t>
      </w:r>
      <w:proofErr w:type="gramStart"/>
      <w:r>
        <w:rPr>
          <w:szCs w:val="24"/>
        </w:rPr>
        <w:t>известных</w:t>
      </w:r>
      <w:proofErr w:type="gramEnd"/>
      <w:r>
        <w:rPr>
          <w:szCs w:val="24"/>
        </w:rPr>
        <w:t xml:space="preserve"> хлорсодержащих дезинфектантов и обосновывается выбор способа обеззараживания.</w:t>
      </w:r>
    </w:p>
    <w:p w:rsidR="00F43C3F" w:rsidRDefault="00F43C3F" w:rsidP="00EA727D">
      <w:pPr>
        <w:pStyle w:val="a6"/>
        <w:spacing w:line="360" w:lineRule="auto"/>
        <w:ind w:left="113" w:right="113" w:firstLine="709"/>
        <w:jc w:val="both"/>
        <w:rPr>
          <w:rFonts w:eastAsia="Times New Roman"/>
          <w:szCs w:val="24"/>
        </w:rPr>
      </w:pPr>
      <w:r>
        <w:rPr>
          <w:szCs w:val="24"/>
        </w:rPr>
        <w:t>В разделе «</w:t>
      </w:r>
      <w:r w:rsidRPr="00140A60">
        <w:rPr>
          <w:szCs w:val="24"/>
        </w:rPr>
        <w:t>Технико–экономическое обоснование выбора проектного решения способа обеззараживания</w:t>
      </w:r>
      <w:r>
        <w:rPr>
          <w:szCs w:val="24"/>
        </w:rPr>
        <w:t xml:space="preserve">» производится </w:t>
      </w:r>
      <w:r w:rsidRPr="00433690">
        <w:rPr>
          <w:rFonts w:eastAsia="Times New Roman"/>
          <w:szCs w:val="24"/>
        </w:rPr>
        <w:t>сравнени</w:t>
      </w:r>
      <w:r>
        <w:rPr>
          <w:rFonts w:eastAsia="Times New Roman"/>
          <w:szCs w:val="24"/>
        </w:rPr>
        <w:t>е</w:t>
      </w:r>
      <w:r w:rsidRPr="00433690">
        <w:rPr>
          <w:rFonts w:eastAsia="Times New Roman"/>
          <w:szCs w:val="24"/>
        </w:rPr>
        <w:t xml:space="preserve"> технико-экономических показателей</w:t>
      </w:r>
      <w:r>
        <w:rPr>
          <w:rFonts w:eastAsia="Times New Roman"/>
          <w:szCs w:val="24"/>
        </w:rPr>
        <w:t xml:space="preserve"> по двум вариантам обеззараживания вод</w:t>
      </w:r>
      <w:proofErr w:type="gramStart"/>
      <w:r>
        <w:rPr>
          <w:rFonts w:eastAsia="Times New Roman"/>
          <w:szCs w:val="24"/>
        </w:rPr>
        <w:t>ы(</w:t>
      </w:r>
      <w:proofErr w:type="gramEnd"/>
      <w:r>
        <w:rPr>
          <w:rFonts w:eastAsia="Times New Roman"/>
          <w:szCs w:val="24"/>
        </w:rPr>
        <w:t>гипохлоритом натрия и жидким хлором) и проводится технико-экономическое обоснование выбора проектного решения.</w:t>
      </w:r>
    </w:p>
    <w:p w:rsidR="00F43C3F" w:rsidRPr="00140A60" w:rsidRDefault="00F43C3F" w:rsidP="00EA727D">
      <w:pPr>
        <w:pStyle w:val="a6"/>
        <w:numPr>
          <w:ilvl w:val="0"/>
          <w:numId w:val="16"/>
        </w:numPr>
        <w:spacing w:line="360" w:lineRule="auto"/>
        <w:ind w:left="113" w:right="113" w:firstLine="709"/>
        <w:jc w:val="both"/>
        <w:rPr>
          <w:szCs w:val="24"/>
        </w:rPr>
      </w:pPr>
      <w:r>
        <w:rPr>
          <w:szCs w:val="24"/>
        </w:rPr>
        <w:t>В разделе «</w:t>
      </w:r>
      <w:r w:rsidRPr="00140A60">
        <w:rPr>
          <w:szCs w:val="24"/>
        </w:rPr>
        <w:t>Расчет оборудования технологической схемы реагентного хозяйства гипохлорита натрия</w:t>
      </w:r>
      <w:r w:rsidR="00EA727D">
        <w:rPr>
          <w:szCs w:val="24"/>
        </w:rPr>
        <w:t>» производится расчет основного технологического оборудования реагентного хозяйства.</w:t>
      </w:r>
    </w:p>
    <w:p w:rsidR="00F43C3F" w:rsidRPr="00EA727D" w:rsidRDefault="00EA727D" w:rsidP="00EA727D">
      <w:pPr>
        <w:spacing w:after="200" w:line="276" w:lineRule="auto"/>
        <w:rPr>
          <w:szCs w:val="24"/>
        </w:rPr>
      </w:pPr>
      <w:r>
        <w:rPr>
          <w:szCs w:val="24"/>
        </w:rPr>
        <w:br w:type="page"/>
      </w:r>
    </w:p>
    <w:p w:rsidR="009C2B8C" w:rsidRPr="009C2B8C" w:rsidRDefault="009C2B8C" w:rsidP="009C2B8C">
      <w:pPr>
        <w:numPr>
          <w:ilvl w:val="0"/>
          <w:numId w:val="3"/>
        </w:numPr>
        <w:spacing w:after="200" w:line="360" w:lineRule="auto"/>
        <w:ind w:left="113" w:right="113" w:firstLine="709"/>
        <w:contextualSpacing/>
        <w:jc w:val="center"/>
        <w:rPr>
          <w:rFonts w:eastAsia="Times New Roman"/>
          <w:szCs w:val="28"/>
        </w:rPr>
      </w:pPr>
      <w:r w:rsidRPr="009C2B8C">
        <w:rPr>
          <w:rFonts w:eastAsia="Times New Roman"/>
          <w:szCs w:val="28"/>
        </w:rPr>
        <w:lastRenderedPageBreak/>
        <w:t xml:space="preserve">ИСХОДНЫЕ ДАННЫЕ                                             </w:t>
      </w:r>
      <m:oMath>
        <m:d>
          <m:dPr>
            <m:begChr m:val="["/>
            <m:endChr m:val="]"/>
            <m:ctrlPr>
              <w:rPr>
                <w:rFonts w:ascii="Cambria Math" w:eastAsia="Times New Roman" w:hAnsi="Cambria Math"/>
                <w:szCs w:val="28"/>
              </w:rPr>
            </m:ctrlPr>
          </m:dPr>
          <m:e>
            <m:r>
              <m:rPr>
                <m:sty m:val="p"/>
              </m:rPr>
              <w:rPr>
                <w:rFonts w:ascii="Cambria Math" w:eastAsia="Times New Roman"/>
                <w:szCs w:val="28"/>
              </w:rPr>
              <m:t>1</m:t>
            </m:r>
          </m:e>
        </m:d>
      </m:oMath>
    </w:p>
    <w:p w:rsidR="00C62F7C" w:rsidRDefault="00C62F7C" w:rsidP="00F61F03">
      <w:pPr>
        <w:spacing w:line="360" w:lineRule="auto"/>
        <w:ind w:left="113" w:right="113" w:firstLine="709"/>
        <w:jc w:val="both"/>
        <w:rPr>
          <w:color w:val="FF0000"/>
          <w:szCs w:val="24"/>
        </w:rPr>
      </w:pPr>
    </w:p>
    <w:p w:rsidR="00281154" w:rsidRPr="00281154" w:rsidRDefault="00281154" w:rsidP="00281154">
      <w:pPr>
        <w:spacing w:line="360" w:lineRule="auto"/>
        <w:ind w:left="113" w:right="113"/>
        <w:jc w:val="both"/>
        <w:rPr>
          <w:szCs w:val="24"/>
        </w:rPr>
      </w:pPr>
      <w:r w:rsidRPr="00281154">
        <w:rPr>
          <w:szCs w:val="24"/>
        </w:rPr>
        <w:t xml:space="preserve">Таблица 1- </w:t>
      </w:r>
      <w:r>
        <w:rPr>
          <w:szCs w:val="24"/>
        </w:rPr>
        <w:t>Исходные данные для проектирования</w:t>
      </w:r>
    </w:p>
    <w:tbl>
      <w:tblPr>
        <w:tblStyle w:val="a3"/>
        <w:tblW w:w="9601" w:type="dxa"/>
        <w:tblLook w:val="04A0" w:firstRow="1" w:lastRow="0" w:firstColumn="1" w:lastColumn="0" w:noHBand="0" w:noVBand="1"/>
      </w:tblPr>
      <w:tblGrid>
        <w:gridCol w:w="3213"/>
        <w:gridCol w:w="5161"/>
        <w:gridCol w:w="1227"/>
      </w:tblGrid>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Основные показатели</w:t>
            </w:r>
          </w:p>
        </w:tc>
        <w:tc>
          <w:tcPr>
            <w:tcW w:w="5161" w:type="dxa"/>
            <w:tcBorders>
              <w:bottom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Единица измерения</w:t>
            </w:r>
          </w:p>
        </w:tc>
        <w:tc>
          <w:tcPr>
            <w:tcW w:w="1227" w:type="dxa"/>
            <w:tcBorders>
              <w:bottom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Значения</w:t>
            </w:r>
          </w:p>
        </w:tc>
      </w:tr>
      <w:tr w:rsidR="004910C9" w:rsidRPr="007F1A61" w:rsidTr="00B247E0">
        <w:trPr>
          <w:trHeight w:hRule="exact" w:val="400"/>
        </w:trPr>
        <w:tc>
          <w:tcPr>
            <w:tcW w:w="3213" w:type="dxa"/>
            <w:vMerge w:val="restart"/>
            <w:tcBorders>
              <w:right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Производительность станции</w:t>
            </w:r>
          </w:p>
        </w:tc>
        <w:tc>
          <w:tcPr>
            <w:tcW w:w="5161" w:type="dxa"/>
            <w:tcBorders>
              <w:top w:val="single" w:sz="4" w:space="0" w:color="auto"/>
              <w:left w:val="single" w:sz="4" w:space="0" w:color="auto"/>
              <w:bottom w:val="single" w:sz="4" w:space="0" w:color="auto"/>
              <w:right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м</w:t>
            </w:r>
            <w:r w:rsidRPr="007F1A61">
              <w:rPr>
                <w:rFonts w:eastAsia="Times New Roman"/>
                <w:szCs w:val="24"/>
                <w:vertAlign w:val="superscript"/>
              </w:rPr>
              <w:t>3</w:t>
            </w:r>
            <w:r w:rsidRPr="007F1A61">
              <w:rPr>
                <w:rFonts w:eastAsia="Times New Roman"/>
                <w:szCs w:val="24"/>
              </w:rPr>
              <w:t>/сут.</w:t>
            </w:r>
          </w:p>
        </w:tc>
        <w:tc>
          <w:tcPr>
            <w:tcW w:w="1227" w:type="dxa"/>
            <w:tcBorders>
              <w:top w:val="single" w:sz="4" w:space="0" w:color="auto"/>
              <w:left w:val="single" w:sz="4" w:space="0" w:color="auto"/>
              <w:bottom w:val="single" w:sz="4" w:space="0" w:color="auto"/>
              <w:right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21775</w:t>
            </w:r>
          </w:p>
        </w:tc>
      </w:tr>
      <w:tr w:rsidR="004910C9" w:rsidRPr="007F1A61" w:rsidTr="00B247E0">
        <w:trPr>
          <w:trHeight w:hRule="exact" w:val="400"/>
        </w:trPr>
        <w:tc>
          <w:tcPr>
            <w:tcW w:w="3213" w:type="dxa"/>
            <w:vMerge/>
            <w:tcBorders>
              <w:right w:val="single" w:sz="4" w:space="0" w:color="auto"/>
            </w:tcBorders>
          </w:tcPr>
          <w:p w:rsidR="007F1A61" w:rsidRPr="007F1A61" w:rsidRDefault="007F1A61" w:rsidP="004910C9">
            <w:pPr>
              <w:ind w:left="57"/>
              <w:contextualSpacing/>
              <w:rPr>
                <w:rFonts w:eastAsia="Times New Roman"/>
                <w:szCs w:val="24"/>
              </w:rPr>
            </w:pPr>
          </w:p>
        </w:tc>
        <w:tc>
          <w:tcPr>
            <w:tcW w:w="5161" w:type="dxa"/>
            <w:tcBorders>
              <w:top w:val="single" w:sz="4" w:space="0" w:color="auto"/>
              <w:left w:val="single" w:sz="4" w:space="0" w:color="auto"/>
              <w:bottom w:val="single" w:sz="4" w:space="0" w:color="auto"/>
              <w:right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м</w:t>
            </w:r>
            <w:r w:rsidRPr="007F1A61">
              <w:rPr>
                <w:rFonts w:eastAsia="Times New Roman"/>
                <w:szCs w:val="24"/>
                <w:vertAlign w:val="superscript"/>
              </w:rPr>
              <w:t>3</w:t>
            </w:r>
            <w:r w:rsidRPr="007F1A61">
              <w:rPr>
                <w:rFonts w:eastAsia="Times New Roman"/>
                <w:szCs w:val="24"/>
              </w:rPr>
              <w:t>/ч</w:t>
            </w:r>
          </w:p>
        </w:tc>
        <w:tc>
          <w:tcPr>
            <w:tcW w:w="1227" w:type="dxa"/>
            <w:tcBorders>
              <w:top w:val="single" w:sz="4" w:space="0" w:color="auto"/>
              <w:left w:val="single" w:sz="4" w:space="0" w:color="auto"/>
              <w:bottom w:val="single" w:sz="4" w:space="0" w:color="auto"/>
              <w:right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907,292</w:t>
            </w:r>
          </w:p>
        </w:tc>
      </w:tr>
      <w:tr w:rsidR="004910C9" w:rsidRPr="007F1A61" w:rsidTr="00B247E0">
        <w:trPr>
          <w:trHeight w:hRule="exact" w:val="372"/>
        </w:trPr>
        <w:tc>
          <w:tcPr>
            <w:tcW w:w="3213" w:type="dxa"/>
            <w:vMerge/>
            <w:tcBorders>
              <w:right w:val="single" w:sz="4" w:space="0" w:color="auto"/>
            </w:tcBorders>
          </w:tcPr>
          <w:p w:rsidR="007F1A61" w:rsidRPr="007F1A61" w:rsidRDefault="007F1A61" w:rsidP="004910C9">
            <w:pPr>
              <w:ind w:left="57"/>
              <w:contextualSpacing/>
              <w:rPr>
                <w:rFonts w:eastAsia="Times New Roman"/>
                <w:szCs w:val="24"/>
              </w:rPr>
            </w:pPr>
          </w:p>
        </w:tc>
        <w:tc>
          <w:tcPr>
            <w:tcW w:w="5161" w:type="dxa"/>
            <w:tcBorders>
              <w:top w:val="single" w:sz="4" w:space="0" w:color="auto"/>
              <w:left w:val="single" w:sz="4" w:space="0" w:color="auto"/>
              <w:bottom w:val="single" w:sz="4" w:space="0" w:color="auto"/>
              <w:right w:val="single" w:sz="4" w:space="0" w:color="auto"/>
            </w:tcBorders>
          </w:tcPr>
          <w:p w:rsidR="007F1A61" w:rsidRPr="007F1A61" w:rsidRDefault="007F1A61" w:rsidP="004910C9">
            <w:pPr>
              <w:ind w:left="57"/>
              <w:contextualSpacing/>
              <w:rPr>
                <w:rFonts w:eastAsia="Times New Roman"/>
                <w:szCs w:val="24"/>
              </w:rPr>
            </w:pPr>
            <w:proofErr w:type="gramStart"/>
            <w:r w:rsidRPr="007F1A61">
              <w:rPr>
                <w:rFonts w:eastAsia="Times New Roman"/>
                <w:szCs w:val="24"/>
              </w:rPr>
              <w:t>л</w:t>
            </w:r>
            <w:proofErr w:type="gramEnd"/>
            <w:r w:rsidRPr="007F1A61">
              <w:rPr>
                <w:rFonts w:eastAsia="Times New Roman"/>
                <w:szCs w:val="24"/>
              </w:rPr>
              <w:t>/с</w:t>
            </w:r>
          </w:p>
        </w:tc>
        <w:tc>
          <w:tcPr>
            <w:tcW w:w="1227" w:type="dxa"/>
            <w:tcBorders>
              <w:top w:val="single" w:sz="4" w:space="0" w:color="auto"/>
              <w:left w:val="single" w:sz="4" w:space="0" w:color="auto"/>
              <w:bottom w:val="single" w:sz="4" w:space="0" w:color="auto"/>
              <w:right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0,252</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Мутность</w:t>
            </w:r>
          </w:p>
        </w:tc>
        <w:tc>
          <w:tcPr>
            <w:tcW w:w="5161" w:type="dxa"/>
            <w:tcBorders>
              <w:top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мг/л</w:t>
            </w:r>
          </w:p>
        </w:tc>
        <w:tc>
          <w:tcPr>
            <w:tcW w:w="1227" w:type="dxa"/>
            <w:tcBorders>
              <w:top w:val="single" w:sz="4" w:space="0" w:color="auto"/>
            </w:tcBorders>
          </w:tcPr>
          <w:p w:rsidR="007F1A61" w:rsidRPr="007F1A61" w:rsidRDefault="007F1A61" w:rsidP="004910C9">
            <w:pPr>
              <w:ind w:left="57"/>
              <w:contextualSpacing/>
              <w:rPr>
                <w:rFonts w:eastAsia="Times New Roman"/>
                <w:szCs w:val="24"/>
              </w:rPr>
            </w:pPr>
            <w:r w:rsidRPr="007F1A61">
              <w:rPr>
                <w:rFonts w:eastAsia="Times New Roman"/>
                <w:szCs w:val="24"/>
              </w:rPr>
              <w:t>390</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Цветность</w:t>
            </w:r>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град.</w:t>
            </w:r>
          </w:p>
        </w:tc>
        <w:tc>
          <w:tcPr>
            <w:tcW w:w="1227" w:type="dxa"/>
          </w:tcPr>
          <w:p w:rsidR="007F1A61" w:rsidRPr="007F1A61" w:rsidRDefault="007F1A61" w:rsidP="004910C9">
            <w:pPr>
              <w:ind w:left="57"/>
              <w:contextualSpacing/>
              <w:rPr>
                <w:rFonts w:eastAsia="Times New Roman"/>
                <w:szCs w:val="24"/>
              </w:rPr>
            </w:pPr>
            <w:r w:rsidRPr="007F1A61">
              <w:rPr>
                <w:rFonts w:eastAsia="Times New Roman"/>
                <w:szCs w:val="24"/>
              </w:rPr>
              <w:t>60</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Вкус</w:t>
            </w:r>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баллы</w:t>
            </w:r>
          </w:p>
        </w:tc>
        <w:tc>
          <w:tcPr>
            <w:tcW w:w="1227" w:type="dxa"/>
          </w:tcPr>
          <w:p w:rsidR="007F1A61" w:rsidRPr="007F1A61" w:rsidRDefault="00BE7D6A" w:rsidP="004910C9">
            <w:pPr>
              <w:ind w:left="57"/>
              <w:contextualSpacing/>
              <w:rPr>
                <w:rFonts w:eastAsia="Times New Roman"/>
                <w:szCs w:val="24"/>
              </w:rPr>
            </w:pPr>
            <w:r>
              <w:rPr>
                <w:rFonts w:eastAsia="Times New Roman"/>
                <w:szCs w:val="24"/>
              </w:rPr>
              <w:t>4</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Запах</w:t>
            </w:r>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баллы</w:t>
            </w:r>
          </w:p>
        </w:tc>
        <w:tc>
          <w:tcPr>
            <w:tcW w:w="1227" w:type="dxa"/>
          </w:tcPr>
          <w:p w:rsidR="007F1A61" w:rsidRPr="007F1A61" w:rsidRDefault="007F1A61" w:rsidP="004910C9">
            <w:pPr>
              <w:ind w:left="57"/>
              <w:contextualSpacing/>
              <w:rPr>
                <w:rFonts w:eastAsia="Times New Roman"/>
                <w:szCs w:val="24"/>
              </w:rPr>
            </w:pPr>
            <w:r w:rsidRPr="007F1A61">
              <w:rPr>
                <w:rFonts w:eastAsia="Times New Roman"/>
                <w:szCs w:val="24"/>
              </w:rPr>
              <w:t>3</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proofErr w:type="spellStart"/>
            <w:r w:rsidRPr="007F1A61">
              <w:rPr>
                <w:rFonts w:eastAsia="Times New Roman"/>
                <w:szCs w:val="24"/>
              </w:rPr>
              <w:t>Рн</w:t>
            </w:r>
            <w:proofErr w:type="spellEnd"/>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w:t>
            </w:r>
          </w:p>
        </w:tc>
        <w:tc>
          <w:tcPr>
            <w:tcW w:w="1227" w:type="dxa"/>
          </w:tcPr>
          <w:p w:rsidR="007F1A61" w:rsidRPr="007F1A61" w:rsidRDefault="007F1A61" w:rsidP="004910C9">
            <w:pPr>
              <w:ind w:left="57"/>
              <w:contextualSpacing/>
              <w:rPr>
                <w:rFonts w:eastAsia="Times New Roman"/>
                <w:szCs w:val="24"/>
              </w:rPr>
            </w:pPr>
            <w:r w:rsidRPr="007F1A61">
              <w:rPr>
                <w:rFonts w:eastAsia="Times New Roman"/>
                <w:szCs w:val="24"/>
              </w:rPr>
              <w:t>7,5</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Щелочность</w:t>
            </w:r>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 xml:space="preserve">мг – </w:t>
            </w:r>
            <w:proofErr w:type="spellStart"/>
            <w:r w:rsidRPr="007F1A61">
              <w:rPr>
                <w:rFonts w:eastAsia="Times New Roman"/>
                <w:szCs w:val="24"/>
              </w:rPr>
              <w:t>экв</w:t>
            </w:r>
            <w:proofErr w:type="spellEnd"/>
            <w:r w:rsidRPr="007F1A61">
              <w:rPr>
                <w:rFonts w:eastAsia="Times New Roman"/>
                <w:szCs w:val="24"/>
              </w:rPr>
              <w:t>/л</w:t>
            </w:r>
          </w:p>
        </w:tc>
        <w:tc>
          <w:tcPr>
            <w:tcW w:w="1227" w:type="dxa"/>
          </w:tcPr>
          <w:p w:rsidR="007F1A61" w:rsidRPr="007F1A61" w:rsidRDefault="007F1A61" w:rsidP="004910C9">
            <w:pPr>
              <w:ind w:left="57"/>
              <w:contextualSpacing/>
              <w:rPr>
                <w:rFonts w:eastAsia="Times New Roman"/>
                <w:szCs w:val="24"/>
              </w:rPr>
            </w:pPr>
            <w:r w:rsidRPr="007F1A61">
              <w:rPr>
                <w:rFonts w:eastAsia="Times New Roman"/>
                <w:szCs w:val="24"/>
              </w:rPr>
              <w:t>1,2</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Общая жесткость</w:t>
            </w:r>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 xml:space="preserve">мг – </w:t>
            </w:r>
            <w:proofErr w:type="spellStart"/>
            <w:r w:rsidRPr="007F1A61">
              <w:rPr>
                <w:rFonts w:eastAsia="Times New Roman"/>
                <w:szCs w:val="24"/>
              </w:rPr>
              <w:t>экв</w:t>
            </w:r>
            <w:proofErr w:type="spellEnd"/>
            <w:r w:rsidRPr="007F1A61">
              <w:rPr>
                <w:rFonts w:eastAsia="Times New Roman"/>
                <w:szCs w:val="24"/>
              </w:rPr>
              <w:t>/л</w:t>
            </w:r>
          </w:p>
        </w:tc>
        <w:tc>
          <w:tcPr>
            <w:tcW w:w="1227" w:type="dxa"/>
          </w:tcPr>
          <w:p w:rsidR="007F1A61" w:rsidRPr="007F1A61" w:rsidRDefault="007F1A61" w:rsidP="004910C9">
            <w:pPr>
              <w:ind w:left="57"/>
              <w:contextualSpacing/>
              <w:rPr>
                <w:rFonts w:eastAsia="Times New Roman"/>
                <w:szCs w:val="24"/>
              </w:rPr>
            </w:pPr>
            <w:r w:rsidRPr="007F1A61">
              <w:rPr>
                <w:rFonts w:eastAsia="Times New Roman"/>
                <w:szCs w:val="24"/>
              </w:rPr>
              <w:t>6</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Железо</w:t>
            </w:r>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мг/л</w:t>
            </w:r>
          </w:p>
        </w:tc>
        <w:tc>
          <w:tcPr>
            <w:tcW w:w="1227" w:type="dxa"/>
          </w:tcPr>
          <w:p w:rsidR="007F1A61" w:rsidRPr="007F1A61" w:rsidRDefault="007F1A61" w:rsidP="004910C9">
            <w:pPr>
              <w:ind w:left="57"/>
              <w:contextualSpacing/>
              <w:rPr>
                <w:rFonts w:eastAsia="Times New Roman"/>
                <w:szCs w:val="24"/>
              </w:rPr>
            </w:pPr>
            <w:r w:rsidRPr="007F1A61">
              <w:rPr>
                <w:rFonts w:eastAsia="Times New Roman"/>
                <w:szCs w:val="24"/>
              </w:rPr>
              <w:t>0,4</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Фтор</w:t>
            </w:r>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мг/л</w:t>
            </w:r>
          </w:p>
        </w:tc>
        <w:tc>
          <w:tcPr>
            <w:tcW w:w="1227" w:type="dxa"/>
          </w:tcPr>
          <w:p w:rsidR="007F1A61" w:rsidRPr="007F1A61" w:rsidRDefault="007F1A61" w:rsidP="001D002C">
            <w:pPr>
              <w:ind w:left="57"/>
              <w:contextualSpacing/>
              <w:rPr>
                <w:rFonts w:eastAsia="Times New Roman"/>
                <w:szCs w:val="24"/>
              </w:rPr>
            </w:pPr>
            <w:r w:rsidRPr="007F1A61">
              <w:rPr>
                <w:rFonts w:eastAsia="Times New Roman"/>
                <w:szCs w:val="24"/>
              </w:rPr>
              <w:t>0,</w:t>
            </w:r>
            <w:r w:rsidR="001D002C">
              <w:rPr>
                <w:rFonts w:eastAsia="Times New Roman"/>
                <w:szCs w:val="24"/>
              </w:rPr>
              <w:t>9</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Сухой остаток</w:t>
            </w:r>
          </w:p>
        </w:tc>
        <w:tc>
          <w:tcPr>
            <w:tcW w:w="5161" w:type="dxa"/>
          </w:tcPr>
          <w:p w:rsidR="007F1A61" w:rsidRPr="007F1A61" w:rsidRDefault="007F1A61" w:rsidP="004910C9">
            <w:pPr>
              <w:ind w:left="57"/>
              <w:contextualSpacing/>
              <w:rPr>
                <w:rFonts w:eastAsia="Times New Roman"/>
                <w:szCs w:val="24"/>
              </w:rPr>
            </w:pPr>
            <w:r w:rsidRPr="007F1A61">
              <w:rPr>
                <w:rFonts w:eastAsia="Times New Roman"/>
                <w:szCs w:val="24"/>
              </w:rPr>
              <w:t>мг/л</w:t>
            </w:r>
          </w:p>
        </w:tc>
        <w:tc>
          <w:tcPr>
            <w:tcW w:w="1227" w:type="dxa"/>
          </w:tcPr>
          <w:p w:rsidR="007F1A61" w:rsidRPr="007F1A61" w:rsidRDefault="007F1A61" w:rsidP="004910C9">
            <w:pPr>
              <w:ind w:left="57"/>
              <w:contextualSpacing/>
              <w:rPr>
                <w:rFonts w:eastAsia="Times New Roman"/>
                <w:szCs w:val="24"/>
              </w:rPr>
            </w:pPr>
            <w:r w:rsidRPr="007F1A61">
              <w:rPr>
                <w:rFonts w:eastAsia="Times New Roman"/>
                <w:szCs w:val="24"/>
              </w:rPr>
              <w:t>165</w:t>
            </w:r>
          </w:p>
        </w:tc>
      </w:tr>
      <w:tr w:rsidR="004910C9" w:rsidRPr="007F1A61" w:rsidTr="00B247E0">
        <w:trPr>
          <w:trHeight w:hRule="exact" w:val="400"/>
        </w:trPr>
        <w:tc>
          <w:tcPr>
            <w:tcW w:w="3213" w:type="dxa"/>
          </w:tcPr>
          <w:p w:rsidR="007F1A61" w:rsidRPr="007F1A61" w:rsidRDefault="007F1A61" w:rsidP="004910C9">
            <w:pPr>
              <w:ind w:left="57"/>
              <w:contextualSpacing/>
              <w:rPr>
                <w:rFonts w:eastAsia="Times New Roman"/>
                <w:szCs w:val="24"/>
              </w:rPr>
            </w:pPr>
            <w:r w:rsidRPr="007F1A61">
              <w:rPr>
                <w:rFonts w:eastAsia="Times New Roman"/>
                <w:szCs w:val="24"/>
              </w:rPr>
              <w:t>Наличие планктона</w:t>
            </w:r>
          </w:p>
        </w:tc>
        <w:tc>
          <w:tcPr>
            <w:tcW w:w="5161" w:type="dxa"/>
          </w:tcPr>
          <w:p w:rsidR="007F1A61" w:rsidRPr="007F1A61" w:rsidRDefault="007F1A61" w:rsidP="004910C9">
            <w:pPr>
              <w:ind w:left="57"/>
              <w:contextualSpacing/>
              <w:rPr>
                <w:rFonts w:eastAsia="Times New Roman"/>
                <w:szCs w:val="24"/>
              </w:rPr>
            </w:pPr>
            <w:proofErr w:type="spellStart"/>
            <w:r w:rsidRPr="007F1A61">
              <w:rPr>
                <w:rFonts w:eastAsia="Times New Roman"/>
                <w:szCs w:val="24"/>
              </w:rPr>
              <w:t>кл</w:t>
            </w:r>
            <w:proofErr w:type="spellEnd"/>
            <w:r w:rsidRPr="007F1A61">
              <w:rPr>
                <w:rFonts w:eastAsia="Times New Roman"/>
                <w:szCs w:val="24"/>
              </w:rPr>
              <w:t>/мм</w:t>
            </w:r>
          </w:p>
        </w:tc>
        <w:tc>
          <w:tcPr>
            <w:tcW w:w="1227" w:type="dxa"/>
          </w:tcPr>
          <w:p w:rsidR="007F1A61" w:rsidRPr="007F1A61" w:rsidRDefault="007F1A61" w:rsidP="004910C9">
            <w:pPr>
              <w:ind w:left="57"/>
              <w:contextualSpacing/>
              <w:rPr>
                <w:rFonts w:eastAsia="Times New Roman"/>
                <w:szCs w:val="24"/>
              </w:rPr>
            </w:pPr>
            <w:r w:rsidRPr="007F1A61">
              <w:rPr>
                <w:rFonts w:eastAsia="Times New Roman"/>
                <w:szCs w:val="24"/>
              </w:rPr>
              <w:t>400</w:t>
            </w:r>
          </w:p>
        </w:tc>
      </w:tr>
      <w:tr w:rsidR="00255DDF" w:rsidRPr="004910C9" w:rsidTr="00B247E0">
        <w:trPr>
          <w:trHeight w:hRule="exact" w:val="400"/>
        </w:trPr>
        <w:tc>
          <w:tcPr>
            <w:tcW w:w="3213" w:type="dxa"/>
            <w:vMerge w:val="restart"/>
          </w:tcPr>
          <w:p w:rsidR="00255DDF" w:rsidRPr="004910C9" w:rsidRDefault="00255DDF" w:rsidP="004910C9">
            <w:pPr>
              <w:ind w:left="57"/>
              <w:contextualSpacing/>
              <w:rPr>
                <w:rFonts w:eastAsia="Times New Roman"/>
                <w:szCs w:val="24"/>
              </w:rPr>
            </w:pPr>
            <w:r w:rsidRPr="004910C9">
              <w:rPr>
                <w:rFonts w:eastAsia="Times New Roman"/>
                <w:szCs w:val="24"/>
              </w:rPr>
              <w:t>Бактериальные показатели загрязнённости</w:t>
            </w:r>
          </w:p>
          <w:p w:rsidR="00255DDF" w:rsidRPr="004910C9" w:rsidRDefault="00255DDF" w:rsidP="004910C9">
            <w:pPr>
              <w:ind w:left="57"/>
              <w:contextualSpacing/>
              <w:rPr>
                <w:rFonts w:eastAsia="Times New Roman"/>
                <w:szCs w:val="24"/>
              </w:rPr>
            </w:pPr>
          </w:p>
          <w:p w:rsidR="00255DDF" w:rsidRPr="004910C9" w:rsidRDefault="00255DDF" w:rsidP="004910C9">
            <w:pPr>
              <w:ind w:left="57"/>
              <w:contextualSpacing/>
              <w:rPr>
                <w:rFonts w:eastAsia="Times New Roman"/>
                <w:szCs w:val="24"/>
              </w:rPr>
            </w:pPr>
          </w:p>
        </w:tc>
        <w:tc>
          <w:tcPr>
            <w:tcW w:w="5161" w:type="dxa"/>
            <w:vAlign w:val="center"/>
          </w:tcPr>
          <w:p w:rsidR="00255DDF" w:rsidRPr="004910C9" w:rsidRDefault="00255DDF" w:rsidP="004910C9">
            <w:pPr>
              <w:spacing w:line="360" w:lineRule="auto"/>
              <w:ind w:left="57" w:right="113"/>
              <w:rPr>
                <w:rFonts w:eastAsia="Times New Roman"/>
                <w:szCs w:val="24"/>
              </w:rPr>
            </w:pPr>
            <w:r w:rsidRPr="004910C9">
              <w:rPr>
                <w:rFonts w:eastAsia="Times New Roman"/>
                <w:szCs w:val="24"/>
              </w:rPr>
              <w:t>Общее микробное число (ОМЧ), число колоний в 100 мл</w:t>
            </w:r>
          </w:p>
          <w:p w:rsidR="00255DDF" w:rsidRPr="004910C9" w:rsidRDefault="00255DDF" w:rsidP="004910C9">
            <w:pPr>
              <w:spacing w:line="360" w:lineRule="auto"/>
              <w:ind w:left="57" w:right="113"/>
              <w:rPr>
                <w:rFonts w:eastAsia="Times New Roman"/>
                <w:szCs w:val="24"/>
              </w:rPr>
            </w:pPr>
          </w:p>
          <w:p w:rsidR="00255DDF" w:rsidRPr="004910C9" w:rsidRDefault="00255DDF" w:rsidP="004910C9">
            <w:pPr>
              <w:spacing w:line="360" w:lineRule="auto"/>
              <w:ind w:left="57" w:right="113"/>
              <w:rPr>
                <w:rFonts w:eastAsia="Times New Roman"/>
                <w:szCs w:val="24"/>
              </w:rPr>
            </w:pPr>
            <w:r w:rsidRPr="004910C9">
              <w:rPr>
                <w:rFonts w:eastAsia="Times New Roman"/>
                <w:szCs w:val="24"/>
              </w:rPr>
              <w:t xml:space="preserve"> </w:t>
            </w:r>
          </w:p>
          <w:p w:rsidR="00255DDF" w:rsidRPr="004910C9" w:rsidRDefault="00255DDF" w:rsidP="004910C9">
            <w:pPr>
              <w:spacing w:line="360" w:lineRule="auto"/>
              <w:ind w:left="57" w:right="113"/>
              <w:rPr>
                <w:rFonts w:eastAsia="Times New Roman"/>
                <w:szCs w:val="24"/>
              </w:rPr>
            </w:pPr>
          </w:p>
          <w:p w:rsidR="00255DDF" w:rsidRPr="004910C9" w:rsidRDefault="00255DDF" w:rsidP="004910C9">
            <w:pPr>
              <w:spacing w:line="360" w:lineRule="auto"/>
              <w:ind w:left="57" w:right="113"/>
              <w:rPr>
                <w:rFonts w:eastAsia="Times New Roman"/>
                <w:szCs w:val="24"/>
              </w:rPr>
            </w:pPr>
          </w:p>
          <w:p w:rsidR="00255DDF" w:rsidRPr="004910C9" w:rsidRDefault="00255DDF" w:rsidP="004910C9">
            <w:pPr>
              <w:spacing w:line="360" w:lineRule="auto"/>
              <w:ind w:left="57" w:right="113"/>
              <w:rPr>
                <w:rFonts w:eastAsia="Times New Roman"/>
                <w:szCs w:val="24"/>
              </w:rPr>
            </w:pPr>
          </w:p>
          <w:p w:rsidR="00255DDF" w:rsidRPr="004910C9" w:rsidRDefault="00255DDF" w:rsidP="004910C9">
            <w:pPr>
              <w:spacing w:line="360" w:lineRule="auto"/>
              <w:ind w:left="57" w:right="113"/>
              <w:rPr>
                <w:rFonts w:eastAsia="Times New Roman"/>
                <w:szCs w:val="24"/>
              </w:rPr>
            </w:pPr>
          </w:p>
          <w:p w:rsidR="00255DDF" w:rsidRPr="004910C9" w:rsidRDefault="00255DDF" w:rsidP="004910C9">
            <w:pPr>
              <w:spacing w:line="360" w:lineRule="auto"/>
              <w:ind w:left="57" w:right="113"/>
              <w:rPr>
                <w:rFonts w:eastAsia="Times New Roman"/>
                <w:szCs w:val="24"/>
              </w:rPr>
            </w:pPr>
          </w:p>
          <w:p w:rsidR="00255DDF" w:rsidRPr="004910C9" w:rsidRDefault="00255DDF" w:rsidP="004910C9">
            <w:pPr>
              <w:spacing w:line="360" w:lineRule="auto"/>
              <w:ind w:left="57" w:right="113"/>
              <w:rPr>
                <w:rFonts w:eastAsia="Times New Roman"/>
                <w:szCs w:val="24"/>
              </w:rPr>
            </w:pPr>
          </w:p>
          <w:p w:rsidR="00255DDF" w:rsidRPr="004910C9" w:rsidRDefault="00255DDF" w:rsidP="004910C9">
            <w:pPr>
              <w:spacing w:line="360" w:lineRule="auto"/>
              <w:ind w:left="57" w:right="113"/>
              <w:rPr>
                <w:rFonts w:eastAsia="Times New Roman"/>
                <w:szCs w:val="24"/>
              </w:rPr>
            </w:pPr>
            <w:r w:rsidRPr="004910C9">
              <w:rPr>
                <w:rFonts w:eastAsia="Times New Roman"/>
                <w:szCs w:val="24"/>
              </w:rPr>
              <w:t>100 мл</w:t>
            </w:r>
          </w:p>
        </w:tc>
        <w:tc>
          <w:tcPr>
            <w:tcW w:w="1227" w:type="dxa"/>
            <w:vAlign w:val="center"/>
          </w:tcPr>
          <w:p w:rsidR="00255DDF" w:rsidRPr="004910C9" w:rsidRDefault="0027535F" w:rsidP="004910C9">
            <w:pPr>
              <w:spacing w:line="360" w:lineRule="auto"/>
              <w:ind w:left="57" w:right="113"/>
              <w:rPr>
                <w:rFonts w:eastAsia="Times New Roman"/>
                <w:szCs w:val="24"/>
              </w:rPr>
            </w:pPr>
            <w:r>
              <w:rPr>
                <w:rFonts w:eastAsia="Times New Roman"/>
                <w:szCs w:val="24"/>
              </w:rPr>
              <w:t>6</w:t>
            </w:r>
            <w:r w:rsidR="00255DDF" w:rsidRPr="004910C9">
              <w:rPr>
                <w:rFonts w:eastAsia="Times New Roman"/>
                <w:szCs w:val="24"/>
              </w:rPr>
              <w:t>8</w:t>
            </w:r>
          </w:p>
        </w:tc>
      </w:tr>
      <w:tr w:rsidR="00255DDF" w:rsidRPr="004910C9" w:rsidTr="00B247E0">
        <w:trPr>
          <w:trHeight w:hRule="exact" w:val="400"/>
        </w:trPr>
        <w:tc>
          <w:tcPr>
            <w:tcW w:w="3213" w:type="dxa"/>
            <w:vMerge/>
          </w:tcPr>
          <w:p w:rsidR="00255DDF" w:rsidRPr="004910C9" w:rsidRDefault="00255DDF" w:rsidP="004910C9">
            <w:pPr>
              <w:ind w:left="57"/>
              <w:contextualSpacing/>
              <w:rPr>
                <w:rFonts w:eastAsia="Times New Roman"/>
                <w:szCs w:val="24"/>
              </w:rPr>
            </w:pPr>
          </w:p>
        </w:tc>
        <w:tc>
          <w:tcPr>
            <w:tcW w:w="5161" w:type="dxa"/>
            <w:vAlign w:val="center"/>
          </w:tcPr>
          <w:p w:rsidR="00255DDF" w:rsidRPr="004910C9" w:rsidRDefault="004910C9" w:rsidP="004910C9">
            <w:pPr>
              <w:ind w:left="57" w:right="113"/>
              <w:rPr>
                <w:rFonts w:eastAsia="Times New Roman"/>
                <w:szCs w:val="24"/>
              </w:rPr>
            </w:pPr>
            <w:r w:rsidRPr="004910C9">
              <w:rPr>
                <w:rFonts w:eastAsia="Times New Roman"/>
                <w:szCs w:val="24"/>
              </w:rPr>
              <w:t xml:space="preserve">Общие </w:t>
            </w:r>
            <w:proofErr w:type="spellStart"/>
            <w:r w:rsidRPr="004910C9">
              <w:rPr>
                <w:rFonts w:eastAsia="Times New Roman"/>
                <w:szCs w:val="24"/>
              </w:rPr>
              <w:t>колиформные</w:t>
            </w:r>
            <w:proofErr w:type="spellEnd"/>
            <w:r w:rsidRPr="004910C9">
              <w:rPr>
                <w:rFonts w:eastAsia="Times New Roman"/>
                <w:szCs w:val="24"/>
              </w:rPr>
              <w:t xml:space="preserve"> бактерии, </w:t>
            </w:r>
            <w:proofErr w:type="spellStart"/>
            <w:proofErr w:type="gramStart"/>
            <w:r w:rsidRPr="004910C9">
              <w:rPr>
                <w:rFonts w:eastAsia="Times New Roman"/>
                <w:szCs w:val="24"/>
              </w:rPr>
              <w:t>шт</w:t>
            </w:r>
            <w:proofErr w:type="spellEnd"/>
            <w:proofErr w:type="gramEnd"/>
            <w:r w:rsidRPr="004910C9">
              <w:rPr>
                <w:rFonts w:eastAsia="Times New Roman"/>
                <w:szCs w:val="24"/>
              </w:rPr>
              <w:t>\в100мл</w:t>
            </w:r>
          </w:p>
        </w:tc>
        <w:tc>
          <w:tcPr>
            <w:tcW w:w="1227" w:type="dxa"/>
            <w:vAlign w:val="center"/>
          </w:tcPr>
          <w:p w:rsidR="00255DDF" w:rsidRPr="004910C9" w:rsidRDefault="004910C9" w:rsidP="004910C9">
            <w:pPr>
              <w:ind w:left="57" w:right="113"/>
              <w:rPr>
                <w:rFonts w:eastAsia="Times New Roman"/>
                <w:szCs w:val="24"/>
              </w:rPr>
            </w:pPr>
            <w:r w:rsidRPr="004910C9">
              <w:rPr>
                <w:rFonts w:eastAsia="Times New Roman"/>
                <w:szCs w:val="24"/>
              </w:rPr>
              <w:t>15</w:t>
            </w:r>
          </w:p>
        </w:tc>
      </w:tr>
      <w:tr w:rsidR="00255DDF" w:rsidRPr="004910C9" w:rsidTr="00B247E0">
        <w:trPr>
          <w:trHeight w:hRule="exact" w:val="400"/>
        </w:trPr>
        <w:tc>
          <w:tcPr>
            <w:tcW w:w="3213" w:type="dxa"/>
            <w:vMerge/>
          </w:tcPr>
          <w:p w:rsidR="00255DDF" w:rsidRPr="004910C9" w:rsidRDefault="00255DDF" w:rsidP="004910C9">
            <w:pPr>
              <w:ind w:left="57"/>
              <w:contextualSpacing/>
              <w:rPr>
                <w:rFonts w:eastAsia="Times New Roman"/>
                <w:szCs w:val="24"/>
              </w:rPr>
            </w:pPr>
          </w:p>
        </w:tc>
        <w:tc>
          <w:tcPr>
            <w:tcW w:w="5161" w:type="dxa"/>
            <w:vAlign w:val="center"/>
          </w:tcPr>
          <w:p w:rsidR="00255DDF" w:rsidRPr="004910C9" w:rsidRDefault="004910C9" w:rsidP="004910C9">
            <w:pPr>
              <w:ind w:left="57" w:right="113"/>
              <w:rPr>
                <w:rFonts w:eastAsia="Times New Roman"/>
                <w:szCs w:val="24"/>
              </w:rPr>
            </w:pPr>
            <w:r w:rsidRPr="004910C9">
              <w:rPr>
                <w:rFonts w:eastAsia="Times New Roman"/>
                <w:szCs w:val="24"/>
              </w:rPr>
              <w:t>Цисты лямблий, число цист в 50л</w:t>
            </w:r>
          </w:p>
        </w:tc>
        <w:tc>
          <w:tcPr>
            <w:tcW w:w="1227" w:type="dxa"/>
            <w:vAlign w:val="center"/>
          </w:tcPr>
          <w:p w:rsidR="00255DDF" w:rsidRPr="004910C9" w:rsidRDefault="004910C9" w:rsidP="004910C9">
            <w:pPr>
              <w:ind w:left="57" w:right="113"/>
              <w:rPr>
                <w:rFonts w:eastAsia="Times New Roman"/>
                <w:szCs w:val="24"/>
              </w:rPr>
            </w:pPr>
            <w:r w:rsidRPr="004910C9">
              <w:rPr>
                <w:rFonts w:eastAsia="Times New Roman"/>
                <w:szCs w:val="24"/>
              </w:rPr>
              <w:t>5</w:t>
            </w:r>
          </w:p>
        </w:tc>
      </w:tr>
      <w:tr w:rsidR="00255DDF" w:rsidRPr="004910C9" w:rsidTr="00B247E0">
        <w:trPr>
          <w:trHeight w:hRule="exact" w:val="400"/>
        </w:trPr>
        <w:tc>
          <w:tcPr>
            <w:tcW w:w="3213" w:type="dxa"/>
          </w:tcPr>
          <w:p w:rsidR="00255DDF" w:rsidRPr="004910C9" w:rsidRDefault="00255DDF" w:rsidP="004910C9">
            <w:pPr>
              <w:ind w:left="57"/>
              <w:contextualSpacing/>
              <w:rPr>
                <w:rFonts w:eastAsia="Times New Roman"/>
                <w:szCs w:val="24"/>
              </w:rPr>
            </w:pPr>
            <w:r w:rsidRPr="004910C9">
              <w:rPr>
                <w:rFonts w:eastAsia="Times New Roman"/>
                <w:szCs w:val="24"/>
              </w:rPr>
              <w:t>Источник водоснабжения</w:t>
            </w:r>
          </w:p>
        </w:tc>
        <w:tc>
          <w:tcPr>
            <w:tcW w:w="6388" w:type="dxa"/>
            <w:gridSpan w:val="2"/>
            <w:vAlign w:val="center"/>
          </w:tcPr>
          <w:p w:rsidR="00255DDF" w:rsidRPr="004910C9" w:rsidRDefault="00255DDF" w:rsidP="004910C9">
            <w:pPr>
              <w:ind w:left="57" w:right="113"/>
              <w:rPr>
                <w:rFonts w:eastAsia="Times New Roman"/>
                <w:szCs w:val="24"/>
              </w:rPr>
            </w:pPr>
            <w:r w:rsidRPr="004910C9">
              <w:rPr>
                <w:rFonts w:eastAsia="Times New Roman"/>
                <w:szCs w:val="24"/>
              </w:rPr>
              <w:t>Поверхностный</w:t>
            </w:r>
          </w:p>
        </w:tc>
      </w:tr>
    </w:tbl>
    <w:p w:rsidR="00255DDF" w:rsidRPr="00532FFA" w:rsidRDefault="00255DDF" w:rsidP="00F61F03">
      <w:pPr>
        <w:spacing w:line="360" w:lineRule="auto"/>
        <w:ind w:left="113" w:right="113" w:firstLine="709"/>
        <w:jc w:val="both"/>
        <w:rPr>
          <w:szCs w:val="24"/>
        </w:rPr>
      </w:pPr>
    </w:p>
    <w:p w:rsidR="00532FFA" w:rsidRPr="00532FFA" w:rsidRDefault="00532FFA" w:rsidP="00F61F03">
      <w:pPr>
        <w:spacing w:line="360" w:lineRule="auto"/>
        <w:ind w:left="113" w:right="113" w:firstLine="709"/>
        <w:jc w:val="both"/>
        <w:rPr>
          <w:szCs w:val="24"/>
          <w:u w:val="single"/>
        </w:rPr>
      </w:pPr>
      <w:r w:rsidRPr="00532FFA">
        <w:rPr>
          <w:szCs w:val="24"/>
          <w:u w:val="single"/>
        </w:rPr>
        <w:t>Задание:</w:t>
      </w:r>
    </w:p>
    <w:p w:rsidR="00532FFA" w:rsidRPr="00532FFA" w:rsidRDefault="00532FFA" w:rsidP="00F61F03">
      <w:pPr>
        <w:spacing w:line="360" w:lineRule="auto"/>
        <w:ind w:left="113" w:right="113" w:firstLine="709"/>
        <w:jc w:val="both"/>
        <w:rPr>
          <w:szCs w:val="24"/>
        </w:rPr>
      </w:pPr>
      <w:r>
        <w:rPr>
          <w:szCs w:val="24"/>
        </w:rPr>
        <w:t>На основании исходных данных воды из поверхностного источника и производительности станции водоподготовки произвести технико – экономическое обоснование выбора проектного решения технологической схемы станции водоподготовки с расчетом оборудования реагентного хозяйства.</w:t>
      </w:r>
    </w:p>
    <w:p w:rsidR="00255DDF" w:rsidRPr="00532FFA" w:rsidRDefault="00255DDF">
      <w:pPr>
        <w:spacing w:after="200" w:line="276" w:lineRule="auto"/>
        <w:rPr>
          <w:szCs w:val="24"/>
        </w:rPr>
      </w:pPr>
      <w:r>
        <w:rPr>
          <w:color w:val="FF0000"/>
          <w:szCs w:val="24"/>
        </w:rPr>
        <w:br w:type="page"/>
      </w:r>
    </w:p>
    <w:p w:rsidR="009C2B8C" w:rsidRPr="00255DDF" w:rsidRDefault="00255DDF" w:rsidP="00911544">
      <w:pPr>
        <w:pStyle w:val="a6"/>
        <w:numPr>
          <w:ilvl w:val="0"/>
          <w:numId w:val="3"/>
        </w:numPr>
        <w:spacing w:line="360" w:lineRule="auto"/>
        <w:ind w:right="113"/>
        <w:jc w:val="right"/>
        <w:rPr>
          <w:szCs w:val="24"/>
        </w:rPr>
      </w:pPr>
      <w:r w:rsidRPr="00255DDF">
        <w:rPr>
          <w:szCs w:val="24"/>
        </w:rPr>
        <w:lastRenderedPageBreak/>
        <w:t>ОПРЕДЕЛЕНИЕ СОСТАВА СООРУЖЕНИЙ ДЛЯ ОБРАБОТКИ ВОДЫ</w:t>
      </w:r>
      <w:r w:rsidR="00911544">
        <w:rPr>
          <w:szCs w:val="24"/>
        </w:rPr>
        <w:t xml:space="preserve">         [</w:t>
      </w:r>
      <w:r w:rsidR="009C0B9E">
        <w:rPr>
          <w:szCs w:val="24"/>
        </w:rPr>
        <w:t>3,4</w:t>
      </w:r>
      <w:proofErr w:type="gramStart"/>
      <w:r w:rsidR="00911544">
        <w:rPr>
          <w:szCs w:val="24"/>
        </w:rPr>
        <w:t xml:space="preserve"> ]</w:t>
      </w:r>
      <w:proofErr w:type="gramEnd"/>
    </w:p>
    <w:p w:rsidR="00255DDF" w:rsidRPr="00532FFA" w:rsidRDefault="00255DDF" w:rsidP="00255DDF">
      <w:pPr>
        <w:spacing w:line="360" w:lineRule="auto"/>
        <w:ind w:right="113"/>
        <w:jc w:val="both"/>
        <w:rPr>
          <w:szCs w:val="24"/>
        </w:rPr>
      </w:pPr>
    </w:p>
    <w:p w:rsidR="00255DDF" w:rsidRPr="00255DDF" w:rsidRDefault="00255DDF" w:rsidP="00625BF7">
      <w:pPr>
        <w:spacing w:line="360" w:lineRule="auto"/>
        <w:ind w:left="113" w:right="113" w:firstLine="709"/>
        <w:contextualSpacing/>
        <w:jc w:val="both"/>
        <w:rPr>
          <w:rFonts w:eastAsia="Times New Roman"/>
          <w:szCs w:val="24"/>
        </w:rPr>
      </w:pPr>
      <w:r w:rsidRPr="00255DDF">
        <w:rPr>
          <w:rFonts w:eastAsia="Times New Roman"/>
          <w:szCs w:val="24"/>
        </w:rPr>
        <w:t>Состав очистных сооружений определяет</w:t>
      </w:r>
      <w:r>
        <w:rPr>
          <w:rFonts w:eastAsia="Times New Roman"/>
          <w:szCs w:val="24"/>
        </w:rPr>
        <w:t>ся</w:t>
      </w:r>
      <w:r w:rsidRPr="00255DDF">
        <w:rPr>
          <w:rFonts w:eastAsia="Times New Roman"/>
          <w:szCs w:val="24"/>
        </w:rPr>
        <w:t xml:space="preserve"> исходя из результатов анализов исходной воды и тех требований, которые  предъявляются к качеству очищенной воды. При устройстве  хоз</w:t>
      </w:r>
      <w:r>
        <w:rPr>
          <w:rFonts w:eastAsia="Times New Roman"/>
          <w:szCs w:val="24"/>
        </w:rPr>
        <w:t xml:space="preserve">яйственно - </w:t>
      </w:r>
      <w:r w:rsidRPr="00255DDF">
        <w:rPr>
          <w:rFonts w:eastAsia="Times New Roman"/>
          <w:szCs w:val="24"/>
        </w:rPr>
        <w:t>питьевого водоснабжения сооружения для очистки воды должны</w:t>
      </w:r>
      <w:r>
        <w:rPr>
          <w:rFonts w:eastAsia="Times New Roman"/>
          <w:szCs w:val="24"/>
        </w:rPr>
        <w:t>,</w:t>
      </w:r>
      <w:r w:rsidRPr="00255DDF">
        <w:rPr>
          <w:rFonts w:eastAsia="Times New Roman"/>
          <w:szCs w:val="24"/>
        </w:rPr>
        <w:t xml:space="preserve"> в конечном счете</w:t>
      </w:r>
      <w:r>
        <w:rPr>
          <w:rFonts w:eastAsia="Times New Roman"/>
          <w:szCs w:val="24"/>
        </w:rPr>
        <w:t>,</w:t>
      </w:r>
      <w:r w:rsidRPr="00255DDF">
        <w:rPr>
          <w:rFonts w:eastAsia="Times New Roman"/>
          <w:szCs w:val="24"/>
        </w:rPr>
        <w:t xml:space="preserve"> обеспечить качество воды, отвечающее Са</w:t>
      </w:r>
      <w:r w:rsidR="00E563D1">
        <w:rPr>
          <w:rFonts w:eastAsia="Times New Roman"/>
          <w:szCs w:val="24"/>
        </w:rPr>
        <w:t>н</w:t>
      </w:r>
      <w:r w:rsidRPr="00255DDF">
        <w:rPr>
          <w:rFonts w:eastAsia="Times New Roman"/>
          <w:szCs w:val="24"/>
        </w:rPr>
        <w:t>ПиН 2.1.4.1074-01.</w:t>
      </w:r>
    </w:p>
    <w:p w:rsidR="00255DDF" w:rsidRDefault="00255DDF" w:rsidP="00625BF7">
      <w:pPr>
        <w:spacing w:line="360" w:lineRule="auto"/>
        <w:ind w:left="113" w:right="113" w:firstLine="709"/>
        <w:contextualSpacing/>
        <w:jc w:val="both"/>
        <w:rPr>
          <w:rFonts w:eastAsia="Times New Roman"/>
          <w:szCs w:val="24"/>
        </w:rPr>
      </w:pPr>
      <w:r w:rsidRPr="00255DDF">
        <w:rPr>
          <w:rFonts w:eastAsia="Times New Roman"/>
          <w:szCs w:val="24"/>
        </w:rPr>
        <w:t xml:space="preserve">Методы обработки воды и необходимый для этого состав очистных сооружений устанавливаются в зависимости от производительности, качества воды в источнике и санитарных требований к питьевой воде. </w:t>
      </w:r>
    </w:p>
    <w:p w:rsidR="00255DDF" w:rsidRPr="00255DDF" w:rsidRDefault="00255DDF" w:rsidP="00625BF7">
      <w:pPr>
        <w:spacing w:line="360" w:lineRule="auto"/>
        <w:ind w:left="113" w:right="113" w:firstLine="709"/>
        <w:contextualSpacing/>
        <w:jc w:val="both"/>
        <w:rPr>
          <w:rFonts w:eastAsia="Times New Roman"/>
          <w:szCs w:val="24"/>
        </w:rPr>
      </w:pPr>
      <w:r w:rsidRPr="00255DDF">
        <w:rPr>
          <w:rFonts w:eastAsia="Times New Roman"/>
          <w:szCs w:val="24"/>
        </w:rPr>
        <w:t xml:space="preserve">Оценка качества исходной воды проводится на </w:t>
      </w:r>
      <w:proofErr w:type="gramStart"/>
      <w:r w:rsidRPr="00255DDF">
        <w:rPr>
          <w:rFonts w:eastAsia="Times New Roman"/>
          <w:szCs w:val="24"/>
        </w:rPr>
        <w:t>основании</w:t>
      </w:r>
      <w:proofErr w:type="gramEnd"/>
      <w:r w:rsidRPr="00255DDF">
        <w:rPr>
          <w:rFonts w:eastAsia="Times New Roman"/>
          <w:szCs w:val="24"/>
        </w:rPr>
        <w:t xml:space="preserve"> норм Са</w:t>
      </w:r>
      <w:r w:rsidR="00E563D1">
        <w:rPr>
          <w:rFonts w:eastAsia="Times New Roman"/>
          <w:szCs w:val="24"/>
        </w:rPr>
        <w:t>н</w:t>
      </w:r>
      <w:r w:rsidRPr="00255DDF">
        <w:rPr>
          <w:rFonts w:eastAsia="Times New Roman"/>
          <w:szCs w:val="24"/>
        </w:rPr>
        <w:t xml:space="preserve">ПиН 2.1.4.1074-01. </w:t>
      </w:r>
    </w:p>
    <w:p w:rsidR="00255DDF" w:rsidRPr="00255DDF" w:rsidRDefault="00255DDF" w:rsidP="00625BF7">
      <w:pPr>
        <w:spacing w:line="360" w:lineRule="auto"/>
        <w:ind w:left="113" w:right="113" w:firstLine="709"/>
        <w:contextualSpacing/>
        <w:jc w:val="both"/>
        <w:rPr>
          <w:rFonts w:eastAsia="Times New Roman"/>
          <w:szCs w:val="24"/>
        </w:rPr>
      </w:pPr>
      <w:r w:rsidRPr="00255DDF">
        <w:rPr>
          <w:rFonts w:eastAsia="Times New Roman"/>
          <w:szCs w:val="24"/>
        </w:rPr>
        <w:t xml:space="preserve">Выбор метода обработки воды производится на </w:t>
      </w:r>
      <w:proofErr w:type="gramStart"/>
      <w:r w:rsidRPr="00255DDF">
        <w:rPr>
          <w:rFonts w:eastAsia="Times New Roman"/>
          <w:szCs w:val="24"/>
        </w:rPr>
        <w:t>основании</w:t>
      </w:r>
      <w:proofErr w:type="gramEnd"/>
      <w:r w:rsidRPr="00255DDF">
        <w:rPr>
          <w:rFonts w:eastAsia="Times New Roman"/>
          <w:szCs w:val="24"/>
        </w:rPr>
        <w:t xml:space="preserve"> анализа данных по исходной воде источником водоснабжения с установленными нормами Са</w:t>
      </w:r>
      <w:r w:rsidR="00E563D1">
        <w:rPr>
          <w:rFonts w:eastAsia="Times New Roman"/>
          <w:szCs w:val="24"/>
        </w:rPr>
        <w:t>н</w:t>
      </w:r>
      <w:r w:rsidRPr="00255DDF">
        <w:rPr>
          <w:rFonts w:eastAsia="Times New Roman"/>
          <w:szCs w:val="24"/>
        </w:rPr>
        <w:t>ПиН 2.1.4.1074-01.</w:t>
      </w:r>
    </w:p>
    <w:p w:rsidR="00255DDF" w:rsidRDefault="004910C9" w:rsidP="00625BF7">
      <w:pPr>
        <w:spacing w:line="360" w:lineRule="auto"/>
        <w:ind w:left="113" w:right="113" w:firstLine="709"/>
        <w:jc w:val="both"/>
        <w:rPr>
          <w:szCs w:val="24"/>
        </w:rPr>
      </w:pPr>
      <w:r w:rsidRPr="004910C9">
        <w:rPr>
          <w:szCs w:val="24"/>
        </w:rPr>
        <w:t xml:space="preserve">Сравнительный анализ показателей качества представлен в таблице </w:t>
      </w:r>
      <w:r w:rsidR="00281154">
        <w:rPr>
          <w:szCs w:val="24"/>
        </w:rPr>
        <w:t>2</w:t>
      </w:r>
      <w:r w:rsidRPr="004910C9">
        <w:rPr>
          <w:szCs w:val="24"/>
        </w:rPr>
        <w:t>.</w:t>
      </w:r>
    </w:p>
    <w:p w:rsidR="004910C9" w:rsidRDefault="004910C9" w:rsidP="00255DDF">
      <w:pPr>
        <w:spacing w:line="360" w:lineRule="auto"/>
        <w:ind w:right="113"/>
        <w:jc w:val="both"/>
        <w:rPr>
          <w:szCs w:val="24"/>
        </w:rPr>
        <w:sectPr w:rsidR="004910C9">
          <w:pgSz w:w="11906" w:h="16838"/>
          <w:pgMar w:top="1134" w:right="850" w:bottom="1134" w:left="1701" w:header="708" w:footer="708" w:gutter="0"/>
          <w:cols w:space="708"/>
          <w:docGrid w:linePitch="360"/>
        </w:sectPr>
      </w:pPr>
    </w:p>
    <w:p w:rsidR="004910C9" w:rsidRDefault="004910C9" w:rsidP="00532FFA">
      <w:pPr>
        <w:spacing w:line="360" w:lineRule="auto"/>
        <w:ind w:right="113" w:firstLine="567"/>
        <w:jc w:val="both"/>
        <w:rPr>
          <w:szCs w:val="24"/>
        </w:rPr>
      </w:pPr>
      <w:r>
        <w:rPr>
          <w:szCs w:val="24"/>
        </w:rPr>
        <w:lastRenderedPageBreak/>
        <w:t xml:space="preserve">Таблица </w:t>
      </w:r>
      <w:r w:rsidR="00281154">
        <w:rPr>
          <w:szCs w:val="24"/>
        </w:rPr>
        <w:t>2</w:t>
      </w:r>
      <w:r>
        <w:rPr>
          <w:szCs w:val="24"/>
        </w:rPr>
        <w:t xml:space="preserve"> – </w:t>
      </w:r>
      <w:r w:rsidR="00B247E0">
        <w:rPr>
          <w:szCs w:val="24"/>
        </w:rPr>
        <w:t>Качественный сравнительный анализ</w:t>
      </w:r>
      <w:r w:rsidR="0027535F">
        <w:rPr>
          <w:szCs w:val="24"/>
        </w:rPr>
        <w:t xml:space="preserve"> по обобщенным показателям</w:t>
      </w:r>
      <w:r w:rsidR="00B247E0">
        <w:rPr>
          <w:szCs w:val="24"/>
        </w:rPr>
        <w:t xml:space="preserve"> </w:t>
      </w:r>
    </w:p>
    <w:tbl>
      <w:tblPr>
        <w:tblStyle w:val="a3"/>
        <w:tblW w:w="0" w:type="auto"/>
        <w:jc w:val="center"/>
        <w:tblLook w:val="04A0" w:firstRow="1" w:lastRow="0" w:firstColumn="1" w:lastColumn="0" w:noHBand="0" w:noVBand="1"/>
      </w:tblPr>
      <w:tblGrid>
        <w:gridCol w:w="3242"/>
        <w:gridCol w:w="6553"/>
        <w:gridCol w:w="1512"/>
        <w:gridCol w:w="2615"/>
      </w:tblGrid>
      <w:tr w:rsidR="00B247E0" w:rsidRPr="00B247E0" w:rsidTr="00532FFA">
        <w:trPr>
          <w:trHeight w:hRule="exact" w:val="729"/>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Основные показатели</w:t>
            </w:r>
          </w:p>
        </w:tc>
        <w:tc>
          <w:tcPr>
            <w:tcW w:w="6553" w:type="dxa"/>
            <w:tcBorders>
              <w:bottom w:val="single" w:sz="4" w:space="0" w:color="auto"/>
            </w:tcBorders>
          </w:tcPr>
          <w:p w:rsidR="00B247E0" w:rsidRPr="007F1A61" w:rsidRDefault="00B247E0" w:rsidP="0002103B">
            <w:pPr>
              <w:contextualSpacing/>
              <w:rPr>
                <w:rFonts w:eastAsia="Times New Roman"/>
                <w:szCs w:val="24"/>
              </w:rPr>
            </w:pPr>
            <w:r w:rsidRPr="007F1A61">
              <w:rPr>
                <w:rFonts w:eastAsia="Times New Roman"/>
                <w:szCs w:val="24"/>
              </w:rPr>
              <w:t>Единица измерения</w:t>
            </w:r>
          </w:p>
        </w:tc>
        <w:tc>
          <w:tcPr>
            <w:tcW w:w="1512" w:type="dxa"/>
            <w:tcBorders>
              <w:bottom w:val="single" w:sz="4" w:space="0" w:color="auto"/>
            </w:tcBorders>
          </w:tcPr>
          <w:p w:rsidR="00B247E0" w:rsidRDefault="00B247E0" w:rsidP="0002103B">
            <w:pPr>
              <w:contextualSpacing/>
              <w:rPr>
                <w:rFonts w:eastAsia="Times New Roman"/>
                <w:szCs w:val="24"/>
              </w:rPr>
            </w:pPr>
            <w:r>
              <w:rPr>
                <w:rFonts w:eastAsia="Times New Roman"/>
                <w:szCs w:val="24"/>
              </w:rPr>
              <w:t xml:space="preserve">Исходные </w:t>
            </w:r>
          </w:p>
          <w:p w:rsidR="00B247E0" w:rsidRDefault="00B247E0" w:rsidP="0002103B">
            <w:pPr>
              <w:contextualSpacing/>
              <w:rPr>
                <w:rFonts w:eastAsia="Times New Roman"/>
                <w:szCs w:val="24"/>
              </w:rPr>
            </w:pPr>
            <w:r>
              <w:rPr>
                <w:rFonts w:eastAsia="Times New Roman"/>
                <w:szCs w:val="24"/>
              </w:rPr>
              <w:t>данные</w:t>
            </w:r>
          </w:p>
          <w:p w:rsidR="00B247E0" w:rsidRDefault="00B247E0" w:rsidP="0002103B">
            <w:pPr>
              <w:contextualSpacing/>
              <w:rPr>
                <w:rFonts w:eastAsia="Times New Roman"/>
                <w:szCs w:val="24"/>
              </w:rPr>
            </w:pPr>
          </w:p>
          <w:p w:rsidR="00B247E0" w:rsidRPr="007F1A61" w:rsidRDefault="00B247E0" w:rsidP="0002103B">
            <w:pPr>
              <w:contextualSpacing/>
              <w:rPr>
                <w:rFonts w:eastAsia="Times New Roman"/>
                <w:szCs w:val="24"/>
              </w:rPr>
            </w:pPr>
            <w:r>
              <w:rPr>
                <w:rFonts w:eastAsia="Times New Roman"/>
                <w:szCs w:val="24"/>
              </w:rPr>
              <w:t>данные</w:t>
            </w:r>
          </w:p>
        </w:tc>
        <w:tc>
          <w:tcPr>
            <w:tcW w:w="2615" w:type="dxa"/>
            <w:tcBorders>
              <w:bottom w:val="single" w:sz="4" w:space="0" w:color="auto"/>
            </w:tcBorders>
          </w:tcPr>
          <w:p w:rsidR="00B247E0" w:rsidRPr="007F1A61" w:rsidRDefault="00B247E0" w:rsidP="00E563D1">
            <w:pPr>
              <w:contextualSpacing/>
              <w:rPr>
                <w:rFonts w:eastAsia="Times New Roman"/>
                <w:szCs w:val="24"/>
              </w:rPr>
            </w:pPr>
            <w:r w:rsidRPr="00255DDF">
              <w:rPr>
                <w:rFonts w:eastAsia="Times New Roman"/>
                <w:szCs w:val="24"/>
              </w:rPr>
              <w:t>Са</w:t>
            </w:r>
            <w:r w:rsidR="00E563D1">
              <w:rPr>
                <w:rFonts w:eastAsia="Times New Roman"/>
                <w:szCs w:val="24"/>
              </w:rPr>
              <w:t>н</w:t>
            </w:r>
            <w:r w:rsidRPr="00255DDF">
              <w:rPr>
                <w:rFonts w:eastAsia="Times New Roman"/>
                <w:szCs w:val="24"/>
              </w:rPr>
              <w:t>ПиН 2.1.4.</w:t>
            </w:r>
            <w:r>
              <w:rPr>
                <w:rFonts w:eastAsia="Times New Roman"/>
                <w:szCs w:val="24"/>
              </w:rPr>
              <w:t>1074-01</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Мутность</w:t>
            </w:r>
          </w:p>
        </w:tc>
        <w:tc>
          <w:tcPr>
            <w:tcW w:w="6553" w:type="dxa"/>
            <w:tcBorders>
              <w:top w:val="single" w:sz="4" w:space="0" w:color="auto"/>
            </w:tcBorders>
          </w:tcPr>
          <w:p w:rsidR="00B247E0" w:rsidRPr="007F1A61" w:rsidRDefault="00B247E0" w:rsidP="0002103B">
            <w:pPr>
              <w:contextualSpacing/>
              <w:rPr>
                <w:rFonts w:eastAsia="Times New Roman"/>
                <w:szCs w:val="24"/>
              </w:rPr>
            </w:pPr>
            <w:r w:rsidRPr="007F1A61">
              <w:rPr>
                <w:rFonts w:eastAsia="Times New Roman"/>
                <w:szCs w:val="24"/>
              </w:rPr>
              <w:t>мг/л</w:t>
            </w:r>
          </w:p>
        </w:tc>
        <w:tc>
          <w:tcPr>
            <w:tcW w:w="1512" w:type="dxa"/>
            <w:tcBorders>
              <w:top w:val="single" w:sz="4" w:space="0" w:color="auto"/>
            </w:tcBorders>
          </w:tcPr>
          <w:p w:rsidR="00B247E0" w:rsidRPr="007F1A61" w:rsidRDefault="00B247E0" w:rsidP="0002103B">
            <w:pPr>
              <w:contextualSpacing/>
              <w:rPr>
                <w:rFonts w:eastAsia="Times New Roman"/>
                <w:szCs w:val="24"/>
              </w:rPr>
            </w:pPr>
            <w:r w:rsidRPr="007F1A61">
              <w:rPr>
                <w:rFonts w:eastAsia="Times New Roman"/>
                <w:szCs w:val="24"/>
              </w:rPr>
              <w:t>390</w:t>
            </w:r>
          </w:p>
        </w:tc>
        <w:tc>
          <w:tcPr>
            <w:tcW w:w="2615" w:type="dxa"/>
            <w:tcBorders>
              <w:top w:val="single" w:sz="4" w:space="0" w:color="auto"/>
            </w:tcBorders>
          </w:tcPr>
          <w:p w:rsidR="00B247E0" w:rsidRPr="00233766" w:rsidRDefault="00B247E0" w:rsidP="0002103B">
            <w:r w:rsidRPr="00233766">
              <w:t>≤ 1.5</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Цветность</w:t>
            </w:r>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град.</w:t>
            </w:r>
          </w:p>
        </w:tc>
        <w:tc>
          <w:tcPr>
            <w:tcW w:w="1512" w:type="dxa"/>
          </w:tcPr>
          <w:p w:rsidR="00B247E0" w:rsidRPr="007F1A61" w:rsidRDefault="00B247E0" w:rsidP="0002103B">
            <w:pPr>
              <w:contextualSpacing/>
              <w:rPr>
                <w:rFonts w:eastAsia="Times New Roman"/>
                <w:szCs w:val="24"/>
              </w:rPr>
            </w:pPr>
            <w:r w:rsidRPr="007F1A61">
              <w:rPr>
                <w:rFonts w:eastAsia="Times New Roman"/>
                <w:szCs w:val="24"/>
              </w:rPr>
              <w:t>60</w:t>
            </w:r>
          </w:p>
        </w:tc>
        <w:tc>
          <w:tcPr>
            <w:tcW w:w="2615" w:type="dxa"/>
          </w:tcPr>
          <w:p w:rsidR="00B247E0" w:rsidRPr="00233766" w:rsidRDefault="00B247E0" w:rsidP="0002103B">
            <w:r w:rsidRPr="00233766">
              <w:t>≤ 20</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Вкус</w:t>
            </w:r>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баллы</w:t>
            </w:r>
          </w:p>
        </w:tc>
        <w:tc>
          <w:tcPr>
            <w:tcW w:w="1512" w:type="dxa"/>
          </w:tcPr>
          <w:p w:rsidR="00B247E0" w:rsidRPr="007F1A61" w:rsidRDefault="00BE7D6A" w:rsidP="0002103B">
            <w:pPr>
              <w:contextualSpacing/>
              <w:rPr>
                <w:rFonts w:eastAsia="Times New Roman"/>
                <w:szCs w:val="24"/>
              </w:rPr>
            </w:pPr>
            <w:r>
              <w:rPr>
                <w:rFonts w:eastAsia="Times New Roman"/>
                <w:szCs w:val="24"/>
              </w:rPr>
              <w:t>4</w:t>
            </w:r>
          </w:p>
        </w:tc>
        <w:tc>
          <w:tcPr>
            <w:tcW w:w="2615" w:type="dxa"/>
          </w:tcPr>
          <w:p w:rsidR="00B247E0" w:rsidRDefault="00BE7D6A" w:rsidP="0002103B">
            <w:r>
              <w:t xml:space="preserve">До </w:t>
            </w:r>
            <w:r w:rsidR="00B247E0" w:rsidRPr="00233766">
              <w:t>2</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Запах</w:t>
            </w:r>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баллы</w:t>
            </w:r>
          </w:p>
        </w:tc>
        <w:tc>
          <w:tcPr>
            <w:tcW w:w="1512" w:type="dxa"/>
          </w:tcPr>
          <w:p w:rsidR="00B247E0" w:rsidRPr="007F1A61" w:rsidRDefault="00BE7D6A" w:rsidP="0002103B">
            <w:pPr>
              <w:contextualSpacing/>
              <w:rPr>
                <w:rFonts w:eastAsia="Times New Roman"/>
                <w:szCs w:val="24"/>
              </w:rPr>
            </w:pPr>
            <w:r>
              <w:rPr>
                <w:rFonts w:eastAsia="Times New Roman"/>
                <w:szCs w:val="24"/>
              </w:rPr>
              <w:t>3</w:t>
            </w:r>
          </w:p>
        </w:tc>
        <w:tc>
          <w:tcPr>
            <w:tcW w:w="2615" w:type="dxa"/>
          </w:tcPr>
          <w:p w:rsidR="00B247E0" w:rsidRPr="007F1A61" w:rsidRDefault="00BE7D6A" w:rsidP="0002103B">
            <w:pPr>
              <w:contextualSpacing/>
              <w:rPr>
                <w:rFonts w:eastAsia="Times New Roman"/>
                <w:szCs w:val="24"/>
              </w:rPr>
            </w:pPr>
            <w:r>
              <w:rPr>
                <w:rFonts w:eastAsia="Times New Roman"/>
                <w:szCs w:val="24"/>
              </w:rPr>
              <w:t xml:space="preserve">До </w:t>
            </w:r>
            <w:r w:rsidR="00B247E0">
              <w:rPr>
                <w:rFonts w:eastAsia="Times New Roman"/>
                <w:szCs w:val="24"/>
              </w:rPr>
              <w:t>2</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proofErr w:type="spellStart"/>
            <w:r w:rsidRPr="007F1A61">
              <w:rPr>
                <w:rFonts w:eastAsia="Times New Roman"/>
                <w:szCs w:val="24"/>
              </w:rPr>
              <w:t>Рн</w:t>
            </w:r>
            <w:proofErr w:type="spellEnd"/>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w:t>
            </w:r>
          </w:p>
        </w:tc>
        <w:tc>
          <w:tcPr>
            <w:tcW w:w="1512" w:type="dxa"/>
          </w:tcPr>
          <w:p w:rsidR="00B247E0" w:rsidRPr="007F1A61" w:rsidRDefault="00B247E0" w:rsidP="0002103B">
            <w:pPr>
              <w:contextualSpacing/>
              <w:rPr>
                <w:rFonts w:eastAsia="Times New Roman"/>
                <w:szCs w:val="24"/>
              </w:rPr>
            </w:pPr>
            <w:r w:rsidRPr="007F1A61">
              <w:rPr>
                <w:rFonts w:eastAsia="Times New Roman"/>
                <w:szCs w:val="24"/>
              </w:rPr>
              <w:t>7,5</w:t>
            </w:r>
          </w:p>
        </w:tc>
        <w:tc>
          <w:tcPr>
            <w:tcW w:w="2615" w:type="dxa"/>
          </w:tcPr>
          <w:p w:rsidR="00B247E0" w:rsidRPr="007F1A61" w:rsidRDefault="00B247E0" w:rsidP="0002103B">
            <w:pPr>
              <w:contextualSpacing/>
              <w:rPr>
                <w:rFonts w:eastAsia="Times New Roman"/>
                <w:szCs w:val="24"/>
              </w:rPr>
            </w:pPr>
            <w:r w:rsidRPr="004910C9">
              <w:rPr>
                <w:rFonts w:eastAsia="Times New Roman"/>
                <w:color w:val="252525"/>
                <w:szCs w:val="24"/>
                <w:shd w:val="clear" w:color="auto" w:fill="FFFFFF"/>
              </w:rPr>
              <w:t>6÷9</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Щелочность</w:t>
            </w:r>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 xml:space="preserve">мг – </w:t>
            </w:r>
            <w:proofErr w:type="spellStart"/>
            <w:r w:rsidRPr="007F1A61">
              <w:rPr>
                <w:rFonts w:eastAsia="Times New Roman"/>
                <w:szCs w:val="24"/>
              </w:rPr>
              <w:t>экв</w:t>
            </w:r>
            <w:proofErr w:type="spellEnd"/>
            <w:r w:rsidRPr="007F1A61">
              <w:rPr>
                <w:rFonts w:eastAsia="Times New Roman"/>
                <w:szCs w:val="24"/>
              </w:rPr>
              <w:t>/л</w:t>
            </w:r>
          </w:p>
        </w:tc>
        <w:tc>
          <w:tcPr>
            <w:tcW w:w="1512" w:type="dxa"/>
          </w:tcPr>
          <w:p w:rsidR="00B247E0" w:rsidRPr="007F1A61" w:rsidRDefault="00B247E0" w:rsidP="0002103B">
            <w:pPr>
              <w:contextualSpacing/>
              <w:rPr>
                <w:rFonts w:eastAsia="Times New Roman"/>
                <w:szCs w:val="24"/>
              </w:rPr>
            </w:pPr>
            <w:r w:rsidRPr="007F1A61">
              <w:rPr>
                <w:rFonts w:eastAsia="Times New Roman"/>
                <w:szCs w:val="24"/>
              </w:rPr>
              <w:t>1,2</w:t>
            </w:r>
          </w:p>
        </w:tc>
        <w:tc>
          <w:tcPr>
            <w:tcW w:w="2615" w:type="dxa"/>
          </w:tcPr>
          <w:p w:rsidR="00B247E0" w:rsidRPr="007F1A61" w:rsidRDefault="0027535F" w:rsidP="0002103B">
            <w:pPr>
              <w:contextualSpacing/>
              <w:rPr>
                <w:rFonts w:eastAsia="Times New Roman"/>
                <w:szCs w:val="24"/>
              </w:rPr>
            </w:pPr>
            <w:r>
              <w:rPr>
                <w:rFonts w:eastAsia="Times New Roman"/>
                <w:szCs w:val="24"/>
              </w:rPr>
              <w:t>≥ 0,5</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Общая жесткость</w:t>
            </w:r>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 xml:space="preserve">мг – </w:t>
            </w:r>
            <w:proofErr w:type="spellStart"/>
            <w:r w:rsidRPr="007F1A61">
              <w:rPr>
                <w:rFonts w:eastAsia="Times New Roman"/>
                <w:szCs w:val="24"/>
              </w:rPr>
              <w:t>экв</w:t>
            </w:r>
            <w:proofErr w:type="spellEnd"/>
            <w:r w:rsidRPr="007F1A61">
              <w:rPr>
                <w:rFonts w:eastAsia="Times New Roman"/>
                <w:szCs w:val="24"/>
              </w:rPr>
              <w:t>/л</w:t>
            </w:r>
          </w:p>
        </w:tc>
        <w:tc>
          <w:tcPr>
            <w:tcW w:w="1512" w:type="dxa"/>
          </w:tcPr>
          <w:p w:rsidR="00B247E0" w:rsidRPr="007F1A61" w:rsidRDefault="00B247E0" w:rsidP="0002103B">
            <w:pPr>
              <w:contextualSpacing/>
              <w:rPr>
                <w:rFonts w:eastAsia="Times New Roman"/>
                <w:szCs w:val="24"/>
              </w:rPr>
            </w:pPr>
            <w:r w:rsidRPr="007F1A61">
              <w:rPr>
                <w:rFonts w:eastAsia="Times New Roman"/>
                <w:szCs w:val="24"/>
              </w:rPr>
              <w:t>6</w:t>
            </w:r>
          </w:p>
        </w:tc>
        <w:tc>
          <w:tcPr>
            <w:tcW w:w="2615" w:type="dxa"/>
          </w:tcPr>
          <w:p w:rsidR="00B247E0" w:rsidRPr="007F1A61" w:rsidRDefault="00B247E0" w:rsidP="0002103B">
            <w:pPr>
              <w:contextualSpacing/>
              <w:rPr>
                <w:rFonts w:eastAsia="Times New Roman"/>
                <w:szCs w:val="24"/>
              </w:rPr>
            </w:pPr>
            <w:r w:rsidRPr="00255DDF">
              <w:rPr>
                <w:rFonts w:eastAsia="Times New Roman"/>
                <w:noProof/>
                <w:szCs w:val="24"/>
              </w:rPr>
              <w:t>≤</w:t>
            </w:r>
            <w:r w:rsidRPr="004910C9">
              <w:rPr>
                <w:rFonts w:eastAsia="Times New Roman"/>
                <w:color w:val="252525"/>
                <w:szCs w:val="24"/>
                <w:shd w:val="clear" w:color="auto" w:fill="FFFFFF"/>
              </w:rPr>
              <w:t> 7</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Железо</w:t>
            </w:r>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мг/л</w:t>
            </w:r>
          </w:p>
        </w:tc>
        <w:tc>
          <w:tcPr>
            <w:tcW w:w="1512" w:type="dxa"/>
          </w:tcPr>
          <w:p w:rsidR="00B247E0" w:rsidRPr="007F1A61" w:rsidRDefault="00B247E0" w:rsidP="0002103B">
            <w:pPr>
              <w:contextualSpacing/>
              <w:rPr>
                <w:rFonts w:eastAsia="Times New Roman"/>
                <w:szCs w:val="24"/>
              </w:rPr>
            </w:pPr>
            <w:r w:rsidRPr="007F1A61">
              <w:rPr>
                <w:rFonts w:eastAsia="Times New Roman"/>
                <w:szCs w:val="24"/>
              </w:rPr>
              <w:t>0,4</w:t>
            </w:r>
          </w:p>
        </w:tc>
        <w:tc>
          <w:tcPr>
            <w:tcW w:w="2615" w:type="dxa"/>
          </w:tcPr>
          <w:p w:rsidR="00B247E0" w:rsidRPr="007F1A61" w:rsidRDefault="00B247E0" w:rsidP="0002103B">
            <w:pPr>
              <w:contextualSpacing/>
              <w:rPr>
                <w:rFonts w:eastAsia="Times New Roman"/>
                <w:szCs w:val="24"/>
              </w:rPr>
            </w:pPr>
            <w:r w:rsidRPr="004910C9">
              <w:rPr>
                <w:rFonts w:eastAsia="Times New Roman"/>
                <w:color w:val="252525"/>
                <w:szCs w:val="24"/>
                <w:shd w:val="clear" w:color="auto" w:fill="FFFFFF"/>
                <w:lang w:val="en-US"/>
              </w:rPr>
              <w:t>&lt;</w:t>
            </w:r>
            <w:r w:rsidRPr="004910C9">
              <w:rPr>
                <w:rFonts w:eastAsia="Times New Roman"/>
                <w:color w:val="252525"/>
                <w:szCs w:val="24"/>
                <w:shd w:val="clear" w:color="auto" w:fill="FFFFFF"/>
              </w:rPr>
              <w:t>3</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Фтор</w:t>
            </w:r>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мг/л</w:t>
            </w:r>
          </w:p>
        </w:tc>
        <w:tc>
          <w:tcPr>
            <w:tcW w:w="1512" w:type="dxa"/>
          </w:tcPr>
          <w:p w:rsidR="00B247E0" w:rsidRPr="007F1A61" w:rsidRDefault="00192C2A" w:rsidP="001D002C">
            <w:pPr>
              <w:contextualSpacing/>
              <w:rPr>
                <w:rFonts w:eastAsia="Times New Roman"/>
                <w:szCs w:val="24"/>
              </w:rPr>
            </w:pPr>
            <w:r>
              <w:rPr>
                <w:rFonts w:eastAsia="Times New Roman"/>
                <w:szCs w:val="24"/>
              </w:rPr>
              <w:t>0,</w:t>
            </w:r>
            <w:r w:rsidR="001D002C">
              <w:rPr>
                <w:rFonts w:eastAsia="Times New Roman"/>
                <w:szCs w:val="24"/>
              </w:rPr>
              <w:t>9</w:t>
            </w:r>
          </w:p>
        </w:tc>
        <w:tc>
          <w:tcPr>
            <w:tcW w:w="2615" w:type="dxa"/>
          </w:tcPr>
          <w:p w:rsidR="00B247E0" w:rsidRPr="007F1A61" w:rsidRDefault="00192C2A" w:rsidP="0002103B">
            <w:pPr>
              <w:contextualSpacing/>
              <w:rPr>
                <w:rFonts w:eastAsia="Times New Roman"/>
                <w:szCs w:val="24"/>
              </w:rPr>
            </w:pPr>
            <w:r w:rsidRPr="00192C2A">
              <w:rPr>
                <w:rFonts w:eastAsia="Times New Roman"/>
                <w:color w:val="252525"/>
                <w:szCs w:val="24"/>
                <w:shd w:val="clear" w:color="auto" w:fill="FFFFFF"/>
              </w:rPr>
              <w:t>0,5÷1,4</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Сухой остаток</w:t>
            </w:r>
          </w:p>
        </w:tc>
        <w:tc>
          <w:tcPr>
            <w:tcW w:w="6553" w:type="dxa"/>
          </w:tcPr>
          <w:p w:rsidR="00B247E0" w:rsidRPr="007F1A61" w:rsidRDefault="00B247E0" w:rsidP="0002103B">
            <w:pPr>
              <w:contextualSpacing/>
              <w:rPr>
                <w:rFonts w:eastAsia="Times New Roman"/>
                <w:szCs w:val="24"/>
              </w:rPr>
            </w:pPr>
            <w:r w:rsidRPr="007F1A61">
              <w:rPr>
                <w:rFonts w:eastAsia="Times New Roman"/>
                <w:szCs w:val="24"/>
              </w:rPr>
              <w:t>мг/л</w:t>
            </w:r>
          </w:p>
        </w:tc>
        <w:tc>
          <w:tcPr>
            <w:tcW w:w="1512" w:type="dxa"/>
          </w:tcPr>
          <w:p w:rsidR="00B247E0" w:rsidRPr="007F1A61" w:rsidRDefault="00B247E0" w:rsidP="0002103B">
            <w:pPr>
              <w:contextualSpacing/>
              <w:rPr>
                <w:rFonts w:eastAsia="Times New Roman"/>
                <w:szCs w:val="24"/>
              </w:rPr>
            </w:pPr>
            <w:r w:rsidRPr="007F1A61">
              <w:rPr>
                <w:rFonts w:eastAsia="Times New Roman"/>
                <w:szCs w:val="24"/>
              </w:rPr>
              <w:t>165</w:t>
            </w:r>
          </w:p>
        </w:tc>
        <w:tc>
          <w:tcPr>
            <w:tcW w:w="2615" w:type="dxa"/>
          </w:tcPr>
          <w:p w:rsidR="00B247E0" w:rsidRPr="007F1A61" w:rsidRDefault="00B247E0" w:rsidP="0002103B">
            <w:pPr>
              <w:contextualSpacing/>
              <w:rPr>
                <w:rFonts w:eastAsia="Times New Roman"/>
                <w:szCs w:val="24"/>
              </w:rPr>
            </w:pPr>
            <w:r w:rsidRPr="00255DDF">
              <w:rPr>
                <w:rFonts w:eastAsia="Times New Roman"/>
                <w:noProof/>
                <w:szCs w:val="24"/>
              </w:rPr>
              <w:t>≤</w:t>
            </w:r>
            <w:r w:rsidRPr="004910C9">
              <w:rPr>
                <w:rFonts w:eastAsia="Times New Roman"/>
                <w:color w:val="252525"/>
                <w:szCs w:val="24"/>
                <w:shd w:val="clear" w:color="auto" w:fill="FFFFFF"/>
              </w:rPr>
              <w:t> 1000</w:t>
            </w:r>
          </w:p>
        </w:tc>
      </w:tr>
      <w:tr w:rsidR="00B247E0" w:rsidRPr="00B247E0" w:rsidTr="00532FFA">
        <w:trPr>
          <w:trHeight w:hRule="exact" w:val="501"/>
          <w:jc w:val="center"/>
        </w:trPr>
        <w:tc>
          <w:tcPr>
            <w:tcW w:w="3242" w:type="dxa"/>
          </w:tcPr>
          <w:p w:rsidR="00B247E0" w:rsidRPr="007F1A61" w:rsidRDefault="00B247E0" w:rsidP="0002103B">
            <w:pPr>
              <w:contextualSpacing/>
              <w:rPr>
                <w:rFonts w:eastAsia="Times New Roman"/>
                <w:szCs w:val="24"/>
              </w:rPr>
            </w:pPr>
            <w:r w:rsidRPr="007F1A61">
              <w:rPr>
                <w:rFonts w:eastAsia="Times New Roman"/>
                <w:szCs w:val="24"/>
              </w:rPr>
              <w:t>Наличие планктона</w:t>
            </w:r>
          </w:p>
        </w:tc>
        <w:tc>
          <w:tcPr>
            <w:tcW w:w="6553" w:type="dxa"/>
          </w:tcPr>
          <w:p w:rsidR="00B247E0" w:rsidRPr="007F1A61" w:rsidRDefault="00B247E0" w:rsidP="0002103B">
            <w:pPr>
              <w:contextualSpacing/>
              <w:rPr>
                <w:rFonts w:eastAsia="Times New Roman"/>
                <w:szCs w:val="24"/>
              </w:rPr>
            </w:pPr>
            <w:proofErr w:type="spellStart"/>
            <w:r w:rsidRPr="007F1A61">
              <w:rPr>
                <w:rFonts w:eastAsia="Times New Roman"/>
                <w:szCs w:val="24"/>
              </w:rPr>
              <w:t>кл</w:t>
            </w:r>
            <w:proofErr w:type="spellEnd"/>
            <w:r w:rsidRPr="007F1A61">
              <w:rPr>
                <w:rFonts w:eastAsia="Times New Roman"/>
                <w:szCs w:val="24"/>
              </w:rPr>
              <w:t>/мм</w:t>
            </w:r>
          </w:p>
        </w:tc>
        <w:tc>
          <w:tcPr>
            <w:tcW w:w="1512" w:type="dxa"/>
          </w:tcPr>
          <w:p w:rsidR="00B247E0" w:rsidRPr="007F1A61" w:rsidRDefault="00B247E0" w:rsidP="0002103B">
            <w:pPr>
              <w:contextualSpacing/>
              <w:rPr>
                <w:rFonts w:eastAsia="Times New Roman"/>
                <w:szCs w:val="24"/>
              </w:rPr>
            </w:pPr>
            <w:r w:rsidRPr="007F1A61">
              <w:rPr>
                <w:rFonts w:eastAsia="Times New Roman"/>
                <w:szCs w:val="24"/>
              </w:rPr>
              <w:t>400</w:t>
            </w:r>
          </w:p>
        </w:tc>
        <w:tc>
          <w:tcPr>
            <w:tcW w:w="2615" w:type="dxa"/>
          </w:tcPr>
          <w:p w:rsidR="00B247E0" w:rsidRPr="007F1A61" w:rsidRDefault="00625BF7" w:rsidP="0002103B">
            <w:pPr>
              <w:contextualSpacing/>
              <w:rPr>
                <w:rFonts w:eastAsia="Times New Roman"/>
                <w:szCs w:val="24"/>
              </w:rPr>
            </w:pPr>
            <w:r w:rsidRPr="00625BF7">
              <w:rPr>
                <w:rFonts w:eastAsia="Times New Roman"/>
                <w:noProof/>
                <w:szCs w:val="24"/>
              </w:rPr>
              <w:t>Не более 1000</w:t>
            </w:r>
          </w:p>
        </w:tc>
      </w:tr>
      <w:tr w:rsidR="00B247E0" w:rsidRPr="00B247E0" w:rsidTr="00532FFA">
        <w:trPr>
          <w:trHeight w:hRule="exact" w:val="501"/>
          <w:jc w:val="center"/>
        </w:trPr>
        <w:tc>
          <w:tcPr>
            <w:tcW w:w="3242" w:type="dxa"/>
            <w:vMerge w:val="restart"/>
          </w:tcPr>
          <w:p w:rsidR="00B247E0" w:rsidRPr="00B247E0" w:rsidRDefault="00B247E0" w:rsidP="0002103B">
            <w:pPr>
              <w:contextualSpacing/>
              <w:rPr>
                <w:rFonts w:eastAsia="Times New Roman"/>
                <w:szCs w:val="24"/>
              </w:rPr>
            </w:pPr>
            <w:r w:rsidRPr="00B247E0">
              <w:rPr>
                <w:rFonts w:eastAsia="Times New Roman"/>
                <w:szCs w:val="24"/>
              </w:rPr>
              <w:t xml:space="preserve">Бактериальные показатели </w:t>
            </w:r>
          </w:p>
          <w:p w:rsidR="00B247E0" w:rsidRPr="00B247E0" w:rsidRDefault="00B247E0" w:rsidP="0002103B">
            <w:pPr>
              <w:contextualSpacing/>
              <w:rPr>
                <w:rFonts w:eastAsia="Times New Roman"/>
                <w:szCs w:val="24"/>
              </w:rPr>
            </w:pPr>
            <w:r w:rsidRPr="00B247E0">
              <w:rPr>
                <w:rFonts w:eastAsia="Times New Roman"/>
                <w:szCs w:val="24"/>
              </w:rPr>
              <w:t>загрязнённости</w:t>
            </w:r>
          </w:p>
          <w:p w:rsidR="00B247E0" w:rsidRPr="00B247E0" w:rsidRDefault="00B247E0" w:rsidP="0002103B">
            <w:pPr>
              <w:contextualSpacing/>
              <w:rPr>
                <w:rFonts w:eastAsia="Times New Roman"/>
                <w:szCs w:val="24"/>
              </w:rPr>
            </w:pPr>
          </w:p>
          <w:p w:rsidR="00B247E0" w:rsidRPr="00B247E0" w:rsidRDefault="00B247E0" w:rsidP="0002103B">
            <w:pPr>
              <w:contextualSpacing/>
              <w:rPr>
                <w:rFonts w:eastAsia="Times New Roman"/>
                <w:szCs w:val="24"/>
              </w:rPr>
            </w:pPr>
          </w:p>
        </w:tc>
        <w:tc>
          <w:tcPr>
            <w:tcW w:w="6553" w:type="dxa"/>
            <w:vAlign w:val="center"/>
          </w:tcPr>
          <w:p w:rsidR="00B247E0" w:rsidRPr="00B247E0" w:rsidRDefault="00B247E0" w:rsidP="0002103B">
            <w:pPr>
              <w:ind w:right="113"/>
              <w:rPr>
                <w:rFonts w:eastAsia="Times New Roman"/>
                <w:szCs w:val="24"/>
              </w:rPr>
            </w:pPr>
            <w:r w:rsidRPr="00B247E0">
              <w:rPr>
                <w:rFonts w:eastAsia="Times New Roman"/>
                <w:szCs w:val="24"/>
              </w:rPr>
              <w:t>Общее микробное число (ОМЧ), число колоний в 100 мл</w:t>
            </w: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r w:rsidRPr="00B247E0">
              <w:rPr>
                <w:rFonts w:eastAsia="Times New Roman"/>
                <w:szCs w:val="24"/>
              </w:rPr>
              <w:t xml:space="preserve"> </w:t>
            </w: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p>
          <w:p w:rsidR="00B247E0" w:rsidRPr="00B247E0" w:rsidRDefault="00B247E0" w:rsidP="0002103B">
            <w:pPr>
              <w:ind w:right="113"/>
              <w:rPr>
                <w:rFonts w:eastAsia="Times New Roman"/>
                <w:szCs w:val="24"/>
              </w:rPr>
            </w:pPr>
            <w:r w:rsidRPr="00B247E0">
              <w:rPr>
                <w:rFonts w:eastAsia="Times New Roman"/>
                <w:szCs w:val="24"/>
              </w:rPr>
              <w:t>100 мл</w:t>
            </w:r>
          </w:p>
        </w:tc>
        <w:tc>
          <w:tcPr>
            <w:tcW w:w="1512" w:type="dxa"/>
            <w:vAlign w:val="center"/>
          </w:tcPr>
          <w:p w:rsidR="00B247E0" w:rsidRPr="00B247E0" w:rsidRDefault="0027535F" w:rsidP="0002103B">
            <w:pPr>
              <w:ind w:right="113"/>
              <w:rPr>
                <w:rFonts w:eastAsia="Times New Roman"/>
                <w:szCs w:val="24"/>
              </w:rPr>
            </w:pPr>
            <w:r>
              <w:rPr>
                <w:rFonts w:eastAsia="Times New Roman"/>
                <w:szCs w:val="24"/>
              </w:rPr>
              <w:t>6</w:t>
            </w:r>
            <w:r w:rsidR="00B247E0" w:rsidRPr="00B247E0">
              <w:rPr>
                <w:rFonts w:eastAsia="Times New Roman"/>
                <w:szCs w:val="24"/>
              </w:rPr>
              <w:t>8</w:t>
            </w:r>
          </w:p>
          <w:p w:rsidR="00B247E0" w:rsidRPr="00B247E0" w:rsidRDefault="00B247E0" w:rsidP="0002103B">
            <w:pPr>
              <w:ind w:right="113"/>
              <w:rPr>
                <w:rFonts w:eastAsia="Times New Roman"/>
                <w:szCs w:val="24"/>
              </w:rPr>
            </w:pPr>
          </w:p>
        </w:tc>
        <w:tc>
          <w:tcPr>
            <w:tcW w:w="2615" w:type="dxa"/>
          </w:tcPr>
          <w:p w:rsidR="00B247E0" w:rsidRPr="00B247E0" w:rsidRDefault="0027535F" w:rsidP="0002103B">
            <w:pPr>
              <w:ind w:right="113"/>
              <w:rPr>
                <w:rFonts w:eastAsia="Times New Roman"/>
                <w:szCs w:val="24"/>
              </w:rPr>
            </w:pPr>
            <w:r w:rsidRPr="00255DDF">
              <w:rPr>
                <w:rFonts w:eastAsia="Times New Roman"/>
                <w:szCs w:val="24"/>
              </w:rPr>
              <w:t>Не более 50</w:t>
            </w:r>
          </w:p>
        </w:tc>
      </w:tr>
      <w:tr w:rsidR="00B247E0" w:rsidRPr="00B247E0" w:rsidTr="00532FFA">
        <w:trPr>
          <w:trHeight w:hRule="exact" w:val="501"/>
          <w:jc w:val="center"/>
        </w:trPr>
        <w:tc>
          <w:tcPr>
            <w:tcW w:w="3242" w:type="dxa"/>
            <w:vMerge/>
          </w:tcPr>
          <w:p w:rsidR="00B247E0" w:rsidRPr="00B247E0" w:rsidRDefault="00B247E0" w:rsidP="0002103B">
            <w:pPr>
              <w:contextualSpacing/>
              <w:rPr>
                <w:rFonts w:eastAsia="Times New Roman"/>
                <w:szCs w:val="24"/>
              </w:rPr>
            </w:pPr>
          </w:p>
        </w:tc>
        <w:tc>
          <w:tcPr>
            <w:tcW w:w="6553" w:type="dxa"/>
            <w:vAlign w:val="center"/>
          </w:tcPr>
          <w:p w:rsidR="00B247E0" w:rsidRPr="00B247E0" w:rsidRDefault="00B247E0" w:rsidP="0002103B">
            <w:pPr>
              <w:ind w:right="113"/>
              <w:rPr>
                <w:rFonts w:eastAsia="Times New Roman"/>
                <w:szCs w:val="24"/>
              </w:rPr>
            </w:pPr>
            <w:r w:rsidRPr="00B247E0">
              <w:rPr>
                <w:rFonts w:eastAsia="Times New Roman"/>
                <w:szCs w:val="24"/>
              </w:rPr>
              <w:t xml:space="preserve">Общие </w:t>
            </w:r>
            <w:proofErr w:type="spellStart"/>
            <w:r w:rsidRPr="00B247E0">
              <w:rPr>
                <w:rFonts w:eastAsia="Times New Roman"/>
                <w:szCs w:val="24"/>
              </w:rPr>
              <w:t>колиформные</w:t>
            </w:r>
            <w:proofErr w:type="spellEnd"/>
            <w:r w:rsidRPr="00B247E0">
              <w:rPr>
                <w:rFonts w:eastAsia="Times New Roman"/>
                <w:szCs w:val="24"/>
              </w:rPr>
              <w:t xml:space="preserve"> бактерии, </w:t>
            </w:r>
            <w:proofErr w:type="spellStart"/>
            <w:proofErr w:type="gramStart"/>
            <w:r w:rsidRPr="00B247E0">
              <w:rPr>
                <w:rFonts w:eastAsia="Times New Roman"/>
                <w:szCs w:val="24"/>
              </w:rPr>
              <w:t>шт</w:t>
            </w:r>
            <w:proofErr w:type="spellEnd"/>
            <w:proofErr w:type="gramEnd"/>
            <w:r w:rsidRPr="00B247E0">
              <w:rPr>
                <w:rFonts w:eastAsia="Times New Roman"/>
                <w:szCs w:val="24"/>
              </w:rPr>
              <w:t>\в100мл</w:t>
            </w:r>
          </w:p>
        </w:tc>
        <w:tc>
          <w:tcPr>
            <w:tcW w:w="1512" w:type="dxa"/>
            <w:vAlign w:val="center"/>
          </w:tcPr>
          <w:p w:rsidR="00B247E0" w:rsidRPr="00B247E0" w:rsidRDefault="00B247E0" w:rsidP="0002103B">
            <w:pPr>
              <w:ind w:right="113"/>
              <w:rPr>
                <w:rFonts w:eastAsia="Times New Roman"/>
                <w:szCs w:val="24"/>
              </w:rPr>
            </w:pPr>
            <w:r w:rsidRPr="00B247E0">
              <w:rPr>
                <w:rFonts w:eastAsia="Times New Roman"/>
                <w:szCs w:val="24"/>
              </w:rPr>
              <w:t>15</w:t>
            </w:r>
          </w:p>
        </w:tc>
        <w:tc>
          <w:tcPr>
            <w:tcW w:w="2615" w:type="dxa"/>
          </w:tcPr>
          <w:p w:rsidR="00B247E0" w:rsidRPr="00B247E0" w:rsidRDefault="0027535F" w:rsidP="0002103B">
            <w:pPr>
              <w:ind w:right="113"/>
              <w:rPr>
                <w:rFonts w:eastAsia="Times New Roman"/>
                <w:szCs w:val="24"/>
              </w:rPr>
            </w:pPr>
            <w:r w:rsidRPr="00255DDF">
              <w:rPr>
                <w:rFonts w:eastAsia="Times New Roman"/>
                <w:noProof/>
                <w:szCs w:val="24"/>
              </w:rPr>
              <w:t>Отсутствует</w:t>
            </w:r>
          </w:p>
        </w:tc>
      </w:tr>
      <w:tr w:rsidR="00B247E0" w:rsidRPr="00B247E0" w:rsidTr="00532FFA">
        <w:trPr>
          <w:trHeight w:hRule="exact" w:val="501"/>
          <w:jc w:val="center"/>
        </w:trPr>
        <w:tc>
          <w:tcPr>
            <w:tcW w:w="3242" w:type="dxa"/>
            <w:vMerge/>
          </w:tcPr>
          <w:p w:rsidR="00B247E0" w:rsidRPr="00B247E0" w:rsidRDefault="00B247E0" w:rsidP="0002103B">
            <w:pPr>
              <w:contextualSpacing/>
              <w:rPr>
                <w:rFonts w:eastAsia="Times New Roman"/>
                <w:szCs w:val="24"/>
              </w:rPr>
            </w:pPr>
          </w:p>
        </w:tc>
        <w:tc>
          <w:tcPr>
            <w:tcW w:w="6553" w:type="dxa"/>
            <w:vAlign w:val="center"/>
          </w:tcPr>
          <w:p w:rsidR="00B247E0" w:rsidRPr="00B247E0" w:rsidRDefault="00B247E0" w:rsidP="0002103B">
            <w:pPr>
              <w:ind w:right="113"/>
              <w:rPr>
                <w:rFonts w:eastAsia="Times New Roman"/>
                <w:szCs w:val="24"/>
              </w:rPr>
            </w:pPr>
            <w:r w:rsidRPr="00B247E0">
              <w:rPr>
                <w:rFonts w:eastAsia="Times New Roman"/>
                <w:szCs w:val="24"/>
              </w:rPr>
              <w:t>Цисты лямблий, число цист в 50л</w:t>
            </w:r>
          </w:p>
        </w:tc>
        <w:tc>
          <w:tcPr>
            <w:tcW w:w="1512" w:type="dxa"/>
            <w:vAlign w:val="center"/>
          </w:tcPr>
          <w:p w:rsidR="00B247E0" w:rsidRPr="00B247E0" w:rsidRDefault="00B247E0" w:rsidP="0002103B">
            <w:pPr>
              <w:ind w:right="113"/>
              <w:rPr>
                <w:rFonts w:eastAsia="Times New Roman"/>
                <w:szCs w:val="24"/>
              </w:rPr>
            </w:pPr>
            <w:r w:rsidRPr="00B247E0">
              <w:rPr>
                <w:rFonts w:eastAsia="Times New Roman"/>
                <w:szCs w:val="24"/>
              </w:rPr>
              <w:t>5</w:t>
            </w:r>
          </w:p>
        </w:tc>
        <w:tc>
          <w:tcPr>
            <w:tcW w:w="2615" w:type="dxa"/>
          </w:tcPr>
          <w:p w:rsidR="00B247E0" w:rsidRPr="00B247E0" w:rsidRDefault="0027535F" w:rsidP="0002103B">
            <w:pPr>
              <w:ind w:right="113"/>
              <w:rPr>
                <w:rFonts w:eastAsia="Times New Roman"/>
                <w:szCs w:val="24"/>
              </w:rPr>
            </w:pPr>
            <w:r w:rsidRPr="00255DDF">
              <w:rPr>
                <w:rFonts w:eastAsia="Times New Roman"/>
                <w:noProof/>
                <w:szCs w:val="24"/>
              </w:rPr>
              <w:t>Отсутствует</w:t>
            </w:r>
          </w:p>
        </w:tc>
      </w:tr>
    </w:tbl>
    <w:p w:rsidR="0027535F" w:rsidRDefault="0027535F" w:rsidP="00255DDF">
      <w:pPr>
        <w:spacing w:line="360" w:lineRule="auto"/>
        <w:ind w:right="113"/>
        <w:jc w:val="both"/>
        <w:rPr>
          <w:szCs w:val="24"/>
        </w:rPr>
        <w:sectPr w:rsidR="0027535F" w:rsidSect="004910C9">
          <w:pgSz w:w="16838" w:h="11906" w:orient="landscape"/>
          <w:pgMar w:top="850" w:right="1134" w:bottom="1701" w:left="1134" w:header="708" w:footer="708" w:gutter="0"/>
          <w:cols w:space="708"/>
          <w:docGrid w:linePitch="360"/>
        </w:sectPr>
      </w:pPr>
    </w:p>
    <w:p w:rsidR="004910C9" w:rsidRDefault="00BE7D6A" w:rsidP="00BE7D6A">
      <w:pPr>
        <w:spacing w:line="360" w:lineRule="auto"/>
        <w:ind w:left="113" w:right="113" w:firstLine="709"/>
        <w:jc w:val="both"/>
        <w:rPr>
          <w:rFonts w:eastAsia="Times New Roman"/>
          <w:szCs w:val="24"/>
        </w:rPr>
      </w:pPr>
      <w:r>
        <w:rPr>
          <w:szCs w:val="24"/>
        </w:rPr>
        <w:lastRenderedPageBreak/>
        <w:t xml:space="preserve">На основании сравнительного анализа исходных данных с требованиями </w:t>
      </w:r>
      <w:r w:rsidRPr="00255DDF">
        <w:rPr>
          <w:rFonts w:eastAsia="Times New Roman"/>
          <w:szCs w:val="24"/>
        </w:rPr>
        <w:t>Са</w:t>
      </w:r>
      <w:r w:rsidR="00E563D1">
        <w:rPr>
          <w:rFonts w:eastAsia="Times New Roman"/>
          <w:szCs w:val="24"/>
        </w:rPr>
        <w:t>н</w:t>
      </w:r>
      <w:r w:rsidRPr="00255DDF">
        <w:rPr>
          <w:rFonts w:eastAsia="Times New Roman"/>
          <w:szCs w:val="24"/>
        </w:rPr>
        <w:t>ПиН 2.1.4.</w:t>
      </w:r>
      <w:r>
        <w:rPr>
          <w:rFonts w:eastAsia="Times New Roman"/>
          <w:szCs w:val="24"/>
        </w:rPr>
        <w:t xml:space="preserve">1074-01 определены методы улучшения качества воды и определен состав основных сооружений станции водоподготовки. Рекомендуемые методы обработки представлены в таблице </w:t>
      </w:r>
      <w:r w:rsidR="00281154">
        <w:rPr>
          <w:rFonts w:eastAsia="Times New Roman"/>
          <w:szCs w:val="24"/>
        </w:rPr>
        <w:t>3</w:t>
      </w:r>
      <w:r>
        <w:rPr>
          <w:rFonts w:eastAsia="Times New Roman"/>
          <w:szCs w:val="24"/>
        </w:rPr>
        <w:t>.</w:t>
      </w:r>
    </w:p>
    <w:p w:rsidR="00BE7D6A" w:rsidRDefault="00BE7D6A" w:rsidP="00BE7D6A">
      <w:pPr>
        <w:spacing w:line="360" w:lineRule="auto"/>
        <w:ind w:right="113"/>
        <w:jc w:val="both"/>
        <w:rPr>
          <w:rFonts w:eastAsia="Times New Roman"/>
          <w:szCs w:val="24"/>
        </w:rPr>
      </w:pPr>
      <w:r>
        <w:rPr>
          <w:rFonts w:eastAsia="Times New Roman"/>
          <w:szCs w:val="24"/>
        </w:rPr>
        <w:t xml:space="preserve">Таблица </w:t>
      </w:r>
      <w:r w:rsidR="00281154">
        <w:rPr>
          <w:rFonts w:eastAsia="Times New Roman"/>
          <w:szCs w:val="24"/>
        </w:rPr>
        <w:t>3</w:t>
      </w:r>
      <w:r w:rsidRPr="00BE7D6A">
        <w:rPr>
          <w:rFonts w:eastAsia="Times New Roman"/>
          <w:szCs w:val="24"/>
        </w:rPr>
        <w:t xml:space="preserve"> – </w:t>
      </w:r>
      <w:r>
        <w:rPr>
          <w:rFonts w:eastAsia="Times New Roman"/>
          <w:szCs w:val="24"/>
        </w:rPr>
        <w:t>Методы обработки воды</w:t>
      </w:r>
    </w:p>
    <w:tbl>
      <w:tblPr>
        <w:tblStyle w:val="1"/>
        <w:tblW w:w="9585" w:type="dxa"/>
        <w:jc w:val="center"/>
        <w:tblLook w:val="04A0" w:firstRow="1" w:lastRow="0" w:firstColumn="1" w:lastColumn="0" w:noHBand="0" w:noVBand="1"/>
      </w:tblPr>
      <w:tblGrid>
        <w:gridCol w:w="2309"/>
        <w:gridCol w:w="1819"/>
        <w:gridCol w:w="2480"/>
        <w:gridCol w:w="2977"/>
      </w:tblGrid>
      <w:tr w:rsidR="00BE7D6A" w:rsidRPr="00BE7D6A" w:rsidTr="00730AAC">
        <w:trPr>
          <w:trHeight w:val="726"/>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Показатель качества</w:t>
            </w:r>
          </w:p>
        </w:tc>
        <w:tc>
          <w:tcPr>
            <w:tcW w:w="1819" w:type="dxa"/>
          </w:tcPr>
          <w:p w:rsidR="00BE7D6A" w:rsidRPr="00BE7D6A" w:rsidRDefault="00BE7D6A" w:rsidP="00BE7D6A">
            <w:pPr>
              <w:jc w:val="center"/>
              <w:rPr>
                <w:rFonts w:eastAsia="Times New Roman"/>
                <w:szCs w:val="24"/>
              </w:rPr>
            </w:pPr>
            <w:r w:rsidRPr="00BE7D6A">
              <w:rPr>
                <w:rFonts w:eastAsia="Times New Roman"/>
                <w:szCs w:val="24"/>
              </w:rPr>
              <w:t>Исходная вода</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Требования СанПин</w:t>
            </w:r>
          </w:p>
        </w:tc>
        <w:tc>
          <w:tcPr>
            <w:tcW w:w="2977" w:type="dxa"/>
          </w:tcPr>
          <w:p w:rsidR="00BE7D6A" w:rsidRPr="00BE7D6A" w:rsidRDefault="00BE7D6A" w:rsidP="00BE7D6A">
            <w:pPr>
              <w:jc w:val="center"/>
              <w:rPr>
                <w:rFonts w:eastAsia="Times New Roman"/>
                <w:szCs w:val="24"/>
              </w:rPr>
            </w:pPr>
            <w:r w:rsidRPr="00BE7D6A">
              <w:rPr>
                <w:rFonts w:eastAsia="Times New Roman"/>
                <w:szCs w:val="24"/>
              </w:rPr>
              <w:t>Рекомендуемый метод улучшения  качества воды</w:t>
            </w:r>
          </w:p>
        </w:tc>
      </w:tr>
      <w:tr w:rsidR="00BE7D6A" w:rsidRPr="00BE7D6A" w:rsidTr="00730AAC">
        <w:trPr>
          <w:trHeight w:val="235"/>
          <w:jc w:val="center"/>
        </w:trPr>
        <w:tc>
          <w:tcPr>
            <w:tcW w:w="9585" w:type="dxa"/>
            <w:gridSpan w:val="4"/>
          </w:tcPr>
          <w:p w:rsidR="00BE7D6A" w:rsidRPr="00BE7D6A" w:rsidRDefault="00BE7D6A" w:rsidP="006D4EA4">
            <w:pPr>
              <w:jc w:val="center"/>
              <w:rPr>
                <w:rFonts w:eastAsia="Times New Roman"/>
                <w:szCs w:val="24"/>
              </w:rPr>
            </w:pPr>
            <w:r w:rsidRPr="00BE7D6A">
              <w:rPr>
                <w:rFonts w:eastAsia="Times New Roman"/>
                <w:szCs w:val="24"/>
              </w:rPr>
              <w:t>Об</w:t>
            </w:r>
            <w:r w:rsidR="006D4EA4">
              <w:rPr>
                <w:rFonts w:eastAsia="Times New Roman"/>
                <w:szCs w:val="24"/>
              </w:rPr>
              <w:t>общенные</w:t>
            </w:r>
            <w:r w:rsidRPr="00BE7D6A">
              <w:rPr>
                <w:rFonts w:eastAsia="Times New Roman"/>
                <w:szCs w:val="24"/>
              </w:rPr>
              <w:t xml:space="preserve"> показатели качества воды</w:t>
            </w:r>
          </w:p>
        </w:tc>
      </w:tr>
      <w:tr w:rsidR="00BE7D6A" w:rsidRPr="00BE7D6A" w:rsidTr="00730AAC">
        <w:trPr>
          <w:trHeight w:val="235"/>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Мутность</w:t>
            </w:r>
          </w:p>
        </w:tc>
        <w:tc>
          <w:tcPr>
            <w:tcW w:w="1819" w:type="dxa"/>
          </w:tcPr>
          <w:p w:rsidR="00BE7D6A" w:rsidRPr="00192C2A" w:rsidRDefault="00BE7D6A" w:rsidP="00BE7D6A">
            <w:pPr>
              <w:jc w:val="center"/>
              <w:rPr>
                <w:szCs w:val="24"/>
              </w:rPr>
            </w:pPr>
            <w:r w:rsidRPr="00192C2A">
              <w:rPr>
                <w:szCs w:val="24"/>
              </w:rPr>
              <w:t>390</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До 1,5</w:t>
            </w:r>
          </w:p>
        </w:tc>
        <w:tc>
          <w:tcPr>
            <w:tcW w:w="2977" w:type="dxa"/>
          </w:tcPr>
          <w:p w:rsidR="00BE7D6A" w:rsidRPr="00BE7D6A" w:rsidRDefault="00BE7D6A" w:rsidP="00EA727D">
            <w:pPr>
              <w:rPr>
                <w:rFonts w:eastAsia="Times New Roman"/>
                <w:szCs w:val="24"/>
              </w:rPr>
            </w:pPr>
            <w:r w:rsidRPr="00BE7D6A">
              <w:rPr>
                <w:rFonts w:eastAsia="Times New Roman"/>
                <w:szCs w:val="24"/>
              </w:rPr>
              <w:t>Реагентное осветление</w:t>
            </w:r>
          </w:p>
        </w:tc>
      </w:tr>
      <w:tr w:rsidR="00BE7D6A" w:rsidRPr="00BE7D6A" w:rsidTr="00730AAC">
        <w:trPr>
          <w:trHeight w:val="235"/>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Цветность</w:t>
            </w:r>
          </w:p>
        </w:tc>
        <w:tc>
          <w:tcPr>
            <w:tcW w:w="1819" w:type="dxa"/>
          </w:tcPr>
          <w:p w:rsidR="00BE7D6A" w:rsidRPr="00192C2A" w:rsidRDefault="00BE7D6A" w:rsidP="00BE7D6A">
            <w:pPr>
              <w:jc w:val="center"/>
              <w:rPr>
                <w:szCs w:val="24"/>
              </w:rPr>
            </w:pPr>
            <w:r w:rsidRPr="00192C2A">
              <w:rPr>
                <w:szCs w:val="24"/>
              </w:rPr>
              <w:t>60</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До 20</w:t>
            </w:r>
          </w:p>
        </w:tc>
        <w:tc>
          <w:tcPr>
            <w:tcW w:w="2977" w:type="dxa"/>
          </w:tcPr>
          <w:p w:rsidR="00BE7D6A" w:rsidRPr="00BE7D6A" w:rsidRDefault="00BE7D6A" w:rsidP="00EA727D">
            <w:pPr>
              <w:rPr>
                <w:rFonts w:eastAsia="Times New Roman"/>
                <w:szCs w:val="24"/>
              </w:rPr>
            </w:pPr>
            <w:r w:rsidRPr="00BE7D6A">
              <w:rPr>
                <w:rFonts w:eastAsia="Times New Roman"/>
                <w:szCs w:val="24"/>
              </w:rPr>
              <w:t>Обесцвечивание воды</w:t>
            </w:r>
          </w:p>
        </w:tc>
      </w:tr>
      <w:tr w:rsidR="00BE7D6A" w:rsidRPr="00BE7D6A" w:rsidTr="00730AAC">
        <w:trPr>
          <w:trHeight w:val="235"/>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Вкус</w:t>
            </w:r>
          </w:p>
        </w:tc>
        <w:tc>
          <w:tcPr>
            <w:tcW w:w="1819" w:type="dxa"/>
          </w:tcPr>
          <w:p w:rsidR="00BE7D6A" w:rsidRPr="00192C2A" w:rsidRDefault="00BE7D6A" w:rsidP="00BE7D6A">
            <w:pPr>
              <w:jc w:val="center"/>
              <w:rPr>
                <w:szCs w:val="24"/>
              </w:rPr>
            </w:pPr>
            <w:r w:rsidRPr="00192C2A">
              <w:rPr>
                <w:szCs w:val="24"/>
              </w:rPr>
              <w:t>2</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До 2</w:t>
            </w:r>
          </w:p>
        </w:tc>
        <w:tc>
          <w:tcPr>
            <w:tcW w:w="2977" w:type="dxa"/>
          </w:tcPr>
          <w:p w:rsidR="00BE7D6A" w:rsidRPr="00BE7D6A" w:rsidRDefault="00BE7D6A" w:rsidP="00EA727D">
            <w:pPr>
              <w:rPr>
                <w:rFonts w:eastAsia="Times New Roman"/>
                <w:szCs w:val="24"/>
              </w:rPr>
            </w:pPr>
            <w:r w:rsidRPr="00BE7D6A">
              <w:rPr>
                <w:rFonts w:eastAsia="Times New Roman"/>
                <w:szCs w:val="24"/>
              </w:rPr>
              <w:t>Вторичное хлорирование</w:t>
            </w:r>
          </w:p>
        </w:tc>
      </w:tr>
      <w:tr w:rsidR="00BE7D6A" w:rsidRPr="00BE7D6A" w:rsidTr="00730AAC">
        <w:trPr>
          <w:trHeight w:val="235"/>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Запах</w:t>
            </w:r>
          </w:p>
        </w:tc>
        <w:tc>
          <w:tcPr>
            <w:tcW w:w="1819" w:type="dxa"/>
          </w:tcPr>
          <w:p w:rsidR="00BE7D6A" w:rsidRPr="00192C2A" w:rsidRDefault="00BE7D6A" w:rsidP="00BE7D6A">
            <w:pPr>
              <w:jc w:val="center"/>
              <w:rPr>
                <w:szCs w:val="24"/>
              </w:rPr>
            </w:pPr>
            <w:r w:rsidRPr="00192C2A">
              <w:rPr>
                <w:szCs w:val="24"/>
              </w:rPr>
              <w:t>3</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До 2</w:t>
            </w:r>
          </w:p>
        </w:tc>
        <w:tc>
          <w:tcPr>
            <w:tcW w:w="2977" w:type="dxa"/>
          </w:tcPr>
          <w:p w:rsidR="00BE7D6A" w:rsidRPr="00BE7D6A" w:rsidRDefault="00BE7D6A" w:rsidP="00EA727D">
            <w:pPr>
              <w:rPr>
                <w:rFonts w:eastAsia="Times New Roman"/>
                <w:szCs w:val="24"/>
              </w:rPr>
            </w:pPr>
            <w:r w:rsidRPr="00BE7D6A">
              <w:rPr>
                <w:rFonts w:eastAsia="Times New Roman"/>
                <w:szCs w:val="24"/>
              </w:rPr>
              <w:t>Вторичное хлорирование</w:t>
            </w:r>
          </w:p>
        </w:tc>
      </w:tr>
      <w:tr w:rsidR="00BE7D6A" w:rsidRPr="00BE7D6A" w:rsidTr="00730AAC">
        <w:trPr>
          <w:trHeight w:val="245"/>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Общая жесткость</w:t>
            </w:r>
          </w:p>
        </w:tc>
        <w:tc>
          <w:tcPr>
            <w:tcW w:w="1819" w:type="dxa"/>
          </w:tcPr>
          <w:p w:rsidR="00BE7D6A" w:rsidRPr="00BE7D6A" w:rsidRDefault="00BE7D6A" w:rsidP="00BE7D6A">
            <w:pPr>
              <w:jc w:val="center"/>
              <w:rPr>
                <w:rFonts w:eastAsia="Times New Roman"/>
                <w:szCs w:val="24"/>
              </w:rPr>
            </w:pPr>
            <w:r w:rsidRPr="00BE7D6A">
              <w:rPr>
                <w:rFonts w:eastAsia="Times New Roman"/>
                <w:szCs w:val="24"/>
              </w:rPr>
              <w:t>4</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До 7</w:t>
            </w:r>
          </w:p>
        </w:tc>
        <w:tc>
          <w:tcPr>
            <w:tcW w:w="2977" w:type="dxa"/>
          </w:tcPr>
          <w:p w:rsidR="00BE7D6A" w:rsidRPr="00BE7D6A" w:rsidRDefault="00BE7D6A" w:rsidP="00EA727D">
            <w:pPr>
              <w:rPr>
                <w:rFonts w:eastAsia="Times New Roman"/>
                <w:szCs w:val="24"/>
              </w:rPr>
            </w:pPr>
            <w:r w:rsidRPr="00BE7D6A">
              <w:rPr>
                <w:rFonts w:eastAsia="Times New Roman"/>
                <w:szCs w:val="24"/>
              </w:rPr>
              <w:t>Соответствует норме</w:t>
            </w:r>
          </w:p>
        </w:tc>
      </w:tr>
      <w:tr w:rsidR="00BE7D6A" w:rsidRPr="00BE7D6A" w:rsidTr="00730AAC">
        <w:trPr>
          <w:trHeight w:val="235"/>
          <w:jc w:val="center"/>
        </w:trPr>
        <w:tc>
          <w:tcPr>
            <w:tcW w:w="2309" w:type="dxa"/>
          </w:tcPr>
          <w:p w:rsidR="00BE7D6A" w:rsidRPr="00BE7D6A" w:rsidRDefault="00BE7D6A" w:rsidP="00BE7D6A">
            <w:pPr>
              <w:jc w:val="center"/>
              <w:rPr>
                <w:rFonts w:eastAsia="Times New Roman"/>
                <w:szCs w:val="24"/>
              </w:rPr>
            </w:pPr>
            <w:proofErr w:type="spellStart"/>
            <w:r w:rsidRPr="00BE7D6A">
              <w:rPr>
                <w:rFonts w:eastAsia="Times New Roman"/>
                <w:szCs w:val="24"/>
                <w:lang w:val="en-US"/>
              </w:rPr>
              <w:t>Ph</w:t>
            </w:r>
            <w:proofErr w:type="spellEnd"/>
          </w:p>
        </w:tc>
        <w:tc>
          <w:tcPr>
            <w:tcW w:w="1819" w:type="dxa"/>
          </w:tcPr>
          <w:p w:rsidR="00BE7D6A" w:rsidRPr="00BE7D6A" w:rsidRDefault="00BE7D6A" w:rsidP="00BE7D6A">
            <w:pPr>
              <w:jc w:val="center"/>
              <w:rPr>
                <w:rFonts w:eastAsia="Times New Roman"/>
                <w:szCs w:val="24"/>
              </w:rPr>
            </w:pPr>
            <w:r w:rsidRPr="00BE7D6A">
              <w:rPr>
                <w:rFonts w:eastAsia="Times New Roman"/>
                <w:szCs w:val="24"/>
              </w:rPr>
              <w:t>6,9</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6÷9</w:t>
            </w:r>
          </w:p>
        </w:tc>
        <w:tc>
          <w:tcPr>
            <w:tcW w:w="2977" w:type="dxa"/>
          </w:tcPr>
          <w:p w:rsidR="00BE7D6A" w:rsidRPr="00BE7D6A" w:rsidRDefault="00BE7D6A" w:rsidP="00EA727D">
            <w:pPr>
              <w:rPr>
                <w:rFonts w:eastAsia="Times New Roman"/>
                <w:szCs w:val="24"/>
              </w:rPr>
            </w:pPr>
            <w:r w:rsidRPr="00BE7D6A">
              <w:rPr>
                <w:rFonts w:eastAsia="Times New Roman"/>
                <w:szCs w:val="24"/>
              </w:rPr>
              <w:t>Соответствует норме</w:t>
            </w:r>
          </w:p>
        </w:tc>
      </w:tr>
      <w:tr w:rsidR="00BE7D6A" w:rsidRPr="00BE7D6A" w:rsidTr="00730AAC">
        <w:trPr>
          <w:trHeight w:val="235"/>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Железо</w:t>
            </w:r>
          </w:p>
        </w:tc>
        <w:tc>
          <w:tcPr>
            <w:tcW w:w="1819" w:type="dxa"/>
          </w:tcPr>
          <w:p w:rsidR="00BE7D6A" w:rsidRPr="00BE7D6A" w:rsidRDefault="00BE7D6A" w:rsidP="00192C2A">
            <w:pPr>
              <w:jc w:val="center"/>
              <w:rPr>
                <w:rFonts w:eastAsia="Times New Roman"/>
                <w:szCs w:val="24"/>
              </w:rPr>
            </w:pPr>
            <w:r w:rsidRPr="00BE7D6A">
              <w:rPr>
                <w:rFonts w:eastAsia="Times New Roman"/>
                <w:szCs w:val="24"/>
              </w:rPr>
              <w:t>0,</w:t>
            </w:r>
            <w:r w:rsidR="00192C2A" w:rsidRPr="00192C2A">
              <w:rPr>
                <w:rFonts w:eastAsia="Times New Roman"/>
                <w:szCs w:val="24"/>
              </w:rPr>
              <w:t>4</w:t>
            </w:r>
          </w:p>
        </w:tc>
        <w:tc>
          <w:tcPr>
            <w:tcW w:w="2480" w:type="dxa"/>
          </w:tcPr>
          <w:p w:rsidR="00BE7D6A" w:rsidRPr="00BE7D6A" w:rsidRDefault="00BE7D6A" w:rsidP="00192C2A">
            <w:pPr>
              <w:jc w:val="center"/>
              <w:rPr>
                <w:rFonts w:eastAsia="Times New Roman"/>
                <w:szCs w:val="24"/>
              </w:rPr>
            </w:pPr>
            <w:r w:rsidRPr="00BE7D6A">
              <w:rPr>
                <w:rFonts w:eastAsia="Times New Roman"/>
                <w:szCs w:val="24"/>
              </w:rPr>
              <w:t xml:space="preserve">До </w:t>
            </w:r>
            <w:r w:rsidR="00192C2A" w:rsidRPr="00192C2A">
              <w:rPr>
                <w:rFonts w:eastAsia="Times New Roman"/>
                <w:szCs w:val="24"/>
              </w:rPr>
              <w:t>3</w:t>
            </w:r>
          </w:p>
        </w:tc>
        <w:tc>
          <w:tcPr>
            <w:tcW w:w="2977" w:type="dxa"/>
          </w:tcPr>
          <w:p w:rsidR="00BE7D6A" w:rsidRPr="00BE7D6A" w:rsidRDefault="00BE7D6A" w:rsidP="00EA727D">
            <w:pPr>
              <w:rPr>
                <w:rFonts w:eastAsia="Times New Roman"/>
                <w:szCs w:val="24"/>
              </w:rPr>
            </w:pPr>
            <w:r w:rsidRPr="00BE7D6A">
              <w:rPr>
                <w:rFonts w:eastAsia="Times New Roman"/>
                <w:szCs w:val="24"/>
              </w:rPr>
              <w:t>Соответствует норме</w:t>
            </w:r>
          </w:p>
        </w:tc>
      </w:tr>
      <w:tr w:rsidR="00BE7D6A" w:rsidRPr="00BE7D6A" w:rsidTr="00730AAC">
        <w:trPr>
          <w:trHeight w:val="235"/>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Фтор</w:t>
            </w:r>
          </w:p>
        </w:tc>
        <w:tc>
          <w:tcPr>
            <w:tcW w:w="1819" w:type="dxa"/>
          </w:tcPr>
          <w:p w:rsidR="00BE7D6A" w:rsidRPr="00BE7D6A" w:rsidRDefault="00BE7D6A" w:rsidP="00BE7D6A">
            <w:pPr>
              <w:jc w:val="center"/>
              <w:rPr>
                <w:rFonts w:eastAsia="Times New Roman"/>
                <w:szCs w:val="24"/>
              </w:rPr>
            </w:pPr>
            <w:r w:rsidRPr="00BE7D6A">
              <w:rPr>
                <w:rFonts w:eastAsia="Times New Roman"/>
                <w:szCs w:val="24"/>
              </w:rPr>
              <w:t>0,9</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0,5÷1,4</w:t>
            </w:r>
          </w:p>
        </w:tc>
        <w:tc>
          <w:tcPr>
            <w:tcW w:w="2977" w:type="dxa"/>
          </w:tcPr>
          <w:p w:rsidR="00BE7D6A" w:rsidRPr="00BE7D6A" w:rsidRDefault="00BE7D6A" w:rsidP="00EA727D">
            <w:pPr>
              <w:rPr>
                <w:rFonts w:eastAsia="Times New Roman"/>
                <w:szCs w:val="24"/>
              </w:rPr>
            </w:pPr>
            <w:r w:rsidRPr="00BE7D6A">
              <w:rPr>
                <w:rFonts w:eastAsia="Times New Roman"/>
                <w:szCs w:val="24"/>
              </w:rPr>
              <w:t>Соответствует норме</w:t>
            </w:r>
          </w:p>
        </w:tc>
      </w:tr>
      <w:tr w:rsidR="00BE7D6A" w:rsidRPr="00BE7D6A" w:rsidTr="00730AAC">
        <w:trPr>
          <w:trHeight w:val="235"/>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ОМЧ</w:t>
            </w:r>
          </w:p>
        </w:tc>
        <w:tc>
          <w:tcPr>
            <w:tcW w:w="1819" w:type="dxa"/>
          </w:tcPr>
          <w:p w:rsidR="00BE7D6A" w:rsidRPr="00BE7D6A" w:rsidRDefault="00BE7D6A" w:rsidP="00BE7D6A">
            <w:pPr>
              <w:jc w:val="center"/>
              <w:rPr>
                <w:rFonts w:eastAsia="Times New Roman"/>
                <w:szCs w:val="24"/>
              </w:rPr>
            </w:pPr>
            <w:r w:rsidRPr="00BE7D6A">
              <w:rPr>
                <w:rFonts w:eastAsia="Times New Roman"/>
                <w:szCs w:val="24"/>
              </w:rPr>
              <w:t>55</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До 50</w:t>
            </w:r>
          </w:p>
        </w:tc>
        <w:tc>
          <w:tcPr>
            <w:tcW w:w="2977" w:type="dxa"/>
          </w:tcPr>
          <w:p w:rsidR="00BE7D6A" w:rsidRPr="00BE7D6A" w:rsidRDefault="00BE7D6A" w:rsidP="00EA727D">
            <w:pPr>
              <w:rPr>
                <w:rFonts w:eastAsia="Times New Roman"/>
                <w:szCs w:val="24"/>
              </w:rPr>
            </w:pPr>
            <w:r w:rsidRPr="00BE7D6A">
              <w:rPr>
                <w:rFonts w:eastAsia="Times New Roman"/>
                <w:szCs w:val="24"/>
              </w:rPr>
              <w:t>Первичное хлорирование</w:t>
            </w:r>
          </w:p>
        </w:tc>
      </w:tr>
      <w:tr w:rsidR="00192C2A" w:rsidRPr="00192C2A" w:rsidTr="00730AAC">
        <w:trPr>
          <w:trHeight w:val="235"/>
          <w:jc w:val="center"/>
        </w:trPr>
        <w:tc>
          <w:tcPr>
            <w:tcW w:w="2309" w:type="dxa"/>
          </w:tcPr>
          <w:p w:rsidR="00192C2A" w:rsidRPr="00192C2A" w:rsidRDefault="00192C2A" w:rsidP="00BE7D6A">
            <w:pPr>
              <w:jc w:val="center"/>
              <w:rPr>
                <w:rFonts w:eastAsia="Times New Roman"/>
                <w:szCs w:val="24"/>
              </w:rPr>
            </w:pPr>
            <w:r w:rsidRPr="00192C2A">
              <w:rPr>
                <w:rFonts w:eastAsia="Times New Roman"/>
                <w:szCs w:val="24"/>
              </w:rPr>
              <w:t xml:space="preserve">Общие </w:t>
            </w:r>
            <w:proofErr w:type="spellStart"/>
            <w:r w:rsidRPr="00192C2A">
              <w:rPr>
                <w:rFonts w:eastAsia="Times New Roman"/>
                <w:szCs w:val="24"/>
              </w:rPr>
              <w:t>колиформные</w:t>
            </w:r>
            <w:proofErr w:type="spellEnd"/>
            <w:r w:rsidRPr="00192C2A">
              <w:rPr>
                <w:rFonts w:eastAsia="Times New Roman"/>
                <w:szCs w:val="24"/>
              </w:rPr>
              <w:t xml:space="preserve"> бактерии, </w:t>
            </w:r>
            <w:proofErr w:type="spellStart"/>
            <w:proofErr w:type="gramStart"/>
            <w:r w:rsidRPr="00192C2A">
              <w:rPr>
                <w:rFonts w:eastAsia="Times New Roman"/>
                <w:szCs w:val="24"/>
              </w:rPr>
              <w:t>шт</w:t>
            </w:r>
            <w:proofErr w:type="spellEnd"/>
            <w:proofErr w:type="gramEnd"/>
            <w:r w:rsidRPr="00192C2A">
              <w:rPr>
                <w:rFonts w:eastAsia="Times New Roman"/>
                <w:szCs w:val="24"/>
              </w:rPr>
              <w:t>\в100мл</w:t>
            </w:r>
          </w:p>
        </w:tc>
        <w:tc>
          <w:tcPr>
            <w:tcW w:w="1819" w:type="dxa"/>
          </w:tcPr>
          <w:p w:rsidR="00192C2A" w:rsidRPr="00192C2A" w:rsidRDefault="00192C2A" w:rsidP="00192C2A">
            <w:pPr>
              <w:jc w:val="center"/>
              <w:rPr>
                <w:szCs w:val="24"/>
              </w:rPr>
            </w:pPr>
            <w:r w:rsidRPr="00192C2A">
              <w:rPr>
                <w:szCs w:val="24"/>
              </w:rPr>
              <w:t>15</w:t>
            </w:r>
          </w:p>
        </w:tc>
        <w:tc>
          <w:tcPr>
            <w:tcW w:w="2480" w:type="dxa"/>
          </w:tcPr>
          <w:p w:rsidR="00192C2A" w:rsidRPr="00192C2A" w:rsidRDefault="00192C2A" w:rsidP="00BE7D6A">
            <w:pPr>
              <w:jc w:val="center"/>
              <w:rPr>
                <w:rFonts w:eastAsia="Times New Roman"/>
                <w:szCs w:val="24"/>
              </w:rPr>
            </w:pPr>
            <w:r w:rsidRPr="00192C2A">
              <w:rPr>
                <w:rFonts w:eastAsia="Times New Roman"/>
                <w:szCs w:val="24"/>
              </w:rPr>
              <w:t>Отсутствует</w:t>
            </w:r>
          </w:p>
        </w:tc>
        <w:tc>
          <w:tcPr>
            <w:tcW w:w="2977" w:type="dxa"/>
          </w:tcPr>
          <w:p w:rsidR="00192C2A" w:rsidRPr="00192C2A" w:rsidRDefault="00192C2A" w:rsidP="00EA727D">
            <w:pPr>
              <w:rPr>
                <w:rFonts w:eastAsia="Times New Roman"/>
                <w:szCs w:val="24"/>
              </w:rPr>
            </w:pPr>
            <w:r w:rsidRPr="00BE7D6A">
              <w:rPr>
                <w:rFonts w:eastAsia="Times New Roman"/>
                <w:szCs w:val="24"/>
              </w:rPr>
              <w:t>Первичное хлорирование</w:t>
            </w:r>
          </w:p>
        </w:tc>
      </w:tr>
      <w:tr w:rsidR="00192C2A" w:rsidRPr="00192C2A" w:rsidTr="00730AAC">
        <w:trPr>
          <w:trHeight w:val="235"/>
          <w:jc w:val="center"/>
        </w:trPr>
        <w:tc>
          <w:tcPr>
            <w:tcW w:w="2309" w:type="dxa"/>
          </w:tcPr>
          <w:p w:rsidR="00192C2A" w:rsidRPr="00192C2A" w:rsidRDefault="00192C2A" w:rsidP="00BE7D6A">
            <w:pPr>
              <w:jc w:val="center"/>
              <w:rPr>
                <w:rFonts w:eastAsia="Times New Roman"/>
                <w:szCs w:val="24"/>
              </w:rPr>
            </w:pPr>
            <w:r w:rsidRPr="00192C2A">
              <w:rPr>
                <w:rFonts w:eastAsia="Times New Roman"/>
                <w:szCs w:val="24"/>
              </w:rPr>
              <w:t>Цисты лямблий, число цист в 50л</w:t>
            </w:r>
          </w:p>
        </w:tc>
        <w:tc>
          <w:tcPr>
            <w:tcW w:w="1819" w:type="dxa"/>
          </w:tcPr>
          <w:p w:rsidR="00192C2A" w:rsidRPr="00192C2A" w:rsidRDefault="00192C2A" w:rsidP="00192C2A">
            <w:pPr>
              <w:jc w:val="center"/>
              <w:rPr>
                <w:szCs w:val="24"/>
              </w:rPr>
            </w:pPr>
            <w:r w:rsidRPr="00192C2A">
              <w:rPr>
                <w:szCs w:val="24"/>
              </w:rPr>
              <w:t>5</w:t>
            </w:r>
          </w:p>
        </w:tc>
        <w:tc>
          <w:tcPr>
            <w:tcW w:w="2480" w:type="dxa"/>
          </w:tcPr>
          <w:p w:rsidR="00192C2A" w:rsidRPr="00192C2A" w:rsidRDefault="00192C2A" w:rsidP="00BE7D6A">
            <w:pPr>
              <w:jc w:val="center"/>
              <w:rPr>
                <w:rFonts w:eastAsia="Times New Roman"/>
                <w:szCs w:val="24"/>
              </w:rPr>
            </w:pPr>
            <w:r w:rsidRPr="00192C2A">
              <w:rPr>
                <w:rFonts w:eastAsia="Times New Roman"/>
                <w:szCs w:val="24"/>
              </w:rPr>
              <w:t>Отсутствует</w:t>
            </w:r>
          </w:p>
        </w:tc>
        <w:tc>
          <w:tcPr>
            <w:tcW w:w="2977" w:type="dxa"/>
          </w:tcPr>
          <w:p w:rsidR="00192C2A" w:rsidRPr="00192C2A" w:rsidRDefault="00192C2A" w:rsidP="00EA727D">
            <w:pPr>
              <w:rPr>
                <w:rFonts w:eastAsia="Times New Roman"/>
                <w:szCs w:val="24"/>
              </w:rPr>
            </w:pPr>
            <w:r w:rsidRPr="00192C2A">
              <w:rPr>
                <w:rFonts w:eastAsia="Times New Roman"/>
                <w:szCs w:val="24"/>
              </w:rPr>
              <w:t>Первичное хлорирование</w:t>
            </w:r>
          </w:p>
        </w:tc>
      </w:tr>
      <w:tr w:rsidR="00BE7D6A" w:rsidRPr="00BE7D6A" w:rsidTr="00730AAC">
        <w:trPr>
          <w:trHeight w:val="726"/>
          <w:jc w:val="center"/>
        </w:trPr>
        <w:tc>
          <w:tcPr>
            <w:tcW w:w="2309" w:type="dxa"/>
          </w:tcPr>
          <w:p w:rsidR="00BE7D6A" w:rsidRPr="00BE7D6A" w:rsidRDefault="00BE7D6A" w:rsidP="00BE7D6A">
            <w:pPr>
              <w:jc w:val="center"/>
              <w:rPr>
                <w:rFonts w:eastAsia="Times New Roman"/>
                <w:szCs w:val="24"/>
              </w:rPr>
            </w:pPr>
            <w:r w:rsidRPr="00BE7D6A">
              <w:rPr>
                <w:rFonts w:eastAsia="Times New Roman"/>
                <w:szCs w:val="24"/>
              </w:rPr>
              <w:t>Планктон</w:t>
            </w:r>
          </w:p>
        </w:tc>
        <w:tc>
          <w:tcPr>
            <w:tcW w:w="1819" w:type="dxa"/>
          </w:tcPr>
          <w:p w:rsidR="00BE7D6A" w:rsidRPr="00BE7D6A" w:rsidRDefault="00192C2A" w:rsidP="00BE7D6A">
            <w:pPr>
              <w:jc w:val="center"/>
              <w:rPr>
                <w:rFonts w:eastAsia="Times New Roman"/>
                <w:szCs w:val="24"/>
              </w:rPr>
            </w:pPr>
            <w:r w:rsidRPr="00192C2A">
              <w:rPr>
                <w:rFonts w:eastAsia="Times New Roman"/>
                <w:szCs w:val="24"/>
              </w:rPr>
              <w:t>400</w:t>
            </w:r>
          </w:p>
        </w:tc>
        <w:tc>
          <w:tcPr>
            <w:tcW w:w="2480" w:type="dxa"/>
          </w:tcPr>
          <w:p w:rsidR="00BE7D6A" w:rsidRPr="00BE7D6A" w:rsidRDefault="00BE7D6A" w:rsidP="00BE7D6A">
            <w:pPr>
              <w:jc w:val="center"/>
              <w:rPr>
                <w:rFonts w:eastAsia="Times New Roman"/>
                <w:szCs w:val="24"/>
              </w:rPr>
            </w:pPr>
            <w:r w:rsidRPr="00BE7D6A">
              <w:rPr>
                <w:rFonts w:eastAsia="Times New Roman"/>
                <w:szCs w:val="24"/>
              </w:rPr>
              <w:t>Не более 1000</w:t>
            </w:r>
          </w:p>
        </w:tc>
        <w:tc>
          <w:tcPr>
            <w:tcW w:w="2977" w:type="dxa"/>
          </w:tcPr>
          <w:p w:rsidR="00BE7D6A" w:rsidRPr="00BE7D6A" w:rsidRDefault="00BE7D6A" w:rsidP="00EA727D">
            <w:pPr>
              <w:rPr>
                <w:rFonts w:eastAsia="Times New Roman"/>
                <w:szCs w:val="24"/>
              </w:rPr>
            </w:pPr>
            <w:r w:rsidRPr="00BE7D6A">
              <w:rPr>
                <w:rFonts w:eastAsia="Times New Roman"/>
                <w:szCs w:val="24"/>
              </w:rPr>
              <w:t>Установка микрофильтров не требуется</w:t>
            </w:r>
          </w:p>
        </w:tc>
      </w:tr>
    </w:tbl>
    <w:p w:rsidR="0002103B" w:rsidRDefault="0002103B" w:rsidP="0002103B">
      <w:pPr>
        <w:shd w:val="clear" w:color="auto" w:fill="FFFFEF"/>
        <w:spacing w:line="360" w:lineRule="auto"/>
        <w:ind w:right="113"/>
        <w:contextualSpacing/>
        <w:rPr>
          <w:rFonts w:eastAsia="Times New Roman"/>
          <w:szCs w:val="24"/>
        </w:rPr>
      </w:pPr>
    </w:p>
    <w:p w:rsidR="0002103B" w:rsidRDefault="00192C2A" w:rsidP="0002103B">
      <w:pPr>
        <w:shd w:val="clear" w:color="auto" w:fill="FFFFEF"/>
        <w:spacing w:line="360" w:lineRule="auto"/>
        <w:ind w:right="113" w:firstLine="709"/>
        <w:contextualSpacing/>
        <w:rPr>
          <w:rFonts w:eastAsia="Times New Roman"/>
          <w:kern w:val="36"/>
          <w:szCs w:val="24"/>
        </w:rPr>
      </w:pPr>
      <w:r>
        <w:rPr>
          <w:rFonts w:eastAsia="Times New Roman"/>
          <w:szCs w:val="24"/>
        </w:rPr>
        <w:t xml:space="preserve">Обоснование выбора основных сооружений станции водоподготовки </w:t>
      </w:r>
      <w:r w:rsidR="00997FA9">
        <w:rPr>
          <w:rFonts w:eastAsia="Times New Roman"/>
          <w:szCs w:val="24"/>
        </w:rPr>
        <w:t xml:space="preserve">производится на основании </w:t>
      </w:r>
      <w:r w:rsidR="00997FA9" w:rsidRPr="00C62F7C">
        <w:rPr>
          <w:rFonts w:eastAsia="Times New Roman"/>
          <w:kern w:val="36"/>
          <w:szCs w:val="24"/>
        </w:rPr>
        <w:t>СП 31.13330.2012 «Водоснабже</w:t>
      </w:r>
      <w:r w:rsidR="00997FA9">
        <w:rPr>
          <w:rFonts w:eastAsia="Times New Roman"/>
          <w:kern w:val="36"/>
          <w:szCs w:val="24"/>
        </w:rPr>
        <w:t>ние. Наружные сети и сооружения</w:t>
      </w:r>
      <w:r w:rsidR="00997FA9" w:rsidRPr="00C62F7C">
        <w:rPr>
          <w:rFonts w:eastAsia="Times New Roman"/>
          <w:kern w:val="36"/>
          <w:szCs w:val="24"/>
        </w:rPr>
        <w:t>»</w:t>
      </w:r>
      <w:r w:rsidR="00DD5FCC">
        <w:rPr>
          <w:rFonts w:eastAsia="Times New Roman"/>
          <w:kern w:val="36"/>
          <w:szCs w:val="24"/>
        </w:rPr>
        <w:t xml:space="preserve"> и представлен</w:t>
      </w:r>
      <w:r w:rsidR="0002103B">
        <w:rPr>
          <w:rFonts w:eastAsia="Times New Roman"/>
          <w:kern w:val="36"/>
          <w:szCs w:val="24"/>
        </w:rPr>
        <w:t xml:space="preserve">о в таблице </w:t>
      </w:r>
      <w:r w:rsidR="00281154">
        <w:rPr>
          <w:rFonts w:eastAsia="Times New Roman"/>
          <w:kern w:val="36"/>
          <w:szCs w:val="24"/>
        </w:rPr>
        <w:t>4</w:t>
      </w:r>
      <w:r w:rsidR="0002103B">
        <w:rPr>
          <w:rFonts w:eastAsia="Times New Roman"/>
          <w:kern w:val="36"/>
          <w:szCs w:val="24"/>
        </w:rPr>
        <w:t>.</w:t>
      </w:r>
    </w:p>
    <w:p w:rsidR="0002103B" w:rsidRPr="0002103B" w:rsidRDefault="0002103B" w:rsidP="0002103B">
      <w:pPr>
        <w:shd w:val="clear" w:color="auto" w:fill="FFFFEF"/>
        <w:spacing w:line="360" w:lineRule="auto"/>
        <w:ind w:right="113" w:firstLine="709"/>
        <w:contextualSpacing/>
        <w:rPr>
          <w:rFonts w:eastAsia="Times New Roman"/>
          <w:kern w:val="36"/>
          <w:szCs w:val="24"/>
        </w:rPr>
        <w:sectPr w:rsidR="0002103B" w:rsidRPr="0002103B" w:rsidSect="0027535F">
          <w:pgSz w:w="11906" w:h="16838"/>
          <w:pgMar w:top="1134" w:right="850" w:bottom="1134" w:left="1701" w:header="708" w:footer="708" w:gutter="0"/>
          <w:cols w:space="708"/>
          <w:docGrid w:linePitch="360"/>
        </w:sectPr>
      </w:pPr>
      <w:r w:rsidRPr="0002103B">
        <w:rPr>
          <w:rFonts w:eastAsia="Times New Roman"/>
          <w:kern w:val="36"/>
          <w:szCs w:val="24"/>
        </w:rPr>
        <w:t>Выбор состава основных сооружений водоочистной станции зависит от ее производительности, количество взвешенных веществ в исходной воде и цветности обрабатываемой воды.</w:t>
      </w:r>
    </w:p>
    <w:p w:rsidR="00192C2A" w:rsidRPr="00997FA9" w:rsidRDefault="00192C2A" w:rsidP="00997FA9">
      <w:pPr>
        <w:shd w:val="clear" w:color="auto" w:fill="FFFFEF"/>
        <w:spacing w:line="360" w:lineRule="auto"/>
        <w:ind w:left="113" w:right="113" w:firstLine="709"/>
        <w:contextualSpacing/>
        <w:jc w:val="both"/>
        <w:rPr>
          <w:rFonts w:eastAsia="Times New Roman"/>
          <w:kern w:val="36"/>
          <w:szCs w:val="24"/>
        </w:rPr>
      </w:pPr>
    </w:p>
    <w:p w:rsidR="0002103B" w:rsidRDefault="0002103B" w:rsidP="00DD5FCC">
      <w:pPr>
        <w:spacing w:line="360" w:lineRule="auto"/>
        <w:ind w:right="113"/>
        <w:rPr>
          <w:rFonts w:eastAsia="Times New Roman"/>
          <w:szCs w:val="24"/>
        </w:rPr>
      </w:pPr>
    </w:p>
    <w:p w:rsidR="0002103B" w:rsidRDefault="0002103B" w:rsidP="00DD5FCC">
      <w:pPr>
        <w:spacing w:line="360" w:lineRule="auto"/>
        <w:ind w:right="113"/>
        <w:rPr>
          <w:rFonts w:eastAsia="Times New Roman"/>
          <w:szCs w:val="24"/>
        </w:rPr>
      </w:pPr>
    </w:p>
    <w:p w:rsidR="0002103B" w:rsidRDefault="0002103B" w:rsidP="00DD5FCC">
      <w:pPr>
        <w:spacing w:line="360" w:lineRule="auto"/>
        <w:ind w:right="113"/>
        <w:rPr>
          <w:rFonts w:eastAsia="Times New Roman"/>
          <w:szCs w:val="24"/>
        </w:rPr>
      </w:pPr>
    </w:p>
    <w:p w:rsidR="00997FA9" w:rsidRPr="00BE7D6A" w:rsidRDefault="00997FA9" w:rsidP="00DD5FCC">
      <w:pPr>
        <w:spacing w:line="360" w:lineRule="auto"/>
        <w:ind w:right="113"/>
        <w:rPr>
          <w:rFonts w:eastAsia="Times New Roman"/>
          <w:szCs w:val="24"/>
        </w:rPr>
      </w:pPr>
      <w:r w:rsidRPr="00997FA9">
        <w:rPr>
          <w:rFonts w:eastAsia="Times New Roman"/>
          <w:szCs w:val="24"/>
        </w:rPr>
        <w:t xml:space="preserve">Таблица </w:t>
      </w:r>
      <w:r w:rsidR="00281154">
        <w:rPr>
          <w:rFonts w:eastAsia="Times New Roman"/>
          <w:szCs w:val="24"/>
        </w:rPr>
        <w:t>4</w:t>
      </w:r>
      <w:r w:rsidRPr="00997FA9">
        <w:rPr>
          <w:rFonts w:eastAsia="Times New Roman"/>
          <w:szCs w:val="24"/>
        </w:rPr>
        <w:t>- Выбор состава сооружений</w:t>
      </w:r>
    </w:p>
    <w:tbl>
      <w:tblPr>
        <w:tblStyle w:val="1"/>
        <w:tblW w:w="15069" w:type="dxa"/>
        <w:tblLayout w:type="fixed"/>
        <w:tblLook w:val="04A0" w:firstRow="1" w:lastRow="0" w:firstColumn="1" w:lastColumn="0" w:noHBand="0" w:noVBand="1"/>
      </w:tblPr>
      <w:tblGrid>
        <w:gridCol w:w="1384"/>
        <w:gridCol w:w="1701"/>
        <w:gridCol w:w="1559"/>
        <w:gridCol w:w="2127"/>
        <w:gridCol w:w="1701"/>
        <w:gridCol w:w="18"/>
        <w:gridCol w:w="1341"/>
        <w:gridCol w:w="1455"/>
        <w:gridCol w:w="1580"/>
        <w:gridCol w:w="2203"/>
      </w:tblGrid>
      <w:tr w:rsidR="00DD5FCC" w:rsidRPr="00997FA9" w:rsidTr="00DD5FCC">
        <w:trPr>
          <w:trHeight w:val="430"/>
        </w:trPr>
        <w:tc>
          <w:tcPr>
            <w:tcW w:w="3085" w:type="dxa"/>
            <w:gridSpan w:val="2"/>
            <w:vMerge w:val="restart"/>
          </w:tcPr>
          <w:p w:rsidR="00997FA9" w:rsidRPr="00997FA9" w:rsidRDefault="00997FA9" w:rsidP="00997FA9">
            <w:pPr>
              <w:jc w:val="center"/>
              <w:rPr>
                <w:rFonts w:eastAsia="Times New Roman"/>
                <w:szCs w:val="24"/>
              </w:rPr>
            </w:pPr>
            <w:r w:rsidRPr="00997FA9">
              <w:rPr>
                <w:rFonts w:eastAsia="Times New Roman"/>
                <w:szCs w:val="24"/>
              </w:rPr>
              <w:t>Производительность ОСВ</w:t>
            </w:r>
          </w:p>
        </w:tc>
        <w:tc>
          <w:tcPr>
            <w:tcW w:w="9781" w:type="dxa"/>
            <w:gridSpan w:val="7"/>
          </w:tcPr>
          <w:p w:rsidR="00997FA9" w:rsidRPr="00997FA9" w:rsidRDefault="00997FA9" w:rsidP="00997FA9">
            <w:pPr>
              <w:jc w:val="center"/>
              <w:rPr>
                <w:rFonts w:eastAsia="Times New Roman"/>
                <w:szCs w:val="24"/>
              </w:rPr>
            </w:pPr>
            <w:r w:rsidRPr="00997FA9">
              <w:rPr>
                <w:rFonts w:eastAsia="Times New Roman"/>
                <w:szCs w:val="24"/>
              </w:rPr>
              <w:t>Условия применения</w:t>
            </w:r>
          </w:p>
        </w:tc>
        <w:tc>
          <w:tcPr>
            <w:tcW w:w="2203" w:type="dxa"/>
            <w:vMerge w:val="restart"/>
          </w:tcPr>
          <w:p w:rsidR="00DD5FCC" w:rsidRDefault="00997FA9" w:rsidP="00997FA9">
            <w:pPr>
              <w:jc w:val="center"/>
              <w:rPr>
                <w:rFonts w:eastAsia="Times New Roman"/>
                <w:szCs w:val="24"/>
              </w:rPr>
            </w:pPr>
            <w:r w:rsidRPr="00997FA9">
              <w:rPr>
                <w:rFonts w:eastAsia="Times New Roman"/>
                <w:szCs w:val="24"/>
              </w:rPr>
              <w:t xml:space="preserve">Состав сооружений </w:t>
            </w:r>
            <w:proofErr w:type="gramStart"/>
            <w:r w:rsidRPr="00997FA9">
              <w:rPr>
                <w:rFonts w:eastAsia="Times New Roman"/>
                <w:szCs w:val="24"/>
              </w:rPr>
              <w:t>по</w:t>
            </w:r>
            <w:proofErr w:type="gramEnd"/>
            <w:r w:rsidRPr="00997FA9">
              <w:rPr>
                <w:rFonts w:eastAsia="Times New Roman"/>
                <w:szCs w:val="24"/>
              </w:rPr>
              <w:t xml:space="preserve"> </w:t>
            </w:r>
          </w:p>
          <w:p w:rsidR="00997FA9" w:rsidRPr="00997FA9" w:rsidRDefault="00997FA9" w:rsidP="00997FA9">
            <w:pPr>
              <w:jc w:val="center"/>
              <w:rPr>
                <w:rFonts w:eastAsia="Times New Roman"/>
                <w:szCs w:val="24"/>
              </w:rPr>
            </w:pPr>
            <w:r w:rsidRPr="00DD5FCC">
              <w:rPr>
                <w:rFonts w:eastAsia="Times New Roman"/>
                <w:szCs w:val="24"/>
              </w:rPr>
              <w:t>СП 31.13330.2012</w:t>
            </w:r>
          </w:p>
        </w:tc>
      </w:tr>
      <w:tr w:rsidR="00DD5FCC" w:rsidRPr="00997FA9" w:rsidTr="00DD5FCC">
        <w:trPr>
          <w:trHeight w:val="422"/>
        </w:trPr>
        <w:tc>
          <w:tcPr>
            <w:tcW w:w="3085" w:type="dxa"/>
            <w:gridSpan w:val="2"/>
            <w:vMerge/>
          </w:tcPr>
          <w:p w:rsidR="00997FA9" w:rsidRPr="00997FA9" w:rsidRDefault="00997FA9" w:rsidP="00997FA9">
            <w:pPr>
              <w:jc w:val="center"/>
              <w:rPr>
                <w:rFonts w:eastAsia="Times New Roman"/>
                <w:szCs w:val="24"/>
              </w:rPr>
            </w:pPr>
          </w:p>
        </w:tc>
        <w:tc>
          <w:tcPr>
            <w:tcW w:w="5387" w:type="dxa"/>
            <w:gridSpan w:val="3"/>
          </w:tcPr>
          <w:p w:rsidR="00997FA9" w:rsidRPr="00997FA9" w:rsidRDefault="00997FA9" w:rsidP="00997FA9">
            <w:pPr>
              <w:jc w:val="center"/>
              <w:rPr>
                <w:rFonts w:eastAsia="Times New Roman"/>
                <w:szCs w:val="24"/>
              </w:rPr>
            </w:pPr>
            <w:r w:rsidRPr="00997FA9">
              <w:rPr>
                <w:rFonts w:eastAsia="Times New Roman"/>
                <w:szCs w:val="24"/>
              </w:rPr>
              <w:t>Мутность</w:t>
            </w:r>
          </w:p>
        </w:tc>
        <w:tc>
          <w:tcPr>
            <w:tcW w:w="4394" w:type="dxa"/>
            <w:gridSpan w:val="4"/>
          </w:tcPr>
          <w:p w:rsidR="00997FA9" w:rsidRPr="00997FA9" w:rsidRDefault="00997FA9" w:rsidP="00997FA9">
            <w:pPr>
              <w:jc w:val="center"/>
              <w:rPr>
                <w:rFonts w:eastAsia="Times New Roman"/>
                <w:szCs w:val="24"/>
              </w:rPr>
            </w:pPr>
            <w:r w:rsidRPr="00997FA9">
              <w:rPr>
                <w:rFonts w:eastAsia="Times New Roman"/>
                <w:szCs w:val="24"/>
              </w:rPr>
              <w:t>Цветность</w:t>
            </w:r>
          </w:p>
        </w:tc>
        <w:tc>
          <w:tcPr>
            <w:tcW w:w="2203" w:type="dxa"/>
            <w:vMerge/>
          </w:tcPr>
          <w:p w:rsidR="00997FA9" w:rsidRPr="00997FA9" w:rsidRDefault="00997FA9" w:rsidP="00997FA9">
            <w:pPr>
              <w:jc w:val="center"/>
              <w:rPr>
                <w:rFonts w:eastAsia="Times New Roman"/>
                <w:szCs w:val="24"/>
              </w:rPr>
            </w:pPr>
          </w:p>
        </w:tc>
      </w:tr>
      <w:tr w:rsidR="00DD5FCC" w:rsidRPr="00DD5FCC" w:rsidTr="00DD5FCC">
        <w:trPr>
          <w:trHeight w:val="1276"/>
        </w:trPr>
        <w:tc>
          <w:tcPr>
            <w:tcW w:w="1384" w:type="dxa"/>
          </w:tcPr>
          <w:p w:rsidR="00997FA9" w:rsidRPr="00997FA9" w:rsidRDefault="00DD5FCC" w:rsidP="00997FA9">
            <w:pPr>
              <w:jc w:val="center"/>
              <w:rPr>
                <w:rFonts w:eastAsia="Times New Roman"/>
                <w:szCs w:val="24"/>
              </w:rPr>
            </w:pPr>
            <w:r>
              <w:rPr>
                <w:rFonts w:eastAsia="Times New Roman"/>
                <w:szCs w:val="24"/>
              </w:rPr>
              <w:t>П</w:t>
            </w:r>
            <w:r w:rsidR="00997FA9" w:rsidRPr="00997FA9">
              <w:rPr>
                <w:rFonts w:eastAsia="Times New Roman"/>
                <w:szCs w:val="24"/>
              </w:rPr>
              <w:t>роектная</w:t>
            </w:r>
          </w:p>
        </w:tc>
        <w:tc>
          <w:tcPr>
            <w:tcW w:w="1701" w:type="dxa"/>
          </w:tcPr>
          <w:p w:rsidR="00997FA9" w:rsidRPr="00997FA9" w:rsidRDefault="00997FA9" w:rsidP="00997FA9">
            <w:pPr>
              <w:jc w:val="center"/>
              <w:rPr>
                <w:rFonts w:eastAsia="Times New Roman"/>
                <w:szCs w:val="24"/>
              </w:rPr>
            </w:pPr>
            <w:r w:rsidRPr="00DD5FCC">
              <w:rPr>
                <w:rFonts w:eastAsia="Times New Roman"/>
                <w:szCs w:val="24"/>
              </w:rPr>
              <w:t>СП 31.13330.2012</w:t>
            </w:r>
          </w:p>
        </w:tc>
        <w:tc>
          <w:tcPr>
            <w:tcW w:w="1559" w:type="dxa"/>
          </w:tcPr>
          <w:p w:rsidR="00997FA9" w:rsidRPr="00997FA9" w:rsidRDefault="00997FA9" w:rsidP="00997FA9">
            <w:pPr>
              <w:jc w:val="center"/>
              <w:rPr>
                <w:rFonts w:eastAsia="Times New Roman"/>
                <w:szCs w:val="24"/>
              </w:rPr>
            </w:pPr>
            <w:r w:rsidRPr="00997FA9">
              <w:rPr>
                <w:rFonts w:eastAsia="Times New Roman"/>
                <w:szCs w:val="24"/>
              </w:rPr>
              <w:t>проектная</w:t>
            </w:r>
          </w:p>
        </w:tc>
        <w:tc>
          <w:tcPr>
            <w:tcW w:w="2127" w:type="dxa"/>
          </w:tcPr>
          <w:p w:rsidR="00997FA9" w:rsidRPr="00997FA9" w:rsidRDefault="00997FA9" w:rsidP="00DD5FCC">
            <w:pPr>
              <w:jc w:val="center"/>
              <w:rPr>
                <w:rFonts w:eastAsia="Times New Roman"/>
                <w:szCs w:val="24"/>
              </w:rPr>
            </w:pPr>
            <w:r w:rsidRPr="00DD5FCC">
              <w:rPr>
                <w:rFonts w:eastAsia="Times New Roman"/>
                <w:szCs w:val="24"/>
              </w:rPr>
              <w:t xml:space="preserve">СП 31.13330.2012 </w:t>
            </w:r>
            <w:r w:rsidRPr="00997FA9">
              <w:rPr>
                <w:rFonts w:eastAsia="Times New Roman"/>
                <w:szCs w:val="24"/>
              </w:rPr>
              <w:t>(</w:t>
            </w:r>
            <w:proofErr w:type="gramStart"/>
            <w:r w:rsidRPr="00997FA9">
              <w:rPr>
                <w:rFonts w:eastAsia="Times New Roman"/>
                <w:szCs w:val="24"/>
              </w:rPr>
              <w:t>исход</w:t>
            </w:r>
            <w:r w:rsidR="00DD5FCC">
              <w:rPr>
                <w:rFonts w:eastAsia="Times New Roman"/>
                <w:szCs w:val="24"/>
              </w:rPr>
              <w:t>ная</w:t>
            </w:r>
            <w:proofErr w:type="gramEnd"/>
            <w:r w:rsidRPr="00997FA9">
              <w:rPr>
                <w:rFonts w:eastAsia="Times New Roman"/>
                <w:szCs w:val="24"/>
              </w:rPr>
              <w:t>)</w:t>
            </w:r>
          </w:p>
        </w:tc>
        <w:tc>
          <w:tcPr>
            <w:tcW w:w="1701" w:type="dxa"/>
          </w:tcPr>
          <w:p w:rsidR="00997FA9" w:rsidRPr="00997FA9" w:rsidRDefault="00997FA9" w:rsidP="00DD5FCC">
            <w:pPr>
              <w:jc w:val="center"/>
              <w:rPr>
                <w:rFonts w:eastAsia="Times New Roman"/>
                <w:szCs w:val="24"/>
              </w:rPr>
            </w:pPr>
            <w:r w:rsidRPr="00DD5FCC">
              <w:rPr>
                <w:rFonts w:eastAsia="Times New Roman"/>
                <w:szCs w:val="24"/>
              </w:rPr>
              <w:t xml:space="preserve">СП 31.13330.2012 </w:t>
            </w:r>
            <w:r w:rsidRPr="00997FA9">
              <w:rPr>
                <w:rFonts w:eastAsia="Times New Roman"/>
                <w:szCs w:val="24"/>
              </w:rPr>
              <w:t>(</w:t>
            </w:r>
            <w:proofErr w:type="spellStart"/>
            <w:r w:rsidRPr="00997FA9">
              <w:rPr>
                <w:rFonts w:eastAsia="Times New Roman"/>
                <w:szCs w:val="24"/>
              </w:rPr>
              <w:t>очищен</w:t>
            </w:r>
            <w:r w:rsidR="00DD5FCC">
              <w:rPr>
                <w:rFonts w:eastAsia="Times New Roman"/>
                <w:szCs w:val="24"/>
              </w:rPr>
              <w:t>нная</w:t>
            </w:r>
            <w:proofErr w:type="spellEnd"/>
            <w:r w:rsidRPr="00997FA9">
              <w:rPr>
                <w:rFonts w:eastAsia="Times New Roman"/>
                <w:szCs w:val="24"/>
              </w:rPr>
              <w:t>)</w:t>
            </w:r>
          </w:p>
        </w:tc>
        <w:tc>
          <w:tcPr>
            <w:tcW w:w="1359" w:type="dxa"/>
            <w:gridSpan w:val="2"/>
          </w:tcPr>
          <w:p w:rsidR="00997FA9" w:rsidRPr="00997FA9" w:rsidRDefault="00997FA9" w:rsidP="00DD5FCC">
            <w:pPr>
              <w:jc w:val="center"/>
              <w:rPr>
                <w:rFonts w:eastAsia="Times New Roman"/>
                <w:szCs w:val="24"/>
              </w:rPr>
            </w:pPr>
            <w:r w:rsidRPr="00997FA9">
              <w:rPr>
                <w:rFonts w:eastAsia="Times New Roman"/>
                <w:szCs w:val="24"/>
              </w:rPr>
              <w:t>Проектн</w:t>
            </w:r>
            <w:r w:rsidR="00DD5FCC">
              <w:rPr>
                <w:rFonts w:eastAsia="Times New Roman"/>
                <w:szCs w:val="24"/>
              </w:rPr>
              <w:t>ая</w:t>
            </w:r>
          </w:p>
        </w:tc>
        <w:tc>
          <w:tcPr>
            <w:tcW w:w="1455" w:type="dxa"/>
          </w:tcPr>
          <w:p w:rsidR="00DD5FCC" w:rsidRPr="00DD5FCC" w:rsidRDefault="00997FA9" w:rsidP="00997FA9">
            <w:pPr>
              <w:jc w:val="center"/>
              <w:rPr>
                <w:rFonts w:eastAsia="Times New Roman"/>
                <w:sz w:val="20"/>
                <w:szCs w:val="20"/>
              </w:rPr>
            </w:pPr>
            <w:r w:rsidRPr="00DD5FCC">
              <w:rPr>
                <w:rFonts w:eastAsia="Times New Roman"/>
                <w:sz w:val="20"/>
                <w:szCs w:val="20"/>
              </w:rPr>
              <w:t xml:space="preserve">СП 31.13330.2012 </w:t>
            </w:r>
          </w:p>
          <w:p w:rsidR="00997FA9" w:rsidRPr="00997FA9" w:rsidRDefault="00997FA9" w:rsidP="00997FA9">
            <w:pPr>
              <w:jc w:val="center"/>
              <w:rPr>
                <w:rFonts w:eastAsia="Times New Roman"/>
                <w:szCs w:val="24"/>
              </w:rPr>
            </w:pPr>
            <w:r w:rsidRPr="00997FA9">
              <w:rPr>
                <w:rFonts w:eastAsia="Times New Roman"/>
                <w:szCs w:val="24"/>
              </w:rPr>
              <w:t>(исх</w:t>
            </w:r>
            <w:r w:rsidR="00DD5FCC">
              <w:rPr>
                <w:rFonts w:eastAsia="Times New Roman"/>
                <w:szCs w:val="24"/>
              </w:rPr>
              <w:t>одная</w:t>
            </w:r>
            <w:r w:rsidRPr="00997FA9">
              <w:rPr>
                <w:rFonts w:eastAsia="Times New Roman"/>
                <w:szCs w:val="24"/>
              </w:rPr>
              <w:t>)</w:t>
            </w:r>
          </w:p>
        </w:tc>
        <w:tc>
          <w:tcPr>
            <w:tcW w:w="1580" w:type="dxa"/>
          </w:tcPr>
          <w:p w:rsidR="00997FA9" w:rsidRPr="00997FA9" w:rsidRDefault="00997FA9" w:rsidP="00997FA9">
            <w:pPr>
              <w:jc w:val="center"/>
              <w:rPr>
                <w:rFonts w:eastAsia="Times New Roman"/>
                <w:szCs w:val="24"/>
              </w:rPr>
            </w:pPr>
            <w:r w:rsidRPr="00DD5FCC">
              <w:rPr>
                <w:rFonts w:eastAsia="Times New Roman"/>
                <w:sz w:val="18"/>
                <w:szCs w:val="18"/>
              </w:rPr>
              <w:t>СП 31.13330.2012</w:t>
            </w:r>
            <w:r w:rsidRPr="00DD5FCC">
              <w:rPr>
                <w:rFonts w:eastAsia="Times New Roman"/>
                <w:szCs w:val="24"/>
              </w:rPr>
              <w:t xml:space="preserve"> </w:t>
            </w:r>
            <w:r w:rsidRPr="00997FA9">
              <w:rPr>
                <w:rFonts w:eastAsia="Times New Roman"/>
                <w:szCs w:val="24"/>
              </w:rPr>
              <w:t>(оч</w:t>
            </w:r>
            <w:r w:rsidR="00DD5FCC">
              <w:rPr>
                <w:rFonts w:eastAsia="Times New Roman"/>
                <w:szCs w:val="24"/>
              </w:rPr>
              <w:t>ищенная</w:t>
            </w:r>
            <w:r w:rsidRPr="00997FA9">
              <w:rPr>
                <w:rFonts w:eastAsia="Times New Roman"/>
                <w:szCs w:val="24"/>
              </w:rPr>
              <w:t>)</w:t>
            </w:r>
          </w:p>
        </w:tc>
        <w:tc>
          <w:tcPr>
            <w:tcW w:w="2203" w:type="dxa"/>
            <w:vMerge w:val="restart"/>
          </w:tcPr>
          <w:p w:rsidR="00997FA9" w:rsidRPr="00997FA9" w:rsidRDefault="00997FA9" w:rsidP="00997FA9">
            <w:pPr>
              <w:jc w:val="center"/>
              <w:rPr>
                <w:rFonts w:eastAsia="Times New Roman"/>
                <w:szCs w:val="24"/>
              </w:rPr>
            </w:pPr>
            <w:r w:rsidRPr="00997FA9">
              <w:rPr>
                <w:rFonts w:eastAsia="Times New Roman"/>
                <w:szCs w:val="24"/>
              </w:rPr>
              <w:t>Вертикальные отстойники, скорые фильтры</w:t>
            </w:r>
          </w:p>
        </w:tc>
      </w:tr>
      <w:tr w:rsidR="00DD5FCC" w:rsidRPr="00997FA9" w:rsidTr="00DD5FCC">
        <w:trPr>
          <w:trHeight w:val="229"/>
        </w:trPr>
        <w:tc>
          <w:tcPr>
            <w:tcW w:w="12866" w:type="dxa"/>
            <w:gridSpan w:val="9"/>
          </w:tcPr>
          <w:p w:rsidR="00997FA9" w:rsidRPr="00997FA9" w:rsidRDefault="00997FA9" w:rsidP="00997FA9">
            <w:pPr>
              <w:jc w:val="center"/>
              <w:rPr>
                <w:rFonts w:eastAsia="Times New Roman"/>
                <w:szCs w:val="24"/>
              </w:rPr>
            </w:pPr>
            <w:r w:rsidRPr="00997FA9">
              <w:rPr>
                <w:rFonts w:eastAsia="Times New Roman"/>
                <w:szCs w:val="24"/>
              </w:rPr>
              <w:t>Реагентный метод обработки</w:t>
            </w:r>
            <w:r w:rsidR="00DD5FCC">
              <w:rPr>
                <w:rFonts w:eastAsia="Times New Roman"/>
                <w:szCs w:val="24"/>
              </w:rPr>
              <w:t>: первичное и вторичное хлорирование</w:t>
            </w:r>
          </w:p>
        </w:tc>
        <w:tc>
          <w:tcPr>
            <w:tcW w:w="2203" w:type="dxa"/>
            <w:vMerge/>
          </w:tcPr>
          <w:p w:rsidR="00997FA9" w:rsidRPr="00997FA9" w:rsidRDefault="00997FA9" w:rsidP="00997FA9">
            <w:pPr>
              <w:jc w:val="center"/>
              <w:rPr>
                <w:rFonts w:eastAsia="Times New Roman"/>
                <w:szCs w:val="24"/>
              </w:rPr>
            </w:pPr>
          </w:p>
        </w:tc>
      </w:tr>
      <w:tr w:rsidR="00DD5FCC" w:rsidRPr="00DD5FCC" w:rsidTr="00DD5FCC">
        <w:trPr>
          <w:trHeight w:val="386"/>
        </w:trPr>
        <w:tc>
          <w:tcPr>
            <w:tcW w:w="1384" w:type="dxa"/>
          </w:tcPr>
          <w:p w:rsidR="00997FA9" w:rsidRPr="00997FA9" w:rsidRDefault="00997FA9" w:rsidP="00997FA9">
            <w:pPr>
              <w:jc w:val="center"/>
              <w:rPr>
                <w:rFonts w:eastAsia="Times New Roman"/>
                <w:szCs w:val="24"/>
              </w:rPr>
            </w:pPr>
            <w:r w:rsidRPr="00DD5FCC">
              <w:rPr>
                <w:rFonts w:eastAsia="Times New Roman"/>
                <w:szCs w:val="24"/>
              </w:rPr>
              <w:t>21775</w:t>
            </w:r>
          </w:p>
        </w:tc>
        <w:tc>
          <w:tcPr>
            <w:tcW w:w="1701" w:type="dxa"/>
          </w:tcPr>
          <w:p w:rsidR="00997FA9" w:rsidRPr="00997FA9" w:rsidRDefault="00997FA9" w:rsidP="00997FA9">
            <w:pPr>
              <w:jc w:val="center"/>
              <w:rPr>
                <w:rFonts w:eastAsia="Times New Roman"/>
                <w:szCs w:val="24"/>
              </w:rPr>
            </w:pPr>
            <w:r w:rsidRPr="00997FA9">
              <w:rPr>
                <w:rFonts w:eastAsia="Times New Roman"/>
                <w:szCs w:val="24"/>
              </w:rPr>
              <w:t>Любая</w:t>
            </w:r>
          </w:p>
        </w:tc>
        <w:tc>
          <w:tcPr>
            <w:tcW w:w="1559" w:type="dxa"/>
          </w:tcPr>
          <w:p w:rsidR="00997FA9" w:rsidRPr="00997FA9" w:rsidRDefault="00997FA9" w:rsidP="00997FA9">
            <w:pPr>
              <w:jc w:val="center"/>
              <w:rPr>
                <w:rFonts w:eastAsia="Times New Roman"/>
                <w:szCs w:val="24"/>
              </w:rPr>
            </w:pPr>
            <w:r w:rsidRPr="00997FA9">
              <w:rPr>
                <w:rFonts w:eastAsia="Times New Roman"/>
                <w:szCs w:val="24"/>
              </w:rPr>
              <w:t>160</w:t>
            </w:r>
          </w:p>
        </w:tc>
        <w:tc>
          <w:tcPr>
            <w:tcW w:w="2127" w:type="dxa"/>
          </w:tcPr>
          <w:p w:rsidR="00997FA9" w:rsidRPr="00997FA9" w:rsidRDefault="00997FA9" w:rsidP="00997FA9">
            <w:pPr>
              <w:jc w:val="center"/>
              <w:rPr>
                <w:rFonts w:eastAsia="Times New Roman"/>
                <w:szCs w:val="24"/>
              </w:rPr>
            </w:pPr>
            <w:r w:rsidRPr="00997FA9">
              <w:rPr>
                <w:rFonts w:eastAsia="Times New Roman"/>
                <w:szCs w:val="24"/>
              </w:rPr>
              <w:t>До 1500</w:t>
            </w:r>
          </w:p>
        </w:tc>
        <w:tc>
          <w:tcPr>
            <w:tcW w:w="1719" w:type="dxa"/>
            <w:gridSpan w:val="2"/>
          </w:tcPr>
          <w:p w:rsidR="00997FA9" w:rsidRPr="00997FA9" w:rsidRDefault="00997FA9" w:rsidP="00997FA9">
            <w:pPr>
              <w:jc w:val="center"/>
              <w:rPr>
                <w:rFonts w:eastAsia="Times New Roman"/>
                <w:szCs w:val="24"/>
              </w:rPr>
            </w:pPr>
            <w:r w:rsidRPr="00997FA9">
              <w:rPr>
                <w:rFonts w:eastAsia="Times New Roman"/>
                <w:szCs w:val="24"/>
              </w:rPr>
              <w:t>До 1,5</w:t>
            </w:r>
          </w:p>
        </w:tc>
        <w:tc>
          <w:tcPr>
            <w:tcW w:w="1341" w:type="dxa"/>
          </w:tcPr>
          <w:p w:rsidR="00997FA9" w:rsidRPr="00997FA9" w:rsidRDefault="00997FA9" w:rsidP="00997FA9">
            <w:pPr>
              <w:jc w:val="center"/>
              <w:rPr>
                <w:rFonts w:eastAsia="Times New Roman"/>
                <w:szCs w:val="24"/>
              </w:rPr>
            </w:pPr>
            <w:r w:rsidRPr="00DD5FCC">
              <w:rPr>
                <w:rFonts w:eastAsia="Times New Roman"/>
                <w:szCs w:val="24"/>
              </w:rPr>
              <w:t>60</w:t>
            </w:r>
          </w:p>
        </w:tc>
        <w:tc>
          <w:tcPr>
            <w:tcW w:w="1455" w:type="dxa"/>
          </w:tcPr>
          <w:p w:rsidR="00997FA9" w:rsidRPr="00997FA9" w:rsidRDefault="00997FA9" w:rsidP="00997FA9">
            <w:pPr>
              <w:jc w:val="center"/>
              <w:rPr>
                <w:rFonts w:eastAsia="Times New Roman"/>
                <w:szCs w:val="24"/>
              </w:rPr>
            </w:pPr>
            <w:r w:rsidRPr="00997FA9">
              <w:rPr>
                <w:rFonts w:eastAsia="Times New Roman"/>
                <w:szCs w:val="24"/>
              </w:rPr>
              <w:t>До 120</w:t>
            </w:r>
          </w:p>
        </w:tc>
        <w:tc>
          <w:tcPr>
            <w:tcW w:w="1580" w:type="dxa"/>
          </w:tcPr>
          <w:p w:rsidR="00997FA9" w:rsidRPr="00997FA9" w:rsidRDefault="00997FA9" w:rsidP="00997FA9">
            <w:pPr>
              <w:jc w:val="center"/>
              <w:rPr>
                <w:rFonts w:eastAsia="Times New Roman"/>
                <w:szCs w:val="24"/>
              </w:rPr>
            </w:pPr>
            <w:r w:rsidRPr="00997FA9">
              <w:rPr>
                <w:rFonts w:eastAsia="Times New Roman"/>
                <w:szCs w:val="24"/>
              </w:rPr>
              <w:t>20</w:t>
            </w:r>
          </w:p>
        </w:tc>
        <w:tc>
          <w:tcPr>
            <w:tcW w:w="2203" w:type="dxa"/>
            <w:vMerge/>
          </w:tcPr>
          <w:p w:rsidR="00997FA9" w:rsidRPr="00997FA9" w:rsidRDefault="00997FA9" w:rsidP="00997FA9">
            <w:pPr>
              <w:jc w:val="center"/>
              <w:rPr>
                <w:rFonts w:eastAsia="Times New Roman"/>
                <w:szCs w:val="24"/>
              </w:rPr>
            </w:pPr>
          </w:p>
        </w:tc>
      </w:tr>
    </w:tbl>
    <w:p w:rsidR="00BE7D6A" w:rsidRDefault="00BE7D6A" w:rsidP="00BE7D6A">
      <w:pPr>
        <w:spacing w:line="360" w:lineRule="auto"/>
        <w:ind w:left="113" w:right="113" w:firstLine="709"/>
        <w:jc w:val="both"/>
        <w:rPr>
          <w:szCs w:val="24"/>
        </w:rPr>
      </w:pPr>
    </w:p>
    <w:p w:rsidR="00532FFA" w:rsidRDefault="00532FFA" w:rsidP="00BE7D6A">
      <w:pPr>
        <w:spacing w:line="360" w:lineRule="auto"/>
        <w:ind w:left="113" w:right="113" w:firstLine="709"/>
        <w:jc w:val="both"/>
        <w:rPr>
          <w:szCs w:val="24"/>
        </w:rPr>
      </w:pPr>
    </w:p>
    <w:p w:rsidR="001D002C" w:rsidRDefault="0002103B" w:rsidP="00BE7D6A">
      <w:pPr>
        <w:spacing w:line="360" w:lineRule="auto"/>
        <w:ind w:left="113" w:right="113" w:firstLine="709"/>
        <w:jc w:val="both"/>
        <w:rPr>
          <w:szCs w:val="24"/>
        </w:rPr>
      </w:pPr>
      <w:r w:rsidRPr="0002103B">
        <w:rPr>
          <w:szCs w:val="24"/>
        </w:rPr>
        <w:t>В качестве реагентного метода обработки проектом предусмотрено первичное и вторичное хлорирование</w:t>
      </w:r>
      <w:r>
        <w:rPr>
          <w:szCs w:val="24"/>
        </w:rPr>
        <w:t>,</w:t>
      </w:r>
      <w:r w:rsidRPr="0002103B">
        <w:rPr>
          <w:szCs w:val="24"/>
        </w:rPr>
        <w:t xml:space="preserve"> так как количество планктона в исходной воде менее 1000 </w:t>
      </w:r>
      <w:proofErr w:type="spellStart"/>
      <w:r w:rsidRPr="0002103B">
        <w:rPr>
          <w:szCs w:val="24"/>
        </w:rPr>
        <w:t>кл</w:t>
      </w:r>
      <w:proofErr w:type="spellEnd"/>
      <w:r w:rsidRPr="0002103B">
        <w:rPr>
          <w:szCs w:val="24"/>
        </w:rPr>
        <w:t xml:space="preserve">/мл включение </w:t>
      </w:r>
      <w:r w:rsidR="001D002C">
        <w:rPr>
          <w:szCs w:val="24"/>
        </w:rPr>
        <w:t xml:space="preserve">микрофильтров </w:t>
      </w:r>
      <w:r w:rsidRPr="0002103B">
        <w:rPr>
          <w:szCs w:val="24"/>
        </w:rPr>
        <w:t xml:space="preserve">в технологическую схему не требуется. </w:t>
      </w:r>
    </w:p>
    <w:p w:rsidR="0002103B" w:rsidRDefault="0002103B" w:rsidP="00BE7D6A">
      <w:pPr>
        <w:spacing w:line="360" w:lineRule="auto"/>
        <w:ind w:left="113" w:right="113" w:firstLine="709"/>
        <w:jc w:val="both"/>
        <w:rPr>
          <w:szCs w:val="24"/>
        </w:rPr>
      </w:pPr>
      <w:r w:rsidRPr="0002103B">
        <w:rPr>
          <w:szCs w:val="24"/>
        </w:rPr>
        <w:t xml:space="preserve">Исходная вода не содержит примесей антропогенного происхождения (нефтепродукты, фенолы, СПАВ). </w:t>
      </w:r>
    </w:p>
    <w:p w:rsidR="0002103B" w:rsidRDefault="0002103B" w:rsidP="00BE7D6A">
      <w:pPr>
        <w:spacing w:line="360" w:lineRule="auto"/>
        <w:ind w:left="113" w:right="113" w:firstLine="709"/>
        <w:jc w:val="both"/>
        <w:rPr>
          <w:szCs w:val="24"/>
        </w:rPr>
      </w:pPr>
      <w:r w:rsidRPr="0002103B">
        <w:rPr>
          <w:szCs w:val="24"/>
        </w:rPr>
        <w:t xml:space="preserve">Выбранная схема </w:t>
      </w:r>
      <w:r>
        <w:rPr>
          <w:szCs w:val="24"/>
        </w:rPr>
        <w:t>водоподготовки относится</w:t>
      </w:r>
      <w:r w:rsidRPr="0002103B">
        <w:rPr>
          <w:szCs w:val="24"/>
        </w:rPr>
        <w:t xml:space="preserve"> </w:t>
      </w:r>
      <w:proofErr w:type="gramStart"/>
      <w:r w:rsidRPr="0002103B">
        <w:rPr>
          <w:szCs w:val="24"/>
        </w:rPr>
        <w:t>к</w:t>
      </w:r>
      <w:proofErr w:type="gramEnd"/>
      <w:r w:rsidRPr="0002103B">
        <w:rPr>
          <w:szCs w:val="24"/>
        </w:rPr>
        <w:t xml:space="preserve"> двухступенчатой </w:t>
      </w:r>
      <w:r>
        <w:rPr>
          <w:szCs w:val="24"/>
        </w:rPr>
        <w:t>и представлена на рисунке 1</w:t>
      </w:r>
      <w:r w:rsidRPr="0002103B">
        <w:rPr>
          <w:szCs w:val="24"/>
        </w:rPr>
        <w:t>.</w:t>
      </w:r>
    </w:p>
    <w:p w:rsidR="0002103B" w:rsidRDefault="0002103B" w:rsidP="00BE7D6A">
      <w:pPr>
        <w:spacing w:line="360" w:lineRule="auto"/>
        <w:ind w:left="113" w:right="113" w:firstLine="709"/>
        <w:jc w:val="both"/>
        <w:rPr>
          <w:szCs w:val="24"/>
        </w:rPr>
        <w:sectPr w:rsidR="0002103B" w:rsidSect="00DD5FCC">
          <w:pgSz w:w="16838" w:h="11906" w:orient="landscape"/>
          <w:pgMar w:top="850" w:right="1134" w:bottom="1701" w:left="1134" w:header="708" w:footer="708" w:gutter="0"/>
          <w:cols w:space="708"/>
          <w:docGrid w:linePitch="360"/>
        </w:sectPr>
      </w:pPr>
    </w:p>
    <w:p w:rsidR="0002103B" w:rsidRDefault="0002103B" w:rsidP="00EA727D">
      <w:pPr>
        <w:spacing w:line="360" w:lineRule="auto"/>
        <w:ind w:left="113" w:right="113" w:firstLine="709"/>
        <w:jc w:val="center"/>
        <w:rPr>
          <w:szCs w:val="24"/>
        </w:rPr>
      </w:pPr>
      <w:r w:rsidRPr="0002103B">
        <w:rPr>
          <w:rFonts w:eastAsia="Times New Roman"/>
          <w:noProof/>
          <w:szCs w:val="24"/>
        </w:rPr>
        <w:lastRenderedPageBreak/>
        <w:drawing>
          <wp:anchor distT="0" distB="0" distL="114300" distR="114300" simplePos="0" relativeHeight="251658240" behindDoc="1" locked="0" layoutInCell="1" allowOverlap="1">
            <wp:simplePos x="0" y="0"/>
            <wp:positionH relativeFrom="column">
              <wp:posOffset>133350</wp:posOffset>
            </wp:positionH>
            <wp:positionV relativeFrom="paragraph">
              <wp:posOffset>220980</wp:posOffset>
            </wp:positionV>
            <wp:extent cx="5797550" cy="2920365"/>
            <wp:effectExtent l="19050" t="19050" r="12700" b="13335"/>
            <wp:wrapTight wrapText="bothSides">
              <wp:wrapPolygon edited="0">
                <wp:start x="-71" y="-141"/>
                <wp:lineTo x="-71" y="21558"/>
                <wp:lineTo x="21576" y="21558"/>
                <wp:lineTo x="21576" y="-141"/>
                <wp:lineTo x="-71" y="-141"/>
              </wp:wrapPolygon>
            </wp:wrapTight>
            <wp:docPr id="1" name="Рисунок 12" descr="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png"/>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97550" cy="2920365"/>
                    </a:xfrm>
                    <a:prstGeom prst="rect">
                      <a:avLst/>
                    </a:prstGeom>
                    <a:ln cmpd="sng">
                      <a:solidFill>
                        <a:sysClr val="windowText" lastClr="000000"/>
                      </a:solidFill>
                    </a:ln>
                  </pic:spPr>
                </pic:pic>
              </a:graphicData>
            </a:graphic>
            <wp14:sizeRelH relativeFrom="page">
              <wp14:pctWidth>0</wp14:pctWidth>
            </wp14:sizeRelH>
            <wp14:sizeRelV relativeFrom="page">
              <wp14:pctHeight>0</wp14:pctHeight>
            </wp14:sizeRelV>
          </wp:anchor>
        </w:drawing>
      </w:r>
    </w:p>
    <w:p w:rsidR="0002103B" w:rsidRDefault="0002103B" w:rsidP="00BE7D6A">
      <w:pPr>
        <w:spacing w:line="360" w:lineRule="auto"/>
        <w:ind w:left="113" w:right="113" w:firstLine="709"/>
        <w:jc w:val="both"/>
        <w:rPr>
          <w:szCs w:val="24"/>
        </w:rPr>
      </w:pPr>
      <w:r w:rsidRPr="0002103B">
        <w:rPr>
          <w:szCs w:val="24"/>
        </w:rPr>
        <w:t xml:space="preserve">Рисунок </w:t>
      </w:r>
      <w:r>
        <w:rPr>
          <w:szCs w:val="24"/>
        </w:rPr>
        <w:t>1</w:t>
      </w:r>
      <w:r w:rsidRPr="0002103B">
        <w:rPr>
          <w:szCs w:val="24"/>
        </w:rPr>
        <w:t xml:space="preserve">. </w:t>
      </w:r>
      <w:r>
        <w:rPr>
          <w:szCs w:val="24"/>
        </w:rPr>
        <w:t>Технологическая</w:t>
      </w:r>
      <w:r w:rsidRPr="0002103B">
        <w:rPr>
          <w:szCs w:val="24"/>
        </w:rPr>
        <w:t xml:space="preserve"> схема сооружений водоочистной станции с вертикальными отстойниками и скорыми фильтрами</w:t>
      </w:r>
      <w:r>
        <w:rPr>
          <w:szCs w:val="24"/>
        </w:rPr>
        <w:t>:</w:t>
      </w:r>
    </w:p>
    <w:p w:rsidR="0002103B" w:rsidRPr="0002103B" w:rsidRDefault="0002103B" w:rsidP="0002103B">
      <w:pPr>
        <w:numPr>
          <w:ilvl w:val="0"/>
          <w:numId w:val="4"/>
        </w:numPr>
        <w:spacing w:line="360" w:lineRule="auto"/>
        <w:ind w:right="113"/>
        <w:jc w:val="both"/>
        <w:rPr>
          <w:szCs w:val="24"/>
        </w:rPr>
      </w:pPr>
      <w:r w:rsidRPr="0002103B">
        <w:rPr>
          <w:szCs w:val="24"/>
        </w:rPr>
        <w:t>насосная станция первого подъема;</w:t>
      </w:r>
    </w:p>
    <w:p w:rsidR="0002103B" w:rsidRPr="0002103B" w:rsidRDefault="0002103B" w:rsidP="0002103B">
      <w:pPr>
        <w:numPr>
          <w:ilvl w:val="0"/>
          <w:numId w:val="4"/>
        </w:numPr>
        <w:spacing w:line="360" w:lineRule="auto"/>
        <w:ind w:right="113"/>
        <w:jc w:val="both"/>
        <w:rPr>
          <w:szCs w:val="24"/>
        </w:rPr>
      </w:pPr>
      <w:r w:rsidRPr="0002103B">
        <w:rPr>
          <w:szCs w:val="24"/>
        </w:rPr>
        <w:t>вертикальный вихревой смеситель;</w:t>
      </w:r>
    </w:p>
    <w:p w:rsidR="0002103B" w:rsidRPr="0002103B" w:rsidRDefault="0002103B" w:rsidP="0002103B">
      <w:pPr>
        <w:numPr>
          <w:ilvl w:val="0"/>
          <w:numId w:val="4"/>
        </w:numPr>
        <w:spacing w:line="360" w:lineRule="auto"/>
        <w:ind w:right="113"/>
        <w:jc w:val="both"/>
        <w:rPr>
          <w:szCs w:val="24"/>
        </w:rPr>
      </w:pPr>
      <w:r w:rsidRPr="0002103B">
        <w:rPr>
          <w:szCs w:val="24"/>
        </w:rPr>
        <w:t>реагентный цех;</w:t>
      </w:r>
    </w:p>
    <w:p w:rsidR="0002103B" w:rsidRPr="0002103B" w:rsidRDefault="0002103B" w:rsidP="0002103B">
      <w:pPr>
        <w:numPr>
          <w:ilvl w:val="0"/>
          <w:numId w:val="4"/>
        </w:numPr>
        <w:spacing w:line="360" w:lineRule="auto"/>
        <w:ind w:right="113"/>
        <w:jc w:val="both"/>
        <w:rPr>
          <w:szCs w:val="24"/>
        </w:rPr>
      </w:pPr>
      <w:r w:rsidRPr="0002103B">
        <w:rPr>
          <w:szCs w:val="24"/>
        </w:rPr>
        <w:t>водоворотная камера хлопьеобразования;</w:t>
      </w:r>
    </w:p>
    <w:p w:rsidR="0002103B" w:rsidRPr="0002103B" w:rsidRDefault="0002103B" w:rsidP="0002103B">
      <w:pPr>
        <w:numPr>
          <w:ilvl w:val="0"/>
          <w:numId w:val="4"/>
        </w:numPr>
        <w:spacing w:line="360" w:lineRule="auto"/>
        <w:ind w:right="113"/>
        <w:jc w:val="both"/>
        <w:rPr>
          <w:szCs w:val="24"/>
        </w:rPr>
      </w:pPr>
      <w:r w:rsidRPr="0002103B">
        <w:rPr>
          <w:szCs w:val="24"/>
        </w:rPr>
        <w:t>вертикальный отстойник;</w:t>
      </w:r>
    </w:p>
    <w:p w:rsidR="0002103B" w:rsidRPr="0002103B" w:rsidRDefault="0002103B" w:rsidP="0002103B">
      <w:pPr>
        <w:numPr>
          <w:ilvl w:val="0"/>
          <w:numId w:val="4"/>
        </w:numPr>
        <w:spacing w:line="360" w:lineRule="auto"/>
        <w:ind w:right="113"/>
        <w:jc w:val="both"/>
        <w:rPr>
          <w:szCs w:val="24"/>
        </w:rPr>
      </w:pPr>
      <w:r w:rsidRPr="0002103B">
        <w:rPr>
          <w:szCs w:val="24"/>
        </w:rPr>
        <w:t>скорые фильтры;</w:t>
      </w:r>
    </w:p>
    <w:p w:rsidR="0002103B" w:rsidRPr="0002103B" w:rsidRDefault="0002103B" w:rsidP="0002103B">
      <w:pPr>
        <w:numPr>
          <w:ilvl w:val="0"/>
          <w:numId w:val="4"/>
        </w:numPr>
        <w:spacing w:line="360" w:lineRule="auto"/>
        <w:ind w:right="113"/>
        <w:jc w:val="both"/>
        <w:rPr>
          <w:szCs w:val="24"/>
        </w:rPr>
      </w:pPr>
      <w:r w:rsidRPr="0002103B">
        <w:rPr>
          <w:szCs w:val="24"/>
        </w:rPr>
        <w:t>хлораторная;</w:t>
      </w:r>
    </w:p>
    <w:p w:rsidR="0002103B" w:rsidRDefault="0002103B" w:rsidP="0002103B">
      <w:pPr>
        <w:numPr>
          <w:ilvl w:val="0"/>
          <w:numId w:val="4"/>
        </w:numPr>
        <w:spacing w:line="360" w:lineRule="auto"/>
        <w:ind w:right="113"/>
        <w:jc w:val="both"/>
        <w:rPr>
          <w:szCs w:val="24"/>
        </w:rPr>
      </w:pPr>
      <w:r w:rsidRPr="0002103B">
        <w:rPr>
          <w:szCs w:val="24"/>
        </w:rPr>
        <w:t>резервуары чистой воды;</w:t>
      </w:r>
    </w:p>
    <w:p w:rsidR="0002103B" w:rsidRDefault="0002103B" w:rsidP="0002103B">
      <w:pPr>
        <w:numPr>
          <w:ilvl w:val="0"/>
          <w:numId w:val="4"/>
        </w:numPr>
        <w:spacing w:line="360" w:lineRule="auto"/>
        <w:ind w:right="113"/>
        <w:jc w:val="both"/>
        <w:rPr>
          <w:szCs w:val="24"/>
        </w:rPr>
      </w:pPr>
      <w:r w:rsidRPr="0002103B">
        <w:rPr>
          <w:szCs w:val="24"/>
        </w:rPr>
        <w:t>насосная станция второго подъема</w:t>
      </w:r>
      <w:r>
        <w:rPr>
          <w:szCs w:val="24"/>
        </w:rPr>
        <w:t>.</w:t>
      </w:r>
    </w:p>
    <w:p w:rsidR="001D002C" w:rsidRDefault="001D002C" w:rsidP="001D002C">
      <w:pPr>
        <w:spacing w:line="360" w:lineRule="auto"/>
        <w:ind w:left="113" w:right="113" w:firstLine="709"/>
        <w:jc w:val="both"/>
        <w:rPr>
          <w:szCs w:val="24"/>
        </w:rPr>
      </w:pPr>
      <w:r>
        <w:rPr>
          <w:szCs w:val="24"/>
        </w:rPr>
        <w:t>Принцип работы заключается в следующем:</w:t>
      </w:r>
    </w:p>
    <w:p w:rsidR="001D002C" w:rsidRDefault="001D002C" w:rsidP="001D002C">
      <w:pPr>
        <w:spacing w:line="360" w:lineRule="auto"/>
        <w:ind w:left="113" w:right="113" w:firstLine="709"/>
        <w:jc w:val="both"/>
        <w:rPr>
          <w:szCs w:val="24"/>
        </w:rPr>
      </w:pPr>
      <w:r>
        <w:rPr>
          <w:szCs w:val="24"/>
        </w:rPr>
        <w:t>- Вода от насосной станции 1 подъема по магистральным трубопроводам подается в вертикальный вихревой смеситель станции водоподготовки, где происходит смешивание воды с реагентом;</w:t>
      </w:r>
    </w:p>
    <w:p w:rsidR="001D002C" w:rsidRDefault="001D002C" w:rsidP="001D002C">
      <w:pPr>
        <w:spacing w:line="360" w:lineRule="auto"/>
        <w:ind w:left="113" w:right="113" w:firstLine="709"/>
        <w:jc w:val="both"/>
        <w:rPr>
          <w:szCs w:val="24"/>
        </w:rPr>
      </w:pPr>
      <w:r>
        <w:rPr>
          <w:szCs w:val="24"/>
        </w:rPr>
        <w:t>- Далее вода поступает в вертикальный отстойник, где происходит осаждение крупных взвесе</w:t>
      </w:r>
      <w:r w:rsidR="00814E8D">
        <w:rPr>
          <w:szCs w:val="24"/>
        </w:rPr>
        <w:t>й;</w:t>
      </w:r>
    </w:p>
    <w:p w:rsidR="00814E8D" w:rsidRDefault="00814E8D" w:rsidP="001D002C">
      <w:pPr>
        <w:spacing w:line="360" w:lineRule="auto"/>
        <w:ind w:left="113" w:right="113" w:firstLine="709"/>
        <w:jc w:val="both"/>
        <w:rPr>
          <w:szCs w:val="24"/>
        </w:rPr>
      </w:pPr>
      <w:r>
        <w:rPr>
          <w:szCs w:val="24"/>
        </w:rPr>
        <w:t>- Для окончательного осветления, вода после отстойника подается на скорый фильтр, далее в резервуар чистой воды и через насосную станцию 2 подъема – потребителю.</w:t>
      </w:r>
    </w:p>
    <w:p w:rsidR="00814E8D" w:rsidRPr="00911544" w:rsidRDefault="00814E8D" w:rsidP="009C0B9E">
      <w:pPr>
        <w:pStyle w:val="a6"/>
        <w:numPr>
          <w:ilvl w:val="0"/>
          <w:numId w:val="3"/>
        </w:numPr>
        <w:spacing w:line="360" w:lineRule="auto"/>
        <w:ind w:left="113" w:firstLine="709"/>
        <w:jc w:val="both"/>
        <w:rPr>
          <w:szCs w:val="24"/>
        </w:rPr>
      </w:pPr>
      <w:r w:rsidRPr="00911544">
        <w:rPr>
          <w:szCs w:val="24"/>
        </w:rPr>
        <w:br w:type="page"/>
      </w:r>
      <w:r w:rsidR="00251BC3" w:rsidRPr="00911544">
        <w:rPr>
          <w:szCs w:val="24"/>
        </w:rPr>
        <w:lastRenderedPageBreak/>
        <w:t>ВЫБОР СПОСОБА</w:t>
      </w:r>
      <w:r w:rsidRPr="00911544">
        <w:rPr>
          <w:szCs w:val="24"/>
        </w:rPr>
        <w:t xml:space="preserve"> ОБЕЗЗАРАЖИВАНИЯ ВОДЫ СТАНЦИИ ВОДОПОДГОТОВКИ </w:t>
      </w:r>
      <w:r w:rsidR="009C0B9E">
        <w:rPr>
          <w:szCs w:val="24"/>
        </w:rPr>
        <w:t xml:space="preserve">                                                                                    </w:t>
      </w:r>
      <w:r w:rsidR="000B3642">
        <w:rPr>
          <w:szCs w:val="24"/>
        </w:rPr>
        <w:t xml:space="preserve">                  </w:t>
      </w:r>
      <w:r w:rsidR="00911544" w:rsidRPr="00911544">
        <w:rPr>
          <w:szCs w:val="24"/>
        </w:rPr>
        <w:t>[</w:t>
      </w:r>
      <w:r w:rsidR="009C0B9E">
        <w:rPr>
          <w:szCs w:val="24"/>
        </w:rPr>
        <w:t>5</w:t>
      </w:r>
      <w:r w:rsidR="00911544" w:rsidRPr="00911544">
        <w:rPr>
          <w:szCs w:val="24"/>
        </w:rPr>
        <w:t>]</w:t>
      </w:r>
    </w:p>
    <w:p w:rsidR="00814E8D" w:rsidRDefault="00814E8D" w:rsidP="00814E8D">
      <w:pPr>
        <w:spacing w:line="360" w:lineRule="auto"/>
        <w:ind w:right="113"/>
        <w:jc w:val="both"/>
        <w:rPr>
          <w:szCs w:val="24"/>
        </w:rPr>
      </w:pPr>
    </w:p>
    <w:p w:rsidR="00814E8D" w:rsidRPr="00433690" w:rsidRDefault="00433690" w:rsidP="00433690">
      <w:pPr>
        <w:spacing w:line="360" w:lineRule="auto"/>
        <w:ind w:left="113" w:right="113" w:firstLine="709"/>
        <w:jc w:val="both"/>
        <w:rPr>
          <w:szCs w:val="24"/>
        </w:rPr>
      </w:pPr>
      <w:r>
        <w:rPr>
          <w:szCs w:val="24"/>
        </w:rPr>
        <w:t xml:space="preserve">3.1 </w:t>
      </w:r>
      <w:r w:rsidR="00814E8D" w:rsidRPr="00433690">
        <w:rPr>
          <w:szCs w:val="24"/>
        </w:rPr>
        <w:t xml:space="preserve">Общие сведения </w:t>
      </w:r>
    </w:p>
    <w:p w:rsidR="00814E8D" w:rsidRDefault="00814E8D" w:rsidP="00814E8D">
      <w:pPr>
        <w:spacing w:line="360" w:lineRule="auto"/>
        <w:ind w:left="113" w:right="113" w:firstLine="709"/>
        <w:jc w:val="both"/>
        <w:rPr>
          <w:szCs w:val="24"/>
        </w:rPr>
      </w:pPr>
      <w:r w:rsidRPr="00814E8D">
        <w:rPr>
          <w:szCs w:val="24"/>
        </w:rPr>
        <w:t>Среди многих отраслей современной техники, направленных на повышение уровня жизни людей, благоустройства населенных мест и развития промышленности, водоснабжение занимает большое и почетное место. Ведь вода – это непременная часть всех живых организмов, жизнедеятельность которых без воды невозможна.</w:t>
      </w:r>
    </w:p>
    <w:p w:rsidR="00814E8D" w:rsidRPr="00814E8D" w:rsidRDefault="00814E8D" w:rsidP="00814E8D">
      <w:pPr>
        <w:spacing w:line="360" w:lineRule="auto"/>
        <w:ind w:left="113" w:right="113" w:firstLine="709"/>
        <w:jc w:val="both"/>
        <w:rPr>
          <w:szCs w:val="24"/>
        </w:rPr>
      </w:pPr>
      <w:r w:rsidRPr="00814E8D">
        <w:rPr>
          <w:szCs w:val="24"/>
        </w:rPr>
        <w:t>Для нормального течения физиологических процессов в организме человека и для создания благоприятных условий жизни людей очень важно гигиеническое значение воды. В настоящее время обеспечение населения водой высокого качества стало настоящей проблемой.</w:t>
      </w:r>
    </w:p>
    <w:p w:rsidR="00814E8D" w:rsidRPr="00814E8D" w:rsidRDefault="00814E8D" w:rsidP="00814E8D">
      <w:pPr>
        <w:spacing w:line="360" w:lineRule="auto"/>
        <w:ind w:left="113" w:right="113" w:firstLine="709"/>
        <w:jc w:val="both"/>
        <w:rPr>
          <w:szCs w:val="24"/>
        </w:rPr>
      </w:pPr>
      <w:r w:rsidRPr="00814E8D">
        <w:rPr>
          <w:szCs w:val="24"/>
        </w:rPr>
        <w:t>Проблема питьевого водоснабжения затрагивает очень многие стороны жизни человеческого общества в течение всей истории его существования. В настоящее время это проблема социальная, политическая, медицинская, географическая, а также инженерная и экономическая. На питьевые и бытовые потребности населения, коммунальных объектов, лечебно-профилактических учреждений, а также на технологические нужды предприятий пищевой промышленности расходуется около 5-6% общего водопотребления. Технически обеспечить подачу такого количества воды нетрудно, но потребности должны удовлетворяться водой определённого качества, так называемой питьевой водой.</w:t>
      </w:r>
    </w:p>
    <w:p w:rsidR="00814E8D" w:rsidRPr="00814E8D" w:rsidRDefault="00814E8D" w:rsidP="00814E8D">
      <w:pPr>
        <w:spacing w:line="360" w:lineRule="auto"/>
        <w:ind w:left="113" w:right="113" w:firstLine="709"/>
        <w:jc w:val="both"/>
        <w:rPr>
          <w:szCs w:val="24"/>
        </w:rPr>
      </w:pPr>
      <w:r w:rsidRPr="00814E8D">
        <w:rPr>
          <w:szCs w:val="24"/>
        </w:rPr>
        <w:t>Питьевая вода – это вода, отвечающая по своему качеству в естественном состоянии или после обработки (очистки, обеззараживания) установленным нормативным требованиям и предназначенная для питьевых и бытовых нужд человека. Основные требования к качеству питьевой воды: быть безопасной в эпидемическом и радиационном отношении, быть безвредной по химическому составу, обладать благоприятными органолептическими свойствами. Для удовлетворения этих требований в настоящее время используется целый комплекс мер по подготовке питьевой воды.</w:t>
      </w:r>
    </w:p>
    <w:p w:rsidR="00814E8D" w:rsidRDefault="00814E8D" w:rsidP="00814E8D">
      <w:pPr>
        <w:spacing w:line="360" w:lineRule="auto"/>
        <w:ind w:left="113" w:right="113" w:firstLine="709"/>
        <w:jc w:val="both"/>
        <w:rPr>
          <w:szCs w:val="24"/>
        </w:rPr>
      </w:pPr>
      <w:r w:rsidRPr="00814E8D">
        <w:rPr>
          <w:szCs w:val="24"/>
        </w:rPr>
        <w:t xml:space="preserve">Конечно, в реках и других водоёмах происходит естественный процесс самоочищения воды. Однако он протекает очень медленно. Реки уже давно не справляются со сбросами сточных вод и другими источниками загрязнения. А ведь уровень бактерицидного воздействия в сточных водах часто превышает норму в тысячи и миллионы раз. </w:t>
      </w:r>
    </w:p>
    <w:p w:rsidR="00814E8D" w:rsidRDefault="00814E8D">
      <w:pPr>
        <w:spacing w:after="200" w:line="276" w:lineRule="auto"/>
        <w:rPr>
          <w:szCs w:val="24"/>
        </w:rPr>
      </w:pPr>
      <w:bookmarkStart w:id="0" w:name="_GoBack"/>
      <w:bookmarkEnd w:id="0"/>
      <w:r>
        <w:rPr>
          <w:szCs w:val="24"/>
        </w:rPr>
        <w:br w:type="page"/>
      </w:r>
    </w:p>
    <w:p w:rsidR="00814E8D" w:rsidRPr="00814E8D" w:rsidRDefault="00814E8D" w:rsidP="00814E8D">
      <w:pPr>
        <w:spacing w:line="360" w:lineRule="auto"/>
        <w:ind w:left="113" w:right="113" w:firstLine="709"/>
        <w:jc w:val="both"/>
        <w:rPr>
          <w:szCs w:val="24"/>
        </w:rPr>
      </w:pPr>
      <w:r w:rsidRPr="00814E8D">
        <w:rPr>
          <w:szCs w:val="24"/>
        </w:rPr>
        <w:lastRenderedPageBreak/>
        <w:t>Стоки попадают в реки и озёра, а большинство городских водоканалов берут воду именно из них. Таким образом, обязательными процессами в подготовке питьевой воды являются качественная очистка и обеззараживание сточных вод.</w:t>
      </w:r>
    </w:p>
    <w:p w:rsidR="00814E8D" w:rsidRPr="00814E8D" w:rsidRDefault="00814E8D" w:rsidP="00814E8D">
      <w:pPr>
        <w:spacing w:line="360" w:lineRule="auto"/>
        <w:ind w:left="113" w:right="113" w:firstLine="709"/>
        <w:jc w:val="both"/>
        <w:rPr>
          <w:szCs w:val="24"/>
        </w:rPr>
      </w:pPr>
      <w:r w:rsidRPr="00814E8D">
        <w:rPr>
          <w:szCs w:val="24"/>
        </w:rPr>
        <w:t>Обеззараживанием воды называется процесс уничтожения находящихся там микроорганизмов. В процессе первичной очистки вод задерживаются до 98% бактерий. Но среди оставшихся бактерий, а также среди вирусов могут находиться патогенные (болезнетворные) микробы, для уничтожения которых нужна специальная обработка воды – её обеззараживание.</w:t>
      </w:r>
    </w:p>
    <w:p w:rsidR="00814E8D" w:rsidRDefault="00814E8D" w:rsidP="00814E8D">
      <w:pPr>
        <w:spacing w:line="360" w:lineRule="auto"/>
        <w:ind w:left="113" w:right="113" w:firstLine="709"/>
        <w:jc w:val="both"/>
        <w:rPr>
          <w:szCs w:val="24"/>
        </w:rPr>
      </w:pPr>
      <w:r w:rsidRPr="00814E8D">
        <w:rPr>
          <w:szCs w:val="24"/>
        </w:rPr>
        <w:t>При полной очистке поверхностных вод обеззараживание необходимо всегда, а при использовании подземных вод – только тогда, когда микробиологические свойства исходной воды этого требуют. Но на практике использование для питья и подземных, и поверхностных вод практически всегда без обеззараживания невозможно</w:t>
      </w:r>
      <w:r>
        <w:rPr>
          <w:szCs w:val="24"/>
        </w:rPr>
        <w:t>.</w:t>
      </w:r>
    </w:p>
    <w:p w:rsidR="00814E8D" w:rsidRPr="00814E8D" w:rsidRDefault="00814E8D" w:rsidP="00814E8D">
      <w:pPr>
        <w:spacing w:line="360" w:lineRule="auto"/>
        <w:ind w:left="113" w:right="113" w:firstLine="709"/>
        <w:jc w:val="both"/>
        <w:rPr>
          <w:szCs w:val="24"/>
        </w:rPr>
      </w:pPr>
      <w:r>
        <w:rPr>
          <w:szCs w:val="24"/>
        </w:rPr>
        <w:t>3</w:t>
      </w:r>
      <w:r w:rsidRPr="00814E8D">
        <w:rPr>
          <w:szCs w:val="24"/>
        </w:rPr>
        <w:t xml:space="preserve">.2 Сравнительный анализ способов обеззараживания </w:t>
      </w:r>
    </w:p>
    <w:p w:rsidR="00E024A1" w:rsidRPr="00E024A1" w:rsidRDefault="00E024A1" w:rsidP="00E024A1">
      <w:pPr>
        <w:spacing w:line="360" w:lineRule="auto"/>
        <w:ind w:left="113" w:right="113" w:firstLine="709"/>
        <w:jc w:val="both"/>
        <w:rPr>
          <w:szCs w:val="24"/>
        </w:rPr>
      </w:pPr>
      <w:r w:rsidRPr="00E024A1">
        <w:rPr>
          <w:szCs w:val="24"/>
        </w:rPr>
        <w:t xml:space="preserve">В таблице </w:t>
      </w:r>
      <w:r w:rsidR="00281154">
        <w:rPr>
          <w:szCs w:val="24"/>
        </w:rPr>
        <w:t>5</w:t>
      </w:r>
      <w:r>
        <w:rPr>
          <w:szCs w:val="24"/>
        </w:rPr>
        <w:t xml:space="preserve"> </w:t>
      </w:r>
      <w:r w:rsidRPr="00E024A1">
        <w:rPr>
          <w:szCs w:val="24"/>
        </w:rPr>
        <w:t>приведены сведения о достоинствах и недостатках известных основных  методов и технологий обеззараживания воды.</w:t>
      </w:r>
    </w:p>
    <w:p w:rsidR="00EA727D" w:rsidRDefault="00EA727D" w:rsidP="00814E8D">
      <w:pPr>
        <w:spacing w:line="360" w:lineRule="auto"/>
        <w:ind w:left="113" w:right="113" w:firstLine="709"/>
        <w:jc w:val="both"/>
        <w:rPr>
          <w:bCs/>
          <w:szCs w:val="24"/>
        </w:rPr>
      </w:pPr>
    </w:p>
    <w:p w:rsidR="00814E8D" w:rsidRPr="00814E8D" w:rsidRDefault="00E024A1" w:rsidP="00814E8D">
      <w:pPr>
        <w:spacing w:line="360" w:lineRule="auto"/>
        <w:ind w:left="113" w:right="113" w:firstLine="709"/>
        <w:jc w:val="both"/>
        <w:rPr>
          <w:szCs w:val="24"/>
        </w:rPr>
      </w:pPr>
      <w:r w:rsidRPr="00E024A1">
        <w:rPr>
          <w:bCs/>
          <w:szCs w:val="24"/>
        </w:rPr>
        <w:t xml:space="preserve">Таблица </w:t>
      </w:r>
      <w:r w:rsidR="00281154">
        <w:rPr>
          <w:bCs/>
          <w:szCs w:val="24"/>
        </w:rPr>
        <w:t>5</w:t>
      </w:r>
      <w:r>
        <w:rPr>
          <w:bCs/>
          <w:szCs w:val="24"/>
        </w:rPr>
        <w:t xml:space="preserve"> </w:t>
      </w:r>
      <w:r w:rsidRPr="00E024A1">
        <w:rPr>
          <w:bCs/>
          <w:szCs w:val="24"/>
        </w:rPr>
        <w:t xml:space="preserve">- Характеристики </w:t>
      </w:r>
      <w:proofErr w:type="gramStart"/>
      <w:r>
        <w:rPr>
          <w:bCs/>
          <w:szCs w:val="24"/>
        </w:rPr>
        <w:t>хлорсодержащих</w:t>
      </w:r>
      <w:proofErr w:type="gramEnd"/>
      <w:r>
        <w:rPr>
          <w:bCs/>
          <w:szCs w:val="24"/>
        </w:rPr>
        <w:t xml:space="preserve"> </w:t>
      </w:r>
      <w:r w:rsidRPr="00E024A1">
        <w:rPr>
          <w:bCs/>
          <w:szCs w:val="24"/>
        </w:rPr>
        <w:t>дезинфектантов воды</w:t>
      </w:r>
    </w:p>
    <w:tbl>
      <w:tblPr>
        <w:tblW w:w="4879"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081"/>
        <w:gridCol w:w="2968"/>
        <w:gridCol w:w="4167"/>
      </w:tblGrid>
      <w:tr w:rsidR="00E024A1" w:rsidRPr="00E024A1" w:rsidTr="00E024A1">
        <w:trPr>
          <w:cantSplit/>
          <w:trHeight w:val="862"/>
          <w:tblHeader/>
          <w:jc w:val="center"/>
        </w:trPr>
        <w:tc>
          <w:tcPr>
            <w:tcW w:w="1129" w:type="pct"/>
            <w:shd w:val="clear" w:color="auto" w:fill="FFFFFF"/>
            <w:tcMar>
              <w:top w:w="45" w:type="dxa"/>
              <w:left w:w="45" w:type="dxa"/>
              <w:bottom w:w="45" w:type="dxa"/>
              <w:right w:w="45" w:type="dxa"/>
            </w:tcMar>
            <w:vAlign w:val="center"/>
            <w:hideMark/>
          </w:tcPr>
          <w:p w:rsidR="00E024A1" w:rsidRPr="00E024A1" w:rsidRDefault="00E024A1" w:rsidP="00E024A1">
            <w:pPr>
              <w:ind w:left="113" w:right="113"/>
              <w:jc w:val="center"/>
              <w:rPr>
                <w:rFonts w:eastAsia="Times New Roman"/>
                <w:color w:val="000000"/>
                <w:szCs w:val="24"/>
              </w:rPr>
            </w:pPr>
            <w:r w:rsidRPr="00E024A1">
              <w:rPr>
                <w:rFonts w:eastAsia="Times New Roman"/>
                <w:bCs/>
                <w:color w:val="000000"/>
                <w:szCs w:val="24"/>
              </w:rPr>
              <w:t>Наименование и характеристика дезинфектанта</w:t>
            </w:r>
          </w:p>
        </w:tc>
        <w:tc>
          <w:tcPr>
            <w:tcW w:w="1610" w:type="pct"/>
            <w:shd w:val="clear" w:color="auto" w:fill="FFFFFF"/>
            <w:tcMar>
              <w:top w:w="45" w:type="dxa"/>
              <w:left w:w="45" w:type="dxa"/>
              <w:bottom w:w="45" w:type="dxa"/>
              <w:right w:w="45" w:type="dxa"/>
            </w:tcMar>
            <w:vAlign w:val="center"/>
            <w:hideMark/>
          </w:tcPr>
          <w:p w:rsidR="00E024A1" w:rsidRPr="00E024A1" w:rsidRDefault="00E024A1" w:rsidP="00E024A1">
            <w:pPr>
              <w:ind w:left="113" w:right="113"/>
              <w:jc w:val="center"/>
              <w:rPr>
                <w:rFonts w:eastAsia="Times New Roman"/>
                <w:color w:val="000000"/>
                <w:szCs w:val="24"/>
              </w:rPr>
            </w:pPr>
            <w:r w:rsidRPr="00E024A1">
              <w:rPr>
                <w:rFonts w:eastAsia="Times New Roman"/>
                <w:bCs/>
                <w:color w:val="000000"/>
                <w:szCs w:val="24"/>
              </w:rPr>
              <w:t>Достоинства</w:t>
            </w:r>
          </w:p>
        </w:tc>
        <w:tc>
          <w:tcPr>
            <w:tcW w:w="2261" w:type="pct"/>
            <w:shd w:val="clear" w:color="auto" w:fill="FFFFFF"/>
            <w:tcMar>
              <w:top w:w="45" w:type="dxa"/>
              <w:left w:w="45" w:type="dxa"/>
              <w:bottom w:w="45" w:type="dxa"/>
              <w:right w:w="45" w:type="dxa"/>
            </w:tcMar>
            <w:vAlign w:val="center"/>
            <w:hideMark/>
          </w:tcPr>
          <w:p w:rsidR="00E024A1" w:rsidRPr="00E024A1" w:rsidRDefault="00E024A1" w:rsidP="00E024A1">
            <w:pPr>
              <w:ind w:left="113" w:right="113"/>
              <w:jc w:val="center"/>
              <w:rPr>
                <w:rFonts w:eastAsia="Times New Roman"/>
                <w:color w:val="000000"/>
                <w:szCs w:val="24"/>
              </w:rPr>
            </w:pPr>
            <w:r w:rsidRPr="00E024A1">
              <w:rPr>
                <w:rFonts w:eastAsia="Times New Roman"/>
                <w:bCs/>
                <w:color w:val="000000"/>
                <w:szCs w:val="24"/>
              </w:rPr>
              <w:t>Недостатки</w:t>
            </w:r>
          </w:p>
        </w:tc>
      </w:tr>
      <w:tr w:rsidR="00E024A1" w:rsidRPr="00E024A1" w:rsidTr="00E024A1">
        <w:trPr>
          <w:cantSplit/>
          <w:trHeight w:val="288"/>
          <w:tblHeader/>
          <w:jc w:val="center"/>
        </w:trPr>
        <w:tc>
          <w:tcPr>
            <w:tcW w:w="0" w:type="auto"/>
            <w:gridSpan w:val="3"/>
            <w:shd w:val="clear" w:color="auto" w:fill="FFFFFF"/>
            <w:tcMar>
              <w:top w:w="45" w:type="dxa"/>
              <w:left w:w="45" w:type="dxa"/>
              <w:bottom w:w="45" w:type="dxa"/>
              <w:right w:w="45" w:type="dxa"/>
            </w:tcMar>
            <w:hideMark/>
          </w:tcPr>
          <w:p w:rsidR="00E024A1" w:rsidRPr="00E024A1" w:rsidRDefault="00E024A1" w:rsidP="00E024A1">
            <w:pPr>
              <w:ind w:left="113" w:right="113"/>
              <w:jc w:val="center"/>
              <w:rPr>
                <w:rFonts w:eastAsia="Times New Roman"/>
                <w:color w:val="000000"/>
                <w:szCs w:val="24"/>
              </w:rPr>
            </w:pPr>
            <w:r w:rsidRPr="00E024A1">
              <w:rPr>
                <w:rFonts w:eastAsia="Times New Roman"/>
                <w:bCs/>
                <w:color w:val="000000"/>
                <w:szCs w:val="24"/>
              </w:rPr>
              <w:t>Основные хлорсодержащие дезинфектанты</w:t>
            </w:r>
          </w:p>
        </w:tc>
      </w:tr>
      <w:tr w:rsidR="00E024A1" w:rsidRPr="00E024A1" w:rsidTr="00E024A1">
        <w:trPr>
          <w:cantSplit/>
          <w:trHeight w:val="3408"/>
          <w:tblHeader/>
          <w:jc w:val="center"/>
        </w:trPr>
        <w:tc>
          <w:tcPr>
            <w:tcW w:w="1129" w:type="pct"/>
            <w:shd w:val="clear" w:color="auto" w:fill="FFFFFF"/>
            <w:tcMar>
              <w:top w:w="45" w:type="dxa"/>
              <w:left w:w="45" w:type="dxa"/>
              <w:bottom w:w="45" w:type="dxa"/>
              <w:right w:w="45" w:type="dxa"/>
            </w:tcMar>
            <w:hideMark/>
          </w:tcPr>
          <w:p w:rsidR="00E024A1" w:rsidRPr="00E024A1" w:rsidRDefault="00E024A1" w:rsidP="00E024A1">
            <w:pPr>
              <w:ind w:left="113" w:right="113"/>
              <w:rPr>
                <w:rFonts w:eastAsia="Times New Roman"/>
                <w:color w:val="000000"/>
                <w:szCs w:val="24"/>
              </w:rPr>
            </w:pPr>
            <w:r w:rsidRPr="00E024A1">
              <w:rPr>
                <w:rFonts w:eastAsia="Times New Roman"/>
                <w:bCs/>
                <w:color w:val="000000"/>
                <w:szCs w:val="24"/>
              </w:rPr>
              <w:t>Хлор</w:t>
            </w:r>
          </w:p>
          <w:p w:rsidR="00E024A1" w:rsidRPr="00E024A1" w:rsidRDefault="00E024A1" w:rsidP="00E024A1">
            <w:pPr>
              <w:ind w:left="113" w:right="113"/>
              <w:rPr>
                <w:rFonts w:eastAsia="Times New Roman"/>
                <w:color w:val="000000"/>
                <w:szCs w:val="24"/>
              </w:rPr>
            </w:pPr>
            <w:r w:rsidRPr="00E024A1">
              <w:rPr>
                <w:rFonts w:eastAsia="Times New Roman"/>
                <w:color w:val="000000"/>
                <w:szCs w:val="24"/>
              </w:rPr>
              <w:t>Применяется в газообразном виде, требует соблюдения строжайших мер безопасности</w:t>
            </w:r>
          </w:p>
        </w:tc>
        <w:tc>
          <w:tcPr>
            <w:tcW w:w="1610" w:type="pct"/>
            <w:shd w:val="clear" w:color="auto" w:fill="FFFFFF"/>
            <w:tcMar>
              <w:top w:w="45" w:type="dxa"/>
              <w:left w:w="45" w:type="dxa"/>
              <w:bottom w:w="45" w:type="dxa"/>
              <w:right w:w="45" w:type="dxa"/>
            </w:tcMar>
            <w:hideMark/>
          </w:tcPr>
          <w:p w:rsidR="00E024A1" w:rsidRPr="00E024A1" w:rsidRDefault="00E024A1" w:rsidP="00E024A1">
            <w:pPr>
              <w:numPr>
                <w:ilvl w:val="0"/>
                <w:numId w:val="6"/>
              </w:numPr>
              <w:ind w:left="113" w:right="113"/>
              <w:rPr>
                <w:rFonts w:eastAsia="Times New Roman"/>
                <w:color w:val="000000"/>
                <w:szCs w:val="24"/>
              </w:rPr>
            </w:pPr>
            <w:r w:rsidRPr="00E024A1">
              <w:rPr>
                <w:rFonts w:eastAsia="Times New Roman"/>
                <w:color w:val="000000"/>
                <w:szCs w:val="24"/>
              </w:rPr>
              <w:t>эффективный окислитель и дезинфектант</w:t>
            </w:r>
          </w:p>
          <w:p w:rsidR="00E024A1" w:rsidRPr="00E024A1" w:rsidRDefault="00E024A1" w:rsidP="00E024A1">
            <w:pPr>
              <w:numPr>
                <w:ilvl w:val="0"/>
                <w:numId w:val="6"/>
              </w:numPr>
              <w:ind w:left="113" w:right="113"/>
              <w:rPr>
                <w:rFonts w:eastAsia="Times New Roman"/>
                <w:color w:val="000000"/>
                <w:szCs w:val="24"/>
              </w:rPr>
            </w:pPr>
            <w:proofErr w:type="gramStart"/>
            <w:r w:rsidRPr="00E024A1">
              <w:rPr>
                <w:rFonts w:eastAsia="Times New Roman"/>
                <w:color w:val="000000"/>
                <w:szCs w:val="24"/>
              </w:rPr>
              <w:t>эффективен</w:t>
            </w:r>
            <w:proofErr w:type="gramEnd"/>
            <w:r w:rsidRPr="00E024A1">
              <w:rPr>
                <w:rFonts w:eastAsia="Times New Roman"/>
                <w:color w:val="000000"/>
                <w:szCs w:val="24"/>
              </w:rPr>
              <w:t xml:space="preserve"> для удаления неприятного вкуса и запахов</w:t>
            </w:r>
          </w:p>
          <w:p w:rsidR="00E024A1" w:rsidRPr="00E024A1" w:rsidRDefault="00E024A1" w:rsidP="00E024A1">
            <w:pPr>
              <w:numPr>
                <w:ilvl w:val="0"/>
                <w:numId w:val="6"/>
              </w:numPr>
              <w:ind w:left="113" w:right="113"/>
              <w:rPr>
                <w:rFonts w:eastAsia="Times New Roman"/>
                <w:color w:val="000000"/>
                <w:szCs w:val="24"/>
              </w:rPr>
            </w:pPr>
            <w:r w:rsidRPr="00E024A1">
              <w:rPr>
                <w:rFonts w:eastAsia="Times New Roman"/>
                <w:color w:val="000000"/>
                <w:szCs w:val="24"/>
              </w:rPr>
              <w:t>обладает последействием</w:t>
            </w:r>
          </w:p>
          <w:p w:rsidR="00E024A1" w:rsidRPr="00E024A1" w:rsidRDefault="00E024A1" w:rsidP="00E024A1">
            <w:pPr>
              <w:numPr>
                <w:ilvl w:val="0"/>
                <w:numId w:val="6"/>
              </w:numPr>
              <w:ind w:left="113" w:right="113"/>
              <w:rPr>
                <w:rFonts w:eastAsia="Times New Roman"/>
                <w:color w:val="000000"/>
                <w:szCs w:val="24"/>
              </w:rPr>
            </w:pPr>
            <w:r w:rsidRPr="00E024A1">
              <w:rPr>
                <w:rFonts w:eastAsia="Times New Roman"/>
                <w:color w:val="000000"/>
                <w:szCs w:val="24"/>
              </w:rPr>
              <w:t>предотвращает рост водорослей и биообрастаний</w:t>
            </w:r>
          </w:p>
          <w:p w:rsidR="00E024A1" w:rsidRPr="00E024A1" w:rsidRDefault="00E024A1" w:rsidP="00E024A1">
            <w:pPr>
              <w:numPr>
                <w:ilvl w:val="0"/>
                <w:numId w:val="6"/>
              </w:numPr>
              <w:ind w:left="113" w:right="113"/>
              <w:rPr>
                <w:rFonts w:eastAsia="Times New Roman"/>
                <w:color w:val="000000"/>
                <w:szCs w:val="24"/>
              </w:rPr>
            </w:pPr>
          </w:p>
        </w:tc>
        <w:tc>
          <w:tcPr>
            <w:tcW w:w="2261" w:type="pct"/>
            <w:shd w:val="clear" w:color="auto" w:fill="FFFFFF"/>
            <w:tcMar>
              <w:top w:w="45" w:type="dxa"/>
              <w:left w:w="45" w:type="dxa"/>
              <w:bottom w:w="45" w:type="dxa"/>
              <w:right w:w="45" w:type="dxa"/>
            </w:tcMar>
            <w:hideMark/>
          </w:tcPr>
          <w:p w:rsidR="00E024A1" w:rsidRPr="00E024A1" w:rsidRDefault="00E024A1" w:rsidP="00E024A1">
            <w:pPr>
              <w:numPr>
                <w:ilvl w:val="0"/>
                <w:numId w:val="7"/>
              </w:numPr>
              <w:ind w:left="113" w:right="113"/>
              <w:rPr>
                <w:rFonts w:eastAsia="Times New Roman"/>
                <w:color w:val="000000"/>
                <w:szCs w:val="24"/>
              </w:rPr>
            </w:pPr>
            <w:r w:rsidRPr="00E024A1">
              <w:rPr>
                <w:rFonts w:eastAsia="Times New Roman"/>
                <w:color w:val="000000"/>
                <w:szCs w:val="24"/>
              </w:rPr>
              <w:t>повышенные требования к перевозке и хранению</w:t>
            </w:r>
          </w:p>
          <w:p w:rsidR="00E024A1" w:rsidRPr="00E024A1" w:rsidRDefault="00E024A1" w:rsidP="00E024A1">
            <w:pPr>
              <w:numPr>
                <w:ilvl w:val="0"/>
                <w:numId w:val="7"/>
              </w:numPr>
              <w:ind w:left="113" w:right="113"/>
              <w:rPr>
                <w:rFonts w:eastAsia="Times New Roman"/>
                <w:color w:val="000000"/>
                <w:szCs w:val="24"/>
              </w:rPr>
            </w:pPr>
            <w:r w:rsidRPr="00E024A1">
              <w:rPr>
                <w:rFonts w:eastAsia="Times New Roman"/>
                <w:color w:val="000000"/>
                <w:szCs w:val="24"/>
              </w:rPr>
              <w:t>потенциальный риск здоровью в случае утечки</w:t>
            </w:r>
          </w:p>
          <w:p w:rsidR="00E024A1" w:rsidRPr="00E024A1" w:rsidRDefault="00E024A1" w:rsidP="00E024A1">
            <w:pPr>
              <w:numPr>
                <w:ilvl w:val="0"/>
                <w:numId w:val="7"/>
              </w:numPr>
              <w:ind w:left="113" w:right="113"/>
              <w:rPr>
                <w:rFonts w:eastAsia="Times New Roman"/>
                <w:color w:val="000000"/>
                <w:szCs w:val="24"/>
              </w:rPr>
            </w:pPr>
            <w:r w:rsidRPr="00E024A1">
              <w:rPr>
                <w:rFonts w:eastAsia="Times New Roman"/>
                <w:color w:val="000000"/>
                <w:szCs w:val="24"/>
              </w:rPr>
              <w:t>образование побочных продуктов дезинфекции - тригалометанов (ТГМ).</w:t>
            </w:r>
          </w:p>
          <w:p w:rsidR="00E024A1" w:rsidRPr="00E024A1" w:rsidRDefault="00E024A1" w:rsidP="00E024A1">
            <w:pPr>
              <w:numPr>
                <w:ilvl w:val="0"/>
                <w:numId w:val="7"/>
              </w:numPr>
              <w:ind w:left="113" w:right="113"/>
              <w:rPr>
                <w:rFonts w:eastAsia="Times New Roman"/>
                <w:color w:val="000000"/>
                <w:szCs w:val="24"/>
              </w:rPr>
            </w:pPr>
            <w:r w:rsidRPr="00E024A1">
              <w:rPr>
                <w:rFonts w:eastAsia="Times New Roman"/>
                <w:color w:val="000000"/>
                <w:szCs w:val="24"/>
              </w:rPr>
              <w:t>образует броматы и броморганические побочные продукты дезинфекции в присутствии бромидов</w:t>
            </w:r>
          </w:p>
        </w:tc>
      </w:tr>
    </w:tbl>
    <w:p w:rsidR="00E024A1" w:rsidRDefault="00E024A1">
      <w:r>
        <w:br w:type="page"/>
      </w:r>
    </w:p>
    <w:p w:rsidR="00E024A1" w:rsidRDefault="00E024A1" w:rsidP="00E024A1">
      <w:pPr>
        <w:spacing w:line="360" w:lineRule="auto"/>
      </w:pPr>
      <w:r>
        <w:lastRenderedPageBreak/>
        <w:t xml:space="preserve">Продолжение Таблицы </w:t>
      </w:r>
      <w:r w:rsidR="00281154">
        <w:t>5</w:t>
      </w:r>
      <w:r>
        <w:t xml:space="preserve"> - </w:t>
      </w:r>
      <w:r w:rsidRPr="00E024A1">
        <w:rPr>
          <w:bCs/>
        </w:rPr>
        <w:t xml:space="preserve">Характеристики </w:t>
      </w:r>
      <w:proofErr w:type="gramStart"/>
      <w:r w:rsidRPr="00E024A1">
        <w:rPr>
          <w:bCs/>
        </w:rPr>
        <w:t>хлорсодержащих</w:t>
      </w:r>
      <w:proofErr w:type="gramEnd"/>
      <w:r w:rsidRPr="00E024A1">
        <w:rPr>
          <w:bCs/>
        </w:rPr>
        <w:t xml:space="preserve"> дезинфектантов воды</w:t>
      </w:r>
    </w:p>
    <w:tbl>
      <w:tblPr>
        <w:tblW w:w="4859"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top w:w="15" w:type="dxa"/>
          <w:left w:w="15" w:type="dxa"/>
          <w:bottom w:w="15" w:type="dxa"/>
          <w:right w:w="15" w:type="dxa"/>
        </w:tblCellMar>
        <w:tblLook w:val="04A0" w:firstRow="1" w:lastRow="0" w:firstColumn="1" w:lastColumn="0" w:noHBand="0" w:noVBand="1"/>
      </w:tblPr>
      <w:tblGrid>
        <w:gridCol w:w="2422"/>
        <w:gridCol w:w="2779"/>
        <w:gridCol w:w="3978"/>
      </w:tblGrid>
      <w:tr w:rsidR="00E024A1" w:rsidRPr="00E024A1" w:rsidTr="00E024A1">
        <w:trPr>
          <w:cantSplit/>
          <w:trHeight w:val="3114"/>
          <w:tblHeader/>
          <w:jc w:val="center"/>
        </w:trPr>
        <w:tc>
          <w:tcPr>
            <w:tcW w:w="1319" w:type="pct"/>
            <w:shd w:val="clear" w:color="auto" w:fill="FFFFFF"/>
            <w:tcMar>
              <w:top w:w="45" w:type="dxa"/>
              <w:left w:w="45" w:type="dxa"/>
              <w:bottom w:w="45" w:type="dxa"/>
              <w:right w:w="45" w:type="dxa"/>
            </w:tcMar>
            <w:hideMark/>
          </w:tcPr>
          <w:p w:rsidR="00E024A1" w:rsidRPr="00E024A1" w:rsidRDefault="00E024A1" w:rsidP="00E024A1">
            <w:pPr>
              <w:ind w:left="113" w:right="113"/>
              <w:rPr>
                <w:rFonts w:eastAsia="Times New Roman"/>
                <w:color w:val="000000"/>
                <w:szCs w:val="24"/>
              </w:rPr>
            </w:pPr>
            <w:r w:rsidRPr="00E024A1">
              <w:rPr>
                <w:rFonts w:eastAsia="Times New Roman"/>
                <w:bCs/>
                <w:color w:val="000000"/>
                <w:szCs w:val="24"/>
              </w:rPr>
              <w:t>Гипохлорит натрия</w:t>
            </w:r>
          </w:p>
          <w:p w:rsidR="00E024A1" w:rsidRPr="00E024A1" w:rsidRDefault="00E024A1" w:rsidP="00E024A1">
            <w:pPr>
              <w:ind w:left="113" w:right="113"/>
              <w:rPr>
                <w:rFonts w:eastAsia="Times New Roman"/>
                <w:color w:val="000000"/>
                <w:szCs w:val="24"/>
              </w:rPr>
            </w:pPr>
            <w:r w:rsidRPr="00E024A1">
              <w:rPr>
                <w:rFonts w:eastAsia="Times New Roman"/>
                <w:color w:val="000000"/>
                <w:szCs w:val="24"/>
              </w:rPr>
              <w:t>Применяется в жидком виде (товарная концентрация растворов - 10 -12%), возможно получение на месте применения электрохимическим способом.</w:t>
            </w:r>
          </w:p>
        </w:tc>
        <w:tc>
          <w:tcPr>
            <w:tcW w:w="1514" w:type="pct"/>
            <w:shd w:val="clear" w:color="auto" w:fill="FFFFFF"/>
            <w:tcMar>
              <w:top w:w="45" w:type="dxa"/>
              <w:left w:w="45" w:type="dxa"/>
              <w:bottom w:w="45" w:type="dxa"/>
              <w:right w:w="45" w:type="dxa"/>
            </w:tcMar>
            <w:hideMark/>
          </w:tcPr>
          <w:p w:rsidR="00E024A1" w:rsidRPr="00E024A1" w:rsidRDefault="00E024A1" w:rsidP="00E024A1">
            <w:pPr>
              <w:numPr>
                <w:ilvl w:val="0"/>
                <w:numId w:val="8"/>
              </w:numPr>
              <w:ind w:left="113" w:right="113"/>
              <w:rPr>
                <w:rFonts w:eastAsia="Times New Roman"/>
                <w:color w:val="000000"/>
                <w:szCs w:val="24"/>
              </w:rPr>
            </w:pPr>
            <w:proofErr w:type="gramStart"/>
            <w:r w:rsidRPr="00E024A1">
              <w:rPr>
                <w:rFonts w:eastAsia="Times New Roman"/>
                <w:color w:val="000000"/>
                <w:szCs w:val="24"/>
              </w:rPr>
              <w:t>эффективен</w:t>
            </w:r>
            <w:proofErr w:type="gramEnd"/>
            <w:r w:rsidRPr="00E024A1">
              <w:rPr>
                <w:rFonts w:eastAsia="Times New Roman"/>
                <w:color w:val="000000"/>
                <w:szCs w:val="24"/>
              </w:rPr>
              <w:t xml:space="preserve"> против большинства болезнетворных микроорганизмов</w:t>
            </w:r>
          </w:p>
          <w:p w:rsidR="00E024A1" w:rsidRPr="00E024A1" w:rsidRDefault="00E024A1" w:rsidP="00E024A1">
            <w:pPr>
              <w:numPr>
                <w:ilvl w:val="0"/>
                <w:numId w:val="8"/>
              </w:numPr>
              <w:ind w:left="113" w:right="113"/>
              <w:rPr>
                <w:rFonts w:eastAsia="Times New Roman"/>
                <w:color w:val="000000"/>
                <w:szCs w:val="24"/>
              </w:rPr>
            </w:pPr>
            <w:r w:rsidRPr="00E024A1">
              <w:rPr>
                <w:rFonts w:eastAsia="Times New Roman"/>
                <w:color w:val="000000"/>
                <w:szCs w:val="24"/>
              </w:rPr>
              <w:t xml:space="preserve">относительно </w:t>
            </w:r>
            <w:proofErr w:type="gramStart"/>
            <w:r w:rsidRPr="00E024A1">
              <w:rPr>
                <w:rFonts w:eastAsia="Times New Roman"/>
                <w:color w:val="000000"/>
                <w:szCs w:val="24"/>
              </w:rPr>
              <w:t>безопасен</w:t>
            </w:r>
            <w:proofErr w:type="gramEnd"/>
            <w:r w:rsidRPr="00E024A1">
              <w:rPr>
                <w:rFonts w:eastAsia="Times New Roman"/>
                <w:color w:val="000000"/>
                <w:szCs w:val="24"/>
              </w:rPr>
              <w:t xml:space="preserve"> при хранении и использовании</w:t>
            </w:r>
          </w:p>
          <w:p w:rsidR="00E024A1" w:rsidRPr="00E024A1" w:rsidRDefault="00E024A1" w:rsidP="00E024A1">
            <w:pPr>
              <w:numPr>
                <w:ilvl w:val="0"/>
                <w:numId w:val="8"/>
              </w:numPr>
              <w:ind w:left="113" w:right="113"/>
              <w:rPr>
                <w:rFonts w:eastAsia="Times New Roman"/>
                <w:color w:val="000000"/>
                <w:szCs w:val="24"/>
              </w:rPr>
            </w:pPr>
            <w:r w:rsidRPr="00E024A1">
              <w:rPr>
                <w:rFonts w:eastAsia="Times New Roman"/>
                <w:color w:val="000000"/>
                <w:szCs w:val="24"/>
              </w:rPr>
              <w:t xml:space="preserve">при получении на месте не требует транспортировки и хранения опасных </w:t>
            </w:r>
            <w:proofErr w:type="spellStart"/>
            <w:r w:rsidRPr="00E024A1">
              <w:rPr>
                <w:rFonts w:eastAsia="Times New Roman"/>
                <w:color w:val="000000"/>
                <w:szCs w:val="24"/>
              </w:rPr>
              <w:t>химикатов</w:t>
            </w:r>
            <w:proofErr w:type="gramStart"/>
            <w:r w:rsidRPr="00E024A1">
              <w:rPr>
                <w:rFonts w:eastAsia="Times New Roman"/>
                <w:color w:val="000000"/>
                <w:szCs w:val="24"/>
              </w:rPr>
              <w:t>.р</w:t>
            </w:r>
            <w:proofErr w:type="gramEnd"/>
            <w:r w:rsidRPr="00E024A1">
              <w:rPr>
                <w:rFonts w:eastAsia="Times New Roman"/>
                <w:color w:val="000000"/>
                <w:szCs w:val="24"/>
              </w:rPr>
              <w:t>азрушает</w:t>
            </w:r>
            <w:proofErr w:type="spellEnd"/>
            <w:r w:rsidRPr="00E024A1">
              <w:rPr>
                <w:rFonts w:eastAsia="Times New Roman"/>
                <w:color w:val="000000"/>
                <w:szCs w:val="24"/>
              </w:rPr>
              <w:t xml:space="preserve"> сульфид водорода, цианиды, аммиак и другие соединения азота</w:t>
            </w:r>
          </w:p>
        </w:tc>
        <w:tc>
          <w:tcPr>
            <w:tcW w:w="2167" w:type="pct"/>
            <w:shd w:val="clear" w:color="auto" w:fill="FFFFFF"/>
            <w:tcMar>
              <w:top w:w="45" w:type="dxa"/>
              <w:left w:w="45" w:type="dxa"/>
              <w:bottom w:w="45" w:type="dxa"/>
              <w:right w:w="45" w:type="dxa"/>
            </w:tcMar>
            <w:hideMark/>
          </w:tcPr>
          <w:p w:rsidR="00E024A1" w:rsidRPr="00E024A1" w:rsidRDefault="00E024A1" w:rsidP="00E024A1">
            <w:pPr>
              <w:numPr>
                <w:ilvl w:val="0"/>
                <w:numId w:val="9"/>
              </w:numPr>
              <w:ind w:left="113" w:right="113"/>
              <w:rPr>
                <w:rFonts w:eastAsia="Times New Roman"/>
                <w:color w:val="000000"/>
                <w:szCs w:val="24"/>
              </w:rPr>
            </w:pPr>
            <w:proofErr w:type="gramStart"/>
            <w:r w:rsidRPr="00E024A1">
              <w:rPr>
                <w:rFonts w:eastAsia="Times New Roman"/>
                <w:color w:val="000000"/>
                <w:szCs w:val="24"/>
              </w:rPr>
              <w:t>неэффективен</w:t>
            </w:r>
            <w:proofErr w:type="gramEnd"/>
            <w:r w:rsidRPr="00E024A1">
              <w:rPr>
                <w:rFonts w:eastAsia="Times New Roman"/>
                <w:color w:val="000000"/>
                <w:szCs w:val="24"/>
              </w:rPr>
              <w:t xml:space="preserve"> против цист (</w:t>
            </w:r>
            <w:proofErr w:type="spellStart"/>
            <w:r w:rsidRPr="00E024A1">
              <w:rPr>
                <w:rFonts w:eastAsia="Times New Roman"/>
                <w:color w:val="000000"/>
                <w:szCs w:val="24"/>
              </w:rPr>
              <w:t>Giardia</w:t>
            </w:r>
            <w:proofErr w:type="spellEnd"/>
            <w:r w:rsidRPr="00E024A1">
              <w:rPr>
                <w:rFonts w:eastAsia="Times New Roman"/>
                <w:color w:val="000000"/>
                <w:szCs w:val="24"/>
              </w:rPr>
              <w:t xml:space="preserve">, </w:t>
            </w:r>
            <w:proofErr w:type="spellStart"/>
            <w:r w:rsidRPr="00E024A1">
              <w:rPr>
                <w:rFonts w:eastAsia="Times New Roman"/>
                <w:color w:val="000000"/>
                <w:szCs w:val="24"/>
              </w:rPr>
              <w:t>Cryptosporidium</w:t>
            </w:r>
            <w:proofErr w:type="spellEnd"/>
            <w:r w:rsidRPr="00E024A1">
              <w:rPr>
                <w:rFonts w:eastAsia="Times New Roman"/>
                <w:color w:val="000000"/>
                <w:szCs w:val="24"/>
              </w:rPr>
              <w:t>)</w:t>
            </w:r>
            <w:r>
              <w:rPr>
                <w:rFonts w:eastAsia="Times New Roman"/>
                <w:color w:val="000000"/>
                <w:szCs w:val="24"/>
              </w:rPr>
              <w:t xml:space="preserve"> при первичном хлорировании. Обеспечивает эффект очистки на 60</w:t>
            </w:r>
            <w:r w:rsidRPr="00E024A1">
              <w:rPr>
                <w:rFonts w:eastAsia="Times New Roman"/>
                <w:color w:val="000000"/>
                <w:szCs w:val="24"/>
              </w:rPr>
              <w:t>÷</w:t>
            </w:r>
            <w:r>
              <w:rPr>
                <w:rFonts w:eastAsia="Times New Roman"/>
                <w:color w:val="000000"/>
                <w:szCs w:val="24"/>
              </w:rPr>
              <w:t>70%.</w:t>
            </w:r>
          </w:p>
          <w:p w:rsidR="00E024A1" w:rsidRPr="00E024A1" w:rsidRDefault="00E024A1" w:rsidP="00E024A1">
            <w:pPr>
              <w:numPr>
                <w:ilvl w:val="0"/>
                <w:numId w:val="9"/>
              </w:numPr>
              <w:ind w:left="113" w:right="113"/>
              <w:rPr>
                <w:rFonts w:eastAsia="Times New Roman"/>
                <w:color w:val="000000"/>
                <w:szCs w:val="24"/>
              </w:rPr>
            </w:pPr>
          </w:p>
        </w:tc>
      </w:tr>
      <w:tr w:rsidR="00251BC3" w:rsidRPr="00EC6AF0" w:rsidTr="00251BC3">
        <w:trPr>
          <w:cantSplit/>
          <w:trHeight w:val="3114"/>
          <w:tblHeader/>
          <w:jc w:val="center"/>
        </w:trPr>
        <w:tc>
          <w:tcPr>
            <w:tcW w:w="131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45" w:type="dxa"/>
              <w:left w:w="45" w:type="dxa"/>
              <w:bottom w:w="45" w:type="dxa"/>
              <w:right w:w="45" w:type="dxa"/>
            </w:tcMar>
            <w:hideMark/>
          </w:tcPr>
          <w:p w:rsidR="00251BC3" w:rsidRPr="00251BC3" w:rsidRDefault="00251BC3" w:rsidP="00730AAC">
            <w:pPr>
              <w:ind w:left="113" w:right="113"/>
              <w:rPr>
                <w:rFonts w:eastAsia="Times New Roman"/>
                <w:bCs/>
                <w:color w:val="000000"/>
                <w:szCs w:val="24"/>
              </w:rPr>
            </w:pPr>
            <w:r w:rsidRPr="00251BC3">
              <w:rPr>
                <w:rFonts w:eastAsia="Times New Roman"/>
                <w:bCs/>
                <w:color w:val="000000"/>
                <w:szCs w:val="24"/>
              </w:rPr>
              <w:t>Диоксид хлора</w:t>
            </w:r>
          </w:p>
          <w:p w:rsidR="00251BC3" w:rsidRPr="00251BC3" w:rsidRDefault="00251BC3" w:rsidP="00730AAC">
            <w:pPr>
              <w:ind w:left="113" w:right="113"/>
              <w:rPr>
                <w:rFonts w:eastAsia="Times New Roman"/>
                <w:bCs/>
                <w:color w:val="000000"/>
                <w:szCs w:val="24"/>
              </w:rPr>
            </w:pPr>
            <w:r w:rsidRPr="00251BC3">
              <w:rPr>
                <w:rFonts w:eastAsia="Times New Roman"/>
                <w:bCs/>
                <w:color w:val="000000"/>
                <w:szCs w:val="24"/>
              </w:rPr>
              <w:t xml:space="preserve">Получают только на месте применения. В настоящее время считается самым эффективным дезинфектантом из хлорсодержащих реагентов для обработки воды </w:t>
            </w:r>
            <w:proofErr w:type="gramStart"/>
            <w:r w:rsidRPr="00251BC3">
              <w:rPr>
                <w:rFonts w:eastAsia="Times New Roman"/>
                <w:bCs/>
                <w:color w:val="000000"/>
                <w:szCs w:val="24"/>
              </w:rPr>
              <w:t>при</w:t>
            </w:r>
            <w:proofErr w:type="gramEnd"/>
            <w:r w:rsidRPr="00251BC3">
              <w:rPr>
                <w:rFonts w:eastAsia="Times New Roman"/>
                <w:bCs/>
                <w:color w:val="000000"/>
                <w:szCs w:val="24"/>
              </w:rPr>
              <w:t xml:space="preserve"> повышенных рН.</w:t>
            </w:r>
          </w:p>
        </w:tc>
        <w:tc>
          <w:tcPr>
            <w:tcW w:w="151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45" w:type="dxa"/>
              <w:left w:w="45" w:type="dxa"/>
              <w:bottom w:w="45" w:type="dxa"/>
              <w:right w:w="45" w:type="dxa"/>
            </w:tcMar>
            <w:hideMark/>
          </w:tcPr>
          <w:p w:rsidR="00251BC3" w:rsidRPr="00251BC3" w:rsidRDefault="00251BC3" w:rsidP="00251BC3">
            <w:pPr>
              <w:numPr>
                <w:ilvl w:val="0"/>
                <w:numId w:val="10"/>
              </w:numPr>
              <w:ind w:left="113" w:right="113"/>
              <w:rPr>
                <w:rFonts w:eastAsia="Times New Roman"/>
                <w:color w:val="000000"/>
                <w:szCs w:val="24"/>
              </w:rPr>
            </w:pPr>
            <w:r w:rsidRPr="00251BC3">
              <w:rPr>
                <w:rFonts w:eastAsia="Times New Roman"/>
                <w:color w:val="000000"/>
                <w:szCs w:val="24"/>
              </w:rPr>
              <w:t>работает при пониженных дозах</w:t>
            </w:r>
          </w:p>
          <w:p w:rsidR="00251BC3" w:rsidRPr="00251BC3" w:rsidRDefault="00251BC3" w:rsidP="00251BC3">
            <w:pPr>
              <w:numPr>
                <w:ilvl w:val="0"/>
                <w:numId w:val="10"/>
              </w:numPr>
              <w:ind w:left="113" w:right="113"/>
              <w:rPr>
                <w:rFonts w:eastAsia="Times New Roman"/>
                <w:color w:val="000000"/>
                <w:szCs w:val="24"/>
              </w:rPr>
            </w:pPr>
            <w:r w:rsidRPr="00251BC3">
              <w:rPr>
                <w:rFonts w:eastAsia="Times New Roman"/>
                <w:color w:val="000000"/>
                <w:szCs w:val="24"/>
              </w:rPr>
              <w:t>не образует хлораминов</w:t>
            </w:r>
          </w:p>
          <w:p w:rsidR="00251BC3" w:rsidRPr="00251BC3" w:rsidRDefault="00251BC3" w:rsidP="00251BC3">
            <w:pPr>
              <w:numPr>
                <w:ilvl w:val="0"/>
                <w:numId w:val="10"/>
              </w:numPr>
              <w:ind w:left="113" w:right="113"/>
              <w:rPr>
                <w:rFonts w:eastAsia="Times New Roman"/>
                <w:color w:val="000000"/>
                <w:szCs w:val="24"/>
              </w:rPr>
            </w:pPr>
            <w:r w:rsidRPr="00251BC3">
              <w:rPr>
                <w:rFonts w:eastAsia="Times New Roman"/>
                <w:color w:val="000000"/>
                <w:szCs w:val="24"/>
              </w:rPr>
              <w:t>не способствует образованию тригалометанов</w:t>
            </w:r>
          </w:p>
          <w:p w:rsidR="00251BC3" w:rsidRPr="00251BC3" w:rsidRDefault="00251BC3" w:rsidP="00251BC3">
            <w:pPr>
              <w:numPr>
                <w:ilvl w:val="0"/>
                <w:numId w:val="10"/>
              </w:numPr>
              <w:ind w:left="113" w:right="113"/>
              <w:rPr>
                <w:rFonts w:eastAsia="Times New Roman"/>
                <w:color w:val="000000"/>
                <w:szCs w:val="24"/>
              </w:rPr>
            </w:pPr>
          </w:p>
        </w:tc>
        <w:tc>
          <w:tcPr>
            <w:tcW w:w="21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45" w:type="dxa"/>
              <w:left w:w="45" w:type="dxa"/>
              <w:bottom w:w="45" w:type="dxa"/>
              <w:right w:w="45" w:type="dxa"/>
            </w:tcMar>
            <w:hideMark/>
          </w:tcPr>
          <w:p w:rsidR="00251BC3" w:rsidRPr="00251BC3" w:rsidRDefault="00251BC3" w:rsidP="00251BC3">
            <w:pPr>
              <w:numPr>
                <w:ilvl w:val="0"/>
                <w:numId w:val="11"/>
              </w:numPr>
              <w:ind w:left="113" w:right="113"/>
              <w:rPr>
                <w:rFonts w:eastAsia="Times New Roman"/>
                <w:color w:val="000000"/>
                <w:szCs w:val="24"/>
              </w:rPr>
            </w:pPr>
            <w:r w:rsidRPr="00251BC3">
              <w:rPr>
                <w:rFonts w:eastAsia="Times New Roman"/>
                <w:color w:val="000000"/>
                <w:szCs w:val="24"/>
              </w:rPr>
              <w:t>обязательно получение на месте применения</w:t>
            </w:r>
          </w:p>
          <w:p w:rsidR="00251BC3" w:rsidRPr="00251BC3" w:rsidRDefault="00251BC3" w:rsidP="00251BC3">
            <w:pPr>
              <w:numPr>
                <w:ilvl w:val="0"/>
                <w:numId w:val="11"/>
              </w:numPr>
              <w:ind w:left="113" w:right="113"/>
              <w:rPr>
                <w:rFonts w:eastAsia="Times New Roman"/>
                <w:color w:val="000000"/>
                <w:szCs w:val="24"/>
              </w:rPr>
            </w:pPr>
            <w:r w:rsidRPr="00251BC3">
              <w:rPr>
                <w:rFonts w:eastAsia="Times New Roman"/>
                <w:color w:val="000000"/>
                <w:szCs w:val="24"/>
              </w:rPr>
              <w:t>требует перевозки и хранения легковоспламеняющихся исходных веществ</w:t>
            </w:r>
          </w:p>
          <w:p w:rsidR="00251BC3" w:rsidRPr="00251BC3" w:rsidRDefault="00251BC3" w:rsidP="00251BC3">
            <w:pPr>
              <w:numPr>
                <w:ilvl w:val="0"/>
                <w:numId w:val="11"/>
              </w:numPr>
              <w:ind w:left="113" w:right="113"/>
              <w:rPr>
                <w:rFonts w:eastAsia="Times New Roman"/>
                <w:color w:val="000000"/>
                <w:szCs w:val="24"/>
              </w:rPr>
            </w:pPr>
            <w:r w:rsidRPr="00251BC3">
              <w:rPr>
                <w:rFonts w:eastAsia="Times New Roman"/>
                <w:color w:val="000000"/>
                <w:szCs w:val="24"/>
              </w:rPr>
              <w:t>образует хлораты и хлориты</w:t>
            </w:r>
          </w:p>
          <w:p w:rsidR="00251BC3" w:rsidRPr="00251BC3" w:rsidRDefault="00251BC3" w:rsidP="00251BC3">
            <w:pPr>
              <w:numPr>
                <w:ilvl w:val="1"/>
                <w:numId w:val="11"/>
              </w:numPr>
              <w:ind w:left="113" w:right="113"/>
              <w:rPr>
                <w:rFonts w:eastAsia="Times New Roman"/>
                <w:color w:val="000000"/>
                <w:szCs w:val="24"/>
              </w:rPr>
            </w:pPr>
            <w:r w:rsidRPr="00251BC3">
              <w:rPr>
                <w:rFonts w:eastAsia="Times New Roman"/>
                <w:color w:val="000000"/>
                <w:szCs w:val="24"/>
              </w:rPr>
              <w:t>в сочетании с некоторыми материалами и веществами приводит к проявлению специфического запаха и вкуса</w:t>
            </w:r>
          </w:p>
          <w:p w:rsidR="00251BC3" w:rsidRPr="00251BC3" w:rsidRDefault="00251BC3" w:rsidP="00251BC3">
            <w:pPr>
              <w:tabs>
                <w:tab w:val="num" w:pos="720"/>
              </w:tabs>
              <w:ind w:left="113" w:right="113" w:hanging="360"/>
              <w:rPr>
                <w:rFonts w:eastAsia="Times New Roman"/>
                <w:color w:val="000000"/>
                <w:szCs w:val="24"/>
              </w:rPr>
            </w:pPr>
            <w:r w:rsidRPr="00251BC3">
              <w:rPr>
                <w:rFonts w:eastAsia="Times New Roman"/>
                <w:color w:val="000000"/>
                <w:szCs w:val="24"/>
              </w:rPr>
              <w:t> </w:t>
            </w:r>
          </w:p>
          <w:p w:rsidR="00251BC3" w:rsidRPr="00251BC3" w:rsidRDefault="00251BC3" w:rsidP="00251BC3">
            <w:pPr>
              <w:tabs>
                <w:tab w:val="num" w:pos="720"/>
              </w:tabs>
              <w:ind w:left="113" w:right="113" w:hanging="360"/>
              <w:rPr>
                <w:rFonts w:eastAsia="Times New Roman"/>
                <w:color w:val="000000"/>
                <w:szCs w:val="24"/>
              </w:rPr>
            </w:pPr>
            <w:r w:rsidRPr="00251BC3">
              <w:rPr>
                <w:rFonts w:eastAsia="Times New Roman"/>
                <w:color w:val="000000"/>
                <w:szCs w:val="24"/>
              </w:rPr>
              <w:t> </w:t>
            </w:r>
          </w:p>
        </w:tc>
      </w:tr>
      <w:tr w:rsidR="00251BC3" w:rsidRPr="00EC6AF0" w:rsidTr="00251BC3">
        <w:trPr>
          <w:cantSplit/>
          <w:trHeight w:val="3114"/>
          <w:tblHeader/>
          <w:jc w:val="center"/>
        </w:trPr>
        <w:tc>
          <w:tcPr>
            <w:tcW w:w="131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45" w:type="dxa"/>
              <w:left w:w="45" w:type="dxa"/>
              <w:bottom w:w="45" w:type="dxa"/>
              <w:right w:w="45" w:type="dxa"/>
            </w:tcMar>
            <w:hideMark/>
          </w:tcPr>
          <w:p w:rsidR="00251BC3" w:rsidRPr="00251BC3" w:rsidRDefault="00251BC3" w:rsidP="00730AAC">
            <w:pPr>
              <w:ind w:left="113" w:right="113"/>
              <w:rPr>
                <w:rFonts w:eastAsia="Times New Roman"/>
                <w:bCs/>
                <w:color w:val="000000"/>
                <w:szCs w:val="24"/>
              </w:rPr>
            </w:pPr>
            <w:r w:rsidRPr="00251BC3">
              <w:rPr>
                <w:rFonts w:eastAsia="Times New Roman"/>
                <w:bCs/>
                <w:color w:val="000000"/>
                <w:szCs w:val="24"/>
              </w:rPr>
              <w:t>Хлорамин</w:t>
            </w:r>
          </w:p>
          <w:p w:rsidR="00251BC3" w:rsidRPr="00251BC3" w:rsidRDefault="00251BC3" w:rsidP="00730AAC">
            <w:pPr>
              <w:ind w:left="113" w:right="113"/>
              <w:rPr>
                <w:rFonts w:eastAsia="Times New Roman"/>
                <w:bCs/>
                <w:color w:val="000000"/>
                <w:szCs w:val="24"/>
              </w:rPr>
            </w:pPr>
            <w:r w:rsidRPr="00251BC3">
              <w:rPr>
                <w:rFonts w:eastAsia="Times New Roman"/>
                <w:bCs/>
                <w:color w:val="000000"/>
                <w:szCs w:val="24"/>
              </w:rPr>
              <w:t>Образуется при взаимодействии аммиака с соединениями активного хлора, используется как дезинфектант пролонгированного действия</w:t>
            </w:r>
          </w:p>
        </w:tc>
        <w:tc>
          <w:tcPr>
            <w:tcW w:w="151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45" w:type="dxa"/>
              <w:left w:w="45" w:type="dxa"/>
              <w:bottom w:w="45" w:type="dxa"/>
              <w:right w:w="45" w:type="dxa"/>
            </w:tcMar>
            <w:hideMark/>
          </w:tcPr>
          <w:p w:rsidR="00251BC3" w:rsidRPr="00251BC3" w:rsidRDefault="00251BC3" w:rsidP="00251BC3">
            <w:pPr>
              <w:numPr>
                <w:ilvl w:val="0"/>
                <w:numId w:val="12"/>
              </w:numPr>
              <w:ind w:left="113" w:right="113"/>
              <w:rPr>
                <w:rFonts w:eastAsia="Times New Roman"/>
                <w:color w:val="000000"/>
                <w:szCs w:val="24"/>
              </w:rPr>
            </w:pPr>
            <w:r w:rsidRPr="00251BC3">
              <w:rPr>
                <w:rFonts w:eastAsia="Times New Roman"/>
                <w:color w:val="000000"/>
                <w:szCs w:val="24"/>
              </w:rPr>
              <w:t>обладает устойчивым и долговременным последействием</w:t>
            </w:r>
          </w:p>
          <w:p w:rsidR="00251BC3" w:rsidRPr="00251BC3" w:rsidRDefault="00251BC3" w:rsidP="00251BC3">
            <w:pPr>
              <w:numPr>
                <w:ilvl w:val="0"/>
                <w:numId w:val="12"/>
              </w:numPr>
              <w:ind w:left="113" w:right="113"/>
              <w:rPr>
                <w:rFonts w:eastAsia="Times New Roman"/>
                <w:color w:val="000000"/>
                <w:szCs w:val="24"/>
              </w:rPr>
            </w:pPr>
            <w:r w:rsidRPr="00251BC3">
              <w:rPr>
                <w:rFonts w:eastAsia="Times New Roman"/>
                <w:color w:val="000000"/>
                <w:szCs w:val="24"/>
              </w:rPr>
              <w:t>способствует удалению неприятного вкуса и запаха</w:t>
            </w:r>
          </w:p>
          <w:p w:rsidR="00251BC3" w:rsidRPr="00251BC3" w:rsidRDefault="00251BC3" w:rsidP="00251BC3">
            <w:pPr>
              <w:numPr>
                <w:ilvl w:val="0"/>
                <w:numId w:val="12"/>
              </w:numPr>
              <w:ind w:left="113" w:right="113"/>
              <w:rPr>
                <w:rFonts w:eastAsia="Times New Roman"/>
                <w:color w:val="000000"/>
                <w:szCs w:val="24"/>
              </w:rPr>
            </w:pPr>
          </w:p>
        </w:tc>
        <w:tc>
          <w:tcPr>
            <w:tcW w:w="216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45" w:type="dxa"/>
              <w:left w:w="45" w:type="dxa"/>
              <w:bottom w:w="45" w:type="dxa"/>
              <w:right w:w="45" w:type="dxa"/>
            </w:tcMar>
            <w:hideMark/>
          </w:tcPr>
          <w:p w:rsidR="00251BC3" w:rsidRPr="00251BC3" w:rsidRDefault="00251BC3" w:rsidP="00251BC3">
            <w:pPr>
              <w:numPr>
                <w:ilvl w:val="0"/>
                <w:numId w:val="13"/>
              </w:numPr>
              <w:ind w:left="113" w:right="113"/>
              <w:rPr>
                <w:rFonts w:eastAsia="Times New Roman"/>
                <w:color w:val="000000"/>
                <w:szCs w:val="24"/>
              </w:rPr>
            </w:pPr>
            <w:r w:rsidRPr="00251BC3">
              <w:rPr>
                <w:rFonts w:eastAsia="Times New Roman"/>
                <w:color w:val="000000"/>
                <w:szCs w:val="24"/>
              </w:rPr>
              <w:t>слабый дезинфектант и окислитель по сравнению с хлором</w:t>
            </w:r>
          </w:p>
          <w:p w:rsidR="00251BC3" w:rsidRPr="00251BC3" w:rsidRDefault="00251BC3" w:rsidP="00251BC3">
            <w:pPr>
              <w:numPr>
                <w:ilvl w:val="0"/>
                <w:numId w:val="13"/>
              </w:numPr>
              <w:ind w:left="113" w:right="113"/>
              <w:rPr>
                <w:rFonts w:eastAsia="Times New Roman"/>
                <w:color w:val="000000"/>
                <w:szCs w:val="24"/>
              </w:rPr>
            </w:pPr>
            <w:proofErr w:type="gramStart"/>
            <w:r w:rsidRPr="00251BC3">
              <w:rPr>
                <w:rFonts w:eastAsia="Times New Roman"/>
                <w:color w:val="000000"/>
                <w:szCs w:val="24"/>
              </w:rPr>
              <w:t>неэффективен</w:t>
            </w:r>
            <w:proofErr w:type="gramEnd"/>
            <w:r w:rsidRPr="00251BC3">
              <w:rPr>
                <w:rFonts w:eastAsia="Times New Roman"/>
                <w:color w:val="000000"/>
                <w:szCs w:val="24"/>
              </w:rPr>
              <w:t xml:space="preserve"> против вирусов и цист (</w:t>
            </w:r>
            <w:proofErr w:type="spellStart"/>
            <w:r w:rsidRPr="00251BC3">
              <w:rPr>
                <w:rFonts w:eastAsia="Times New Roman"/>
                <w:color w:val="000000"/>
                <w:szCs w:val="24"/>
              </w:rPr>
              <w:t>Giardia</w:t>
            </w:r>
            <w:proofErr w:type="spellEnd"/>
            <w:r w:rsidRPr="00251BC3">
              <w:rPr>
                <w:rFonts w:eastAsia="Times New Roman"/>
                <w:color w:val="000000"/>
                <w:szCs w:val="24"/>
              </w:rPr>
              <w:t xml:space="preserve">, </w:t>
            </w:r>
            <w:proofErr w:type="spellStart"/>
            <w:r w:rsidRPr="00251BC3">
              <w:rPr>
                <w:rFonts w:eastAsia="Times New Roman"/>
                <w:color w:val="000000"/>
                <w:szCs w:val="24"/>
              </w:rPr>
              <w:t>Cryptosporidium</w:t>
            </w:r>
            <w:proofErr w:type="spellEnd"/>
            <w:r w:rsidRPr="00251BC3">
              <w:rPr>
                <w:rFonts w:eastAsia="Times New Roman"/>
                <w:color w:val="000000"/>
                <w:szCs w:val="24"/>
              </w:rPr>
              <w:t>)</w:t>
            </w:r>
          </w:p>
          <w:p w:rsidR="00251BC3" w:rsidRPr="00251BC3" w:rsidRDefault="00251BC3" w:rsidP="00251BC3">
            <w:pPr>
              <w:numPr>
                <w:ilvl w:val="0"/>
                <w:numId w:val="13"/>
              </w:numPr>
              <w:ind w:left="113" w:right="113"/>
              <w:rPr>
                <w:rFonts w:eastAsia="Times New Roman"/>
                <w:color w:val="000000"/>
                <w:szCs w:val="24"/>
              </w:rPr>
            </w:pPr>
            <w:r w:rsidRPr="00251BC3">
              <w:rPr>
                <w:rFonts w:eastAsia="Times New Roman"/>
                <w:color w:val="000000"/>
                <w:szCs w:val="24"/>
              </w:rPr>
              <w:t>для дезинфекции требуются высокие дозировки и пролонгированное время контакта</w:t>
            </w:r>
          </w:p>
          <w:p w:rsidR="00251BC3" w:rsidRPr="00251BC3" w:rsidRDefault="00251BC3" w:rsidP="00251BC3">
            <w:pPr>
              <w:numPr>
                <w:ilvl w:val="0"/>
                <w:numId w:val="13"/>
              </w:numPr>
              <w:ind w:left="113" w:right="113"/>
              <w:rPr>
                <w:rFonts w:eastAsia="Times New Roman"/>
                <w:color w:val="000000"/>
                <w:szCs w:val="24"/>
              </w:rPr>
            </w:pPr>
            <w:r w:rsidRPr="00251BC3">
              <w:rPr>
                <w:rFonts w:eastAsia="Times New Roman"/>
                <w:color w:val="000000"/>
                <w:szCs w:val="24"/>
              </w:rPr>
              <w:t xml:space="preserve">представляет опасность для больных, пользующихся диализаторами, т.к. </w:t>
            </w:r>
            <w:proofErr w:type="gramStart"/>
            <w:r w:rsidRPr="00251BC3">
              <w:rPr>
                <w:rFonts w:eastAsia="Times New Roman"/>
                <w:color w:val="000000"/>
                <w:szCs w:val="24"/>
              </w:rPr>
              <w:t>способен</w:t>
            </w:r>
            <w:proofErr w:type="gramEnd"/>
            <w:r w:rsidRPr="00251BC3">
              <w:rPr>
                <w:rFonts w:eastAsia="Times New Roman"/>
                <w:color w:val="000000"/>
                <w:szCs w:val="24"/>
              </w:rPr>
              <w:t xml:space="preserve"> проникать сквозь мембрану диализатора и поражать эритроциты</w:t>
            </w:r>
          </w:p>
          <w:p w:rsidR="00251BC3" w:rsidRPr="00251BC3" w:rsidRDefault="00251BC3" w:rsidP="00251BC3">
            <w:pPr>
              <w:numPr>
                <w:ilvl w:val="0"/>
                <w:numId w:val="13"/>
              </w:numPr>
              <w:ind w:left="113" w:right="113"/>
              <w:rPr>
                <w:rFonts w:eastAsia="Times New Roman"/>
                <w:color w:val="000000"/>
                <w:szCs w:val="24"/>
              </w:rPr>
            </w:pPr>
            <w:r w:rsidRPr="00251BC3">
              <w:rPr>
                <w:rFonts w:eastAsia="Times New Roman"/>
                <w:color w:val="000000"/>
                <w:szCs w:val="24"/>
              </w:rPr>
              <w:t>образует азотсодержащие побочные продукты</w:t>
            </w:r>
          </w:p>
        </w:tc>
      </w:tr>
    </w:tbl>
    <w:p w:rsidR="00251BC3" w:rsidRDefault="00251BC3" w:rsidP="00251BC3">
      <w:pPr>
        <w:spacing w:line="360" w:lineRule="auto"/>
        <w:ind w:left="113" w:right="113" w:firstLine="709"/>
        <w:jc w:val="both"/>
        <w:rPr>
          <w:szCs w:val="24"/>
        </w:rPr>
      </w:pPr>
    </w:p>
    <w:p w:rsidR="00251BC3" w:rsidRDefault="00251BC3">
      <w:pPr>
        <w:spacing w:after="200" w:line="276" w:lineRule="auto"/>
        <w:rPr>
          <w:szCs w:val="24"/>
        </w:rPr>
      </w:pPr>
      <w:r>
        <w:rPr>
          <w:szCs w:val="24"/>
        </w:rPr>
        <w:br w:type="page"/>
      </w:r>
    </w:p>
    <w:p w:rsidR="00251BC3" w:rsidRPr="00251BC3" w:rsidRDefault="00251BC3" w:rsidP="00251BC3">
      <w:pPr>
        <w:spacing w:line="360" w:lineRule="auto"/>
        <w:ind w:left="113" w:right="113" w:firstLine="709"/>
        <w:jc w:val="both"/>
        <w:rPr>
          <w:szCs w:val="24"/>
        </w:rPr>
      </w:pPr>
      <w:r w:rsidRPr="00251BC3">
        <w:rPr>
          <w:szCs w:val="24"/>
        </w:rPr>
        <w:lastRenderedPageBreak/>
        <w:t xml:space="preserve">Анализ этих данных позволяет увидеть, что среди известных методов нет идеального, точно так же, как не существует рецепта “идеальной” питьевой воды при всей важности влияния ее состава на здоровье человека. Очевидно, что состав и свойства питьевой воды определяются географическими, геологическими, климатическими, гидрологическими условиями и региональными различиями в степени и характере хозяйственного освоения территории. </w:t>
      </w:r>
    </w:p>
    <w:p w:rsidR="00251BC3" w:rsidRDefault="00251BC3" w:rsidP="00251BC3">
      <w:pPr>
        <w:spacing w:line="360" w:lineRule="auto"/>
        <w:ind w:left="113" w:right="113" w:firstLine="709"/>
        <w:jc w:val="both"/>
        <w:rPr>
          <w:szCs w:val="24"/>
        </w:rPr>
      </w:pPr>
      <w:r w:rsidRPr="00251BC3">
        <w:rPr>
          <w:szCs w:val="24"/>
        </w:rPr>
        <w:t>Поэтому</w:t>
      </w:r>
      <w:r>
        <w:rPr>
          <w:szCs w:val="24"/>
        </w:rPr>
        <w:t xml:space="preserve"> </w:t>
      </w:r>
      <w:r w:rsidRPr="00251BC3">
        <w:rPr>
          <w:szCs w:val="24"/>
        </w:rPr>
        <w:t>регламентация</w:t>
      </w:r>
      <w:r>
        <w:rPr>
          <w:szCs w:val="24"/>
        </w:rPr>
        <w:t xml:space="preserve"> </w:t>
      </w:r>
      <w:r w:rsidRPr="00251BC3">
        <w:rPr>
          <w:szCs w:val="24"/>
        </w:rPr>
        <w:t xml:space="preserve">качества питьевой воды в развитых странах основана на достоверных, научно обоснованных нормативах ее микробиологического (приоритетный показатель) и химического состава с позиций безопасности и безвредности для человека. </w:t>
      </w:r>
    </w:p>
    <w:p w:rsidR="00814E8D" w:rsidRDefault="00251BC3" w:rsidP="00251BC3">
      <w:pPr>
        <w:spacing w:line="360" w:lineRule="auto"/>
        <w:ind w:left="113" w:right="113" w:firstLine="709"/>
        <w:jc w:val="both"/>
        <w:rPr>
          <w:szCs w:val="24"/>
        </w:rPr>
      </w:pPr>
      <w:r w:rsidRPr="00251BC3">
        <w:rPr>
          <w:szCs w:val="24"/>
        </w:rPr>
        <w:t>Эти данные позволяют определить порядок контроля качества подаваемой населению воды, наиболее полно учитывающий региональные условия формирования и состав воды источника, а также применяемые методы водоподготовки и доставки воды потребителям.</w:t>
      </w:r>
    </w:p>
    <w:p w:rsidR="00251BC3" w:rsidRPr="00251BC3" w:rsidRDefault="00251BC3" w:rsidP="00251BC3">
      <w:pPr>
        <w:spacing w:line="360" w:lineRule="auto"/>
        <w:ind w:left="113" w:right="113" w:firstLine="709"/>
        <w:jc w:val="both"/>
        <w:rPr>
          <w:szCs w:val="24"/>
        </w:rPr>
      </w:pPr>
      <w:r w:rsidRPr="00251BC3">
        <w:rPr>
          <w:szCs w:val="24"/>
        </w:rPr>
        <w:t>Таким образом, по сумме имеющихся сравнительных данных технология хлорирования с применением гипохлорита натрия имеет очевидные преимущества по критериям охраны и гигиены труда, экологической безопасности и экономичности данного метода обеззараживания воды и минимизации суммы сопряженных рисков.</w:t>
      </w:r>
    </w:p>
    <w:p w:rsidR="00433690" w:rsidRDefault="00433690">
      <w:pPr>
        <w:spacing w:after="200" w:line="276" w:lineRule="auto"/>
        <w:rPr>
          <w:szCs w:val="24"/>
        </w:rPr>
      </w:pPr>
      <w:r>
        <w:rPr>
          <w:szCs w:val="24"/>
        </w:rPr>
        <w:br w:type="page"/>
      </w:r>
    </w:p>
    <w:p w:rsidR="009C0B9E" w:rsidRPr="009C0B9E" w:rsidRDefault="00433690" w:rsidP="009C0B9E">
      <w:pPr>
        <w:pStyle w:val="a6"/>
        <w:numPr>
          <w:ilvl w:val="0"/>
          <w:numId w:val="3"/>
        </w:numPr>
        <w:spacing w:line="360" w:lineRule="auto"/>
        <w:ind w:left="499" w:hanging="357"/>
        <w:jc w:val="center"/>
        <w:rPr>
          <w:szCs w:val="24"/>
        </w:rPr>
      </w:pPr>
      <w:r w:rsidRPr="009C0B9E">
        <w:rPr>
          <w:szCs w:val="24"/>
        </w:rPr>
        <w:lastRenderedPageBreak/>
        <w:t>ТЕХНИКО–ЭКОНОМИЧЕСКОЕ ОБОСНОВАНИЕ ВЫБОРА ПРОЕКТНОГО РЕШЕНИЯ СПОСОБА ОБЕЗЗАРАЖИВАНИЯ</w:t>
      </w:r>
      <w:r w:rsidR="009C0B9E" w:rsidRPr="009C0B9E">
        <w:rPr>
          <w:szCs w:val="24"/>
        </w:rPr>
        <w:t xml:space="preserve"> </w:t>
      </w:r>
      <w:r w:rsidR="009C0B9E">
        <w:rPr>
          <w:szCs w:val="24"/>
        </w:rPr>
        <w:t xml:space="preserve">                                                </w:t>
      </w:r>
      <w:r w:rsidR="009C0B9E" w:rsidRPr="009C0B9E">
        <w:rPr>
          <w:szCs w:val="24"/>
        </w:rPr>
        <w:t>[</w:t>
      </w:r>
      <w:r w:rsidR="009C0B9E">
        <w:rPr>
          <w:szCs w:val="24"/>
        </w:rPr>
        <w:t>1,2</w:t>
      </w:r>
      <w:r w:rsidR="009C0B9E" w:rsidRPr="009C0B9E">
        <w:rPr>
          <w:szCs w:val="24"/>
        </w:rPr>
        <w:t>]</w:t>
      </w:r>
    </w:p>
    <w:p w:rsidR="00433690" w:rsidRPr="009C0B9E" w:rsidRDefault="00433690" w:rsidP="009C0B9E">
      <w:pPr>
        <w:spacing w:line="360" w:lineRule="auto"/>
        <w:ind w:right="113"/>
        <w:jc w:val="both"/>
        <w:rPr>
          <w:szCs w:val="24"/>
        </w:rPr>
      </w:pPr>
    </w:p>
    <w:p w:rsidR="00433690" w:rsidRPr="00433690" w:rsidRDefault="00433690" w:rsidP="009C02B2">
      <w:pPr>
        <w:spacing w:line="360" w:lineRule="auto"/>
        <w:ind w:left="113" w:right="113" w:firstLine="709"/>
        <w:contextualSpacing/>
        <w:jc w:val="both"/>
        <w:rPr>
          <w:rFonts w:eastAsia="Times New Roman"/>
          <w:szCs w:val="24"/>
        </w:rPr>
      </w:pPr>
      <w:r w:rsidRPr="00433690">
        <w:rPr>
          <w:rFonts w:eastAsia="Times New Roman"/>
          <w:szCs w:val="24"/>
        </w:rPr>
        <w:t>Выбор варианта обеззараживания для его применения осуществляется на основе сравнения их технико-экономических показателей. Для обеззараживания воды, как правило</w:t>
      </w:r>
      <w:r>
        <w:rPr>
          <w:rFonts w:eastAsia="Times New Roman"/>
          <w:szCs w:val="24"/>
        </w:rPr>
        <w:t>,</w:t>
      </w:r>
      <w:r w:rsidRPr="00433690">
        <w:rPr>
          <w:rFonts w:eastAsia="Times New Roman"/>
          <w:szCs w:val="24"/>
        </w:rPr>
        <w:t xml:space="preserve"> применяются:</w:t>
      </w:r>
    </w:p>
    <w:p w:rsidR="00433690" w:rsidRPr="00433690" w:rsidRDefault="00433690" w:rsidP="009C02B2">
      <w:pPr>
        <w:spacing w:line="360" w:lineRule="auto"/>
        <w:ind w:left="113" w:right="113" w:firstLine="709"/>
        <w:jc w:val="both"/>
        <w:rPr>
          <w:rFonts w:eastAsia="Times New Roman"/>
          <w:szCs w:val="24"/>
        </w:rPr>
      </w:pPr>
      <w:r>
        <w:rPr>
          <w:rFonts w:eastAsia="Times New Roman"/>
          <w:szCs w:val="24"/>
        </w:rPr>
        <w:t xml:space="preserve">- </w:t>
      </w:r>
      <w:r w:rsidRPr="00433690">
        <w:rPr>
          <w:rFonts w:eastAsia="Times New Roman"/>
          <w:szCs w:val="24"/>
        </w:rPr>
        <w:t>Хлорирование гипохлоритом натрия (Вариант № 1);</w:t>
      </w:r>
    </w:p>
    <w:p w:rsidR="00433690" w:rsidRPr="00433690" w:rsidRDefault="00433690" w:rsidP="009C02B2">
      <w:pPr>
        <w:spacing w:line="360" w:lineRule="auto"/>
        <w:ind w:left="113" w:right="113" w:firstLine="709"/>
        <w:jc w:val="both"/>
        <w:rPr>
          <w:rFonts w:eastAsia="Times New Roman"/>
          <w:szCs w:val="24"/>
        </w:rPr>
      </w:pPr>
      <w:r>
        <w:rPr>
          <w:rFonts w:eastAsia="Times New Roman"/>
          <w:szCs w:val="24"/>
        </w:rPr>
        <w:t xml:space="preserve">- </w:t>
      </w:r>
      <w:r w:rsidRPr="00433690">
        <w:rPr>
          <w:rFonts w:eastAsia="Times New Roman"/>
          <w:szCs w:val="24"/>
        </w:rPr>
        <w:t>Хлорирование жидким хлором (Вариант № 2).</w:t>
      </w:r>
    </w:p>
    <w:p w:rsidR="00433690" w:rsidRDefault="00433690" w:rsidP="009C02B2">
      <w:pPr>
        <w:pStyle w:val="a6"/>
        <w:spacing w:line="360" w:lineRule="auto"/>
        <w:ind w:left="113" w:right="113" w:firstLine="709"/>
        <w:jc w:val="both"/>
        <w:rPr>
          <w:szCs w:val="24"/>
        </w:rPr>
      </w:pPr>
      <w:r>
        <w:rPr>
          <w:szCs w:val="24"/>
        </w:rPr>
        <w:t>4.1 Расчет доз хлора при хлорировании гипохлоритом натрия</w:t>
      </w:r>
    </w:p>
    <w:p w:rsidR="009C02B2" w:rsidRPr="009C02B2" w:rsidRDefault="009C02B2" w:rsidP="009C02B2">
      <w:pPr>
        <w:pStyle w:val="a6"/>
        <w:spacing w:line="360" w:lineRule="auto"/>
        <w:ind w:left="113" w:right="113" w:firstLine="709"/>
        <w:jc w:val="both"/>
        <w:rPr>
          <w:szCs w:val="24"/>
        </w:rPr>
      </w:pPr>
      <w:r w:rsidRPr="009C02B2">
        <w:rPr>
          <w:szCs w:val="24"/>
        </w:rPr>
        <w:t>Исходная вода забирается из поверхностного источника водоснабжения, где всегда  имеется вероятность ее бактериального загрязнения. Поэтому в проекте предусматривается обеззараживание воды путем первичного и вторичного хлорирования. В качестве реагента используется товарный гипохлорит натрия с содержанием активного продукта 15% .</w:t>
      </w:r>
    </w:p>
    <w:p w:rsidR="009C02B2" w:rsidRDefault="009C02B2" w:rsidP="009C02B2">
      <w:pPr>
        <w:spacing w:line="360" w:lineRule="auto"/>
        <w:ind w:left="113" w:right="113" w:firstLine="709"/>
        <w:jc w:val="both"/>
        <w:rPr>
          <w:rFonts w:eastAsia="Times New Roman"/>
          <w:szCs w:val="24"/>
        </w:rPr>
      </w:pPr>
      <w:r w:rsidRPr="009C02B2">
        <w:rPr>
          <w:rFonts w:eastAsia="Times New Roman"/>
          <w:szCs w:val="24"/>
        </w:rPr>
        <w:t xml:space="preserve">Технологической схемой реагентного хозяйства гипохлорита натрия предусматривается доставка товарного продукта автоцистернами с выгрузкой раствора в приемные герметичные емкости. Исследованиями установлено, что длительное хранение гипохлорита натрия без потери активности целесообразно осуществлять при 10%-ной концентрации раствора. Поэтому в технологической схеме предусматривается перекачка товарного продукта из приемной емкости в хранилище с разбавлением раствора водопроводной водой до 10%-ной концентрации. Подача гипохлорита натрия к местам ввода в обрабатываемую воду осуществляется насосами-дозаторами непосредственно из хранилищ. </w:t>
      </w:r>
    </w:p>
    <w:p w:rsidR="009C02B2" w:rsidRPr="009C02B2" w:rsidRDefault="009C02B2" w:rsidP="009C02B2">
      <w:pPr>
        <w:spacing w:line="360" w:lineRule="auto"/>
        <w:ind w:left="113" w:right="113" w:firstLine="709"/>
        <w:jc w:val="both"/>
        <w:rPr>
          <w:rFonts w:eastAsia="Times New Roman"/>
          <w:szCs w:val="24"/>
        </w:rPr>
      </w:pPr>
      <w:r w:rsidRPr="009C02B2">
        <w:rPr>
          <w:rFonts w:eastAsia="Times New Roman"/>
          <w:szCs w:val="24"/>
        </w:rPr>
        <w:t xml:space="preserve">Технологическая схема представлена на рисунке </w:t>
      </w:r>
      <w:r>
        <w:rPr>
          <w:rFonts w:eastAsia="Times New Roman"/>
          <w:szCs w:val="24"/>
        </w:rPr>
        <w:t>2</w:t>
      </w:r>
      <w:r w:rsidRPr="009C02B2">
        <w:rPr>
          <w:rFonts w:eastAsia="Times New Roman"/>
          <w:szCs w:val="24"/>
        </w:rPr>
        <w:t>.</w:t>
      </w:r>
    </w:p>
    <w:p w:rsidR="009C02B2" w:rsidRDefault="009C02B2" w:rsidP="00433690">
      <w:pPr>
        <w:pStyle w:val="a6"/>
        <w:spacing w:line="360" w:lineRule="auto"/>
        <w:ind w:left="502" w:right="113"/>
        <w:jc w:val="both"/>
        <w:rPr>
          <w:szCs w:val="24"/>
        </w:rPr>
      </w:pPr>
    </w:p>
    <w:p w:rsidR="009C02B2" w:rsidRDefault="009C02B2" w:rsidP="00433690">
      <w:pPr>
        <w:pStyle w:val="a6"/>
        <w:spacing w:line="360" w:lineRule="auto"/>
        <w:ind w:left="502" w:right="113"/>
        <w:jc w:val="both"/>
        <w:rPr>
          <w:szCs w:val="24"/>
        </w:rPr>
        <w:sectPr w:rsidR="009C02B2" w:rsidSect="0002103B">
          <w:pgSz w:w="11906" w:h="16838"/>
          <w:pgMar w:top="1134" w:right="850" w:bottom="1134" w:left="1701" w:header="708" w:footer="708" w:gutter="0"/>
          <w:cols w:space="708"/>
          <w:docGrid w:linePitch="360"/>
        </w:sectPr>
      </w:pPr>
    </w:p>
    <w:p w:rsidR="00433690" w:rsidRDefault="009C02B2" w:rsidP="009C02B2">
      <w:pPr>
        <w:pStyle w:val="a6"/>
        <w:spacing w:line="360" w:lineRule="auto"/>
        <w:ind w:left="502" w:right="113"/>
        <w:jc w:val="center"/>
        <w:rPr>
          <w:szCs w:val="24"/>
        </w:rPr>
      </w:pPr>
      <w:r>
        <w:rPr>
          <w:noProof/>
          <w:szCs w:val="24"/>
        </w:rPr>
        <w:lastRenderedPageBreak/>
        <w:drawing>
          <wp:inline distT="0" distB="0" distL="0" distR="0">
            <wp:extent cx="8311486" cy="3948717"/>
            <wp:effectExtent l="19050" t="19050" r="13970" b="139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8313269" cy="3949564"/>
                    </a:xfrm>
                    <a:prstGeom prst="rect">
                      <a:avLst/>
                    </a:prstGeom>
                    <a:noFill/>
                    <a:ln>
                      <a:solidFill>
                        <a:schemeClr val="tx1"/>
                      </a:solidFill>
                    </a:ln>
                  </pic:spPr>
                </pic:pic>
              </a:graphicData>
            </a:graphic>
          </wp:inline>
        </w:drawing>
      </w:r>
    </w:p>
    <w:p w:rsidR="009C02B2" w:rsidRDefault="009C02B2" w:rsidP="009C02B2">
      <w:pPr>
        <w:pStyle w:val="a6"/>
        <w:spacing w:line="360" w:lineRule="auto"/>
        <w:ind w:left="502" w:right="113"/>
        <w:jc w:val="center"/>
        <w:rPr>
          <w:szCs w:val="24"/>
        </w:rPr>
      </w:pPr>
    </w:p>
    <w:p w:rsidR="009C02B2" w:rsidRDefault="009C02B2" w:rsidP="009C02B2">
      <w:pPr>
        <w:pStyle w:val="a6"/>
        <w:spacing w:line="360" w:lineRule="auto"/>
        <w:ind w:left="502" w:right="113"/>
        <w:jc w:val="center"/>
        <w:rPr>
          <w:rFonts w:eastAsia="Times New Roman"/>
          <w:szCs w:val="24"/>
        </w:rPr>
      </w:pPr>
      <w:r>
        <w:rPr>
          <w:szCs w:val="24"/>
        </w:rPr>
        <w:t xml:space="preserve">Рисунок 2. </w:t>
      </w:r>
      <w:r w:rsidRPr="009C02B2">
        <w:rPr>
          <w:rFonts w:eastAsia="Times New Roman"/>
          <w:szCs w:val="24"/>
        </w:rPr>
        <w:t>Технологическая схема реагентного хозяйства гипохлорита натрия</w:t>
      </w:r>
    </w:p>
    <w:p w:rsidR="009C02B2" w:rsidRDefault="009C02B2" w:rsidP="009C02B2">
      <w:pPr>
        <w:spacing w:line="360" w:lineRule="auto"/>
        <w:ind w:left="113" w:right="113" w:firstLine="709"/>
        <w:jc w:val="both"/>
        <w:rPr>
          <w:rFonts w:eastAsia="Times New Roman"/>
          <w:szCs w:val="24"/>
        </w:rPr>
      </w:pPr>
      <w:r w:rsidRPr="009C02B2">
        <w:rPr>
          <w:rFonts w:eastAsia="Times New Roman"/>
          <w:szCs w:val="24"/>
        </w:rPr>
        <w:t>1-автоцистерна с товарным продуктам;2-приёмная ёмкость;3-насос;4-ёмкости-хранилища;5-насос для подачи товарного гипохлорита натрия в ёмкости-хранилища;6-подача воды на разбавление;7-смеситель;8-расходометр;9-насосы дозаторы</w:t>
      </w:r>
      <w:proofErr w:type="gramStart"/>
      <w:r w:rsidRPr="009C02B2">
        <w:rPr>
          <w:rFonts w:eastAsia="Times New Roman"/>
          <w:szCs w:val="24"/>
        </w:rPr>
        <w:t xml:space="preserve"> ;</w:t>
      </w:r>
      <w:proofErr w:type="gramEnd"/>
      <w:r w:rsidRPr="009C02B2">
        <w:rPr>
          <w:rFonts w:eastAsia="Times New Roman"/>
          <w:szCs w:val="24"/>
        </w:rPr>
        <w:t>10-подача реагента к местам ввода в обрабатываемую воду</w:t>
      </w:r>
      <w:r>
        <w:rPr>
          <w:rFonts w:eastAsia="Times New Roman"/>
          <w:szCs w:val="24"/>
        </w:rPr>
        <w:t>.</w:t>
      </w:r>
    </w:p>
    <w:p w:rsidR="009C02B2" w:rsidRDefault="009C02B2" w:rsidP="009C02B2">
      <w:pPr>
        <w:spacing w:line="360" w:lineRule="auto"/>
        <w:ind w:left="113" w:right="113" w:firstLine="709"/>
        <w:jc w:val="both"/>
        <w:rPr>
          <w:rFonts w:eastAsia="Times New Roman"/>
          <w:szCs w:val="24"/>
        </w:rPr>
      </w:pPr>
    </w:p>
    <w:p w:rsidR="009C02B2" w:rsidRDefault="009C02B2" w:rsidP="009C02B2">
      <w:pPr>
        <w:spacing w:line="360" w:lineRule="auto"/>
        <w:ind w:left="113" w:right="113" w:firstLine="709"/>
        <w:jc w:val="both"/>
        <w:rPr>
          <w:rFonts w:eastAsia="Times New Roman"/>
          <w:szCs w:val="24"/>
        </w:rPr>
        <w:sectPr w:rsidR="009C02B2" w:rsidSect="009C02B2">
          <w:pgSz w:w="16838" w:h="11906" w:orient="landscape"/>
          <w:pgMar w:top="850" w:right="1134" w:bottom="1701" w:left="1134" w:header="708" w:footer="708" w:gutter="0"/>
          <w:cols w:space="708"/>
          <w:docGrid w:linePitch="360"/>
        </w:sectPr>
      </w:pPr>
    </w:p>
    <w:p w:rsidR="009C02B2" w:rsidRDefault="00730AAC" w:rsidP="009C02B2">
      <w:pPr>
        <w:spacing w:line="360" w:lineRule="auto"/>
        <w:ind w:left="113" w:right="113" w:firstLine="709"/>
        <w:jc w:val="both"/>
        <w:rPr>
          <w:rFonts w:eastAsia="Times New Roman"/>
          <w:szCs w:val="24"/>
        </w:rPr>
      </w:pPr>
      <w:r>
        <w:rPr>
          <w:rFonts w:eastAsia="Times New Roman"/>
          <w:szCs w:val="24"/>
        </w:rPr>
        <w:lastRenderedPageBreak/>
        <w:t xml:space="preserve">В соответствии с рекомендациями </w:t>
      </w:r>
      <w:r w:rsidRPr="00730AAC">
        <w:rPr>
          <w:rFonts w:eastAsia="Times New Roman"/>
          <w:szCs w:val="24"/>
        </w:rPr>
        <w:t>СП 31.13330.2012 «Водоснабжение. Наружные сети и сооружения»</w:t>
      </w:r>
      <w:r>
        <w:rPr>
          <w:rFonts w:eastAsia="Times New Roman"/>
          <w:szCs w:val="24"/>
        </w:rPr>
        <w:t xml:space="preserve">, </w:t>
      </w:r>
      <w:r w:rsidRPr="00730AAC">
        <w:rPr>
          <w:rFonts w:eastAsia="Times New Roman"/>
          <w:szCs w:val="24"/>
        </w:rPr>
        <w:t>доза первичного хлора принимается 6 мг/л, доза вторичного хлора – 2 мл/л</w:t>
      </w:r>
      <w:r>
        <w:rPr>
          <w:rFonts w:eastAsia="Times New Roman"/>
          <w:szCs w:val="24"/>
        </w:rPr>
        <w:t xml:space="preserve"> при использовании </w:t>
      </w:r>
      <w:r w:rsidR="005D7FD8">
        <w:rPr>
          <w:rFonts w:eastAsia="Times New Roman"/>
          <w:szCs w:val="24"/>
        </w:rPr>
        <w:t xml:space="preserve">товарного </w:t>
      </w:r>
      <w:r>
        <w:rPr>
          <w:rFonts w:eastAsia="Times New Roman"/>
          <w:szCs w:val="24"/>
        </w:rPr>
        <w:t>гипохлорита натрия с концентрацией 15%.</w:t>
      </w:r>
    </w:p>
    <w:p w:rsidR="00730AAC" w:rsidRPr="00730AAC" w:rsidRDefault="00730AAC" w:rsidP="00730AAC">
      <w:pPr>
        <w:spacing w:line="360" w:lineRule="auto"/>
        <w:ind w:left="113" w:right="113" w:firstLine="709"/>
        <w:contextualSpacing/>
        <w:jc w:val="both"/>
        <w:rPr>
          <w:rFonts w:eastAsia="Times New Roman"/>
          <w:szCs w:val="24"/>
        </w:rPr>
      </w:pPr>
      <w:r w:rsidRPr="00730AAC">
        <w:rPr>
          <w:rFonts w:eastAsia="Times New Roman"/>
          <w:szCs w:val="24"/>
        </w:rPr>
        <w:t>Расчетный часовой расход хлор</w:t>
      </w:r>
      <w:r>
        <w:rPr>
          <w:rFonts w:eastAsia="Times New Roman"/>
          <w:szCs w:val="24"/>
        </w:rPr>
        <w:t>а для первичного хлорирования</w:t>
      </w:r>
      <w:r w:rsidR="0017149A">
        <w:rPr>
          <w:rFonts w:eastAsia="Times New Roman"/>
          <w:szCs w:val="24"/>
        </w:rPr>
        <w:t xml:space="preserve"> определяется по формуле:</w:t>
      </w:r>
    </w:p>
    <w:p w:rsidR="00730AAC" w:rsidRPr="00730AAC" w:rsidRDefault="00F65655" w:rsidP="00730AAC">
      <w:pPr>
        <w:spacing w:line="360" w:lineRule="auto"/>
        <w:ind w:left="113" w:right="113" w:firstLine="709"/>
        <w:contextualSpacing/>
        <w:jc w:val="right"/>
        <w:rPr>
          <w:rFonts w:eastAsia="Times New Roman"/>
          <w:szCs w:val="24"/>
        </w:rPr>
      </w:pPr>
      <m:oMath>
        <m:sSub>
          <m:sSubPr>
            <m:ctrlPr>
              <w:rPr>
                <w:rFonts w:ascii="Cambria Math" w:eastAsia="Times New Roman" w:hAnsi="Cambria Math"/>
                <w:szCs w:val="24"/>
              </w:rPr>
            </m:ctrlPr>
          </m:sSubPr>
          <m:e>
            <m:r>
              <m:rPr>
                <m:sty m:val="p"/>
              </m:rPr>
              <w:rPr>
                <w:rFonts w:ascii="Cambria Math" w:eastAsia="Times New Roman"/>
                <w:szCs w:val="24"/>
              </w:rPr>
              <m:t xml:space="preserve">                           G</m:t>
            </m:r>
          </m:e>
          <m:sub>
            <m:r>
              <m:rPr>
                <m:sty m:val="p"/>
              </m:rPr>
              <w:rPr>
                <w:rFonts w:ascii="Cambria Math" w:eastAsia="Times New Roman"/>
                <w:szCs w:val="24"/>
              </w:rPr>
              <m:t>1</m:t>
            </m:r>
            <m:r>
              <m:rPr>
                <m:sty m:val="p"/>
              </m:rPr>
              <w:rPr>
                <w:rFonts w:ascii="Cambria Math" w:eastAsia="Times New Roman" w:hAnsi="Cambria Math"/>
                <w:szCs w:val="24"/>
              </w:rPr>
              <m:t>хл</m:t>
            </m:r>
          </m:sub>
        </m:sSub>
        <m:r>
          <m:rPr>
            <m:sty m:val="p"/>
          </m:rPr>
          <w:rPr>
            <w:rFonts w:ascii="Cambria Math" w:eastAsia="Times New Roman"/>
            <w:szCs w:val="24"/>
          </w:rPr>
          <m:t>=</m:t>
        </m:r>
        <m:f>
          <m:fPr>
            <m:ctrlPr>
              <w:rPr>
                <w:rFonts w:ascii="Cambria Math" w:eastAsia="Times New Roman" w:hAnsi="Cambria Math"/>
                <w:szCs w:val="24"/>
              </w:rPr>
            </m:ctrlPr>
          </m:fPr>
          <m:num>
            <m:sSub>
              <m:sSubPr>
                <m:ctrlPr>
                  <w:rPr>
                    <w:rFonts w:ascii="Cambria Math" w:eastAsia="Times New Roman" w:hAnsi="Cambria Math"/>
                    <w:szCs w:val="24"/>
                  </w:rPr>
                </m:ctrlPr>
              </m:sSubPr>
              <m:e>
                <m:r>
                  <m:rPr>
                    <m:sty m:val="p"/>
                  </m:rPr>
                  <w:rPr>
                    <w:rFonts w:ascii="Cambria Math" w:eastAsia="Times New Roman"/>
                    <w:szCs w:val="24"/>
                  </w:rPr>
                  <m:t>Q</m:t>
                </m:r>
              </m:e>
              <m:sub>
                <m:r>
                  <w:rPr>
                    <w:rFonts w:ascii="Cambria Math" w:eastAsia="Times New Roman" w:hAnsi="Cambria Math"/>
                    <w:szCs w:val="24"/>
                  </w:rPr>
                  <m:t>о</m:t>
                </m:r>
                <m:r>
                  <m:rPr>
                    <m:sty m:val="p"/>
                  </m:rPr>
                  <w:rPr>
                    <w:rFonts w:ascii="Cambria Math" w:eastAsia="Times New Roman" w:hAnsi="Cambria Math"/>
                    <w:szCs w:val="24"/>
                  </w:rPr>
                  <m:t>с∙</m:t>
                </m:r>
              </m:sub>
            </m:sSub>
            <m:sSub>
              <m:sSubPr>
                <m:ctrlPr>
                  <w:rPr>
                    <w:rFonts w:ascii="Cambria Math" w:eastAsia="Times New Roman" w:hAnsi="Cambria Math"/>
                    <w:szCs w:val="24"/>
                  </w:rPr>
                </m:ctrlPr>
              </m:sSubPr>
              <m:e>
                <m:r>
                  <w:rPr>
                    <w:rFonts w:ascii="Cambria Math" w:eastAsia="Times New Roman" w:hAnsi="Cambria Math"/>
                    <w:szCs w:val="24"/>
                  </w:rPr>
                  <m:t>Д</m:t>
                </m:r>
              </m:e>
              <m:sub>
                <m:r>
                  <m:rPr>
                    <m:sty m:val="p"/>
                  </m:rPr>
                  <w:rPr>
                    <w:rFonts w:ascii="Cambria Math" w:eastAsia="Times New Roman"/>
                    <w:szCs w:val="24"/>
                  </w:rPr>
                  <m:t>1</m:t>
                </m:r>
                <m:r>
                  <m:rPr>
                    <m:sty m:val="p"/>
                  </m:rPr>
                  <w:rPr>
                    <w:rFonts w:ascii="Cambria Math" w:eastAsia="Times New Roman" w:hAnsi="Cambria Math"/>
                    <w:szCs w:val="24"/>
                  </w:rPr>
                  <m:t>хл</m:t>
                </m:r>
              </m:sub>
            </m:sSub>
          </m:num>
          <m:den>
            <m:r>
              <m:rPr>
                <m:sty m:val="p"/>
              </m:rPr>
              <w:rPr>
                <w:rFonts w:ascii="Cambria Math" w:eastAsia="Times New Roman"/>
                <w:szCs w:val="24"/>
              </w:rPr>
              <m:t xml:space="preserve">1000 </m:t>
            </m:r>
            <m:r>
              <m:rPr>
                <m:sty m:val="p"/>
              </m:rPr>
              <w:rPr>
                <w:rFonts w:ascii="Cambria Math" w:eastAsia="Times New Roman" w:hAnsi="Cambria Math"/>
                <w:szCs w:val="24"/>
              </w:rPr>
              <m:t>∙</m:t>
            </m:r>
            <m:r>
              <m:rPr>
                <m:sty m:val="p"/>
              </m:rPr>
              <w:rPr>
                <w:rFonts w:ascii="Cambria Math" w:eastAsia="Times New Roman"/>
                <w:szCs w:val="24"/>
              </w:rPr>
              <m:t>24</m:t>
            </m:r>
          </m:den>
        </m:f>
      </m:oMath>
      <w:r w:rsidR="00730AAC" w:rsidRPr="00730AAC">
        <w:rPr>
          <w:rFonts w:eastAsia="Times New Roman"/>
          <w:szCs w:val="24"/>
        </w:rPr>
        <w:t>;</w:t>
      </w:r>
      <w:r w:rsidR="0017149A">
        <w:rPr>
          <w:rFonts w:eastAsia="Times New Roman"/>
          <w:szCs w:val="24"/>
        </w:rPr>
        <w:t xml:space="preserve"> </w:t>
      </w:r>
      <w:proofErr w:type="gramStart"/>
      <w:r w:rsidR="00730AAC" w:rsidRPr="00730AAC">
        <w:rPr>
          <w:rFonts w:eastAsia="Times New Roman"/>
          <w:szCs w:val="24"/>
        </w:rPr>
        <w:t>кг</w:t>
      </w:r>
      <w:proofErr w:type="gramEnd"/>
      <w:r w:rsidR="00730AAC" w:rsidRPr="00730AAC">
        <w:rPr>
          <w:rFonts w:eastAsia="Times New Roman"/>
          <w:szCs w:val="24"/>
        </w:rPr>
        <w:t xml:space="preserve">/ч.                                   </w:t>
      </w:r>
      <w:r w:rsidR="00730AAC">
        <w:rPr>
          <w:rFonts w:eastAsia="Times New Roman"/>
          <w:szCs w:val="24"/>
        </w:rPr>
        <w:t xml:space="preserve">                     </w:t>
      </w:r>
      <w:r w:rsidR="00730AAC" w:rsidRPr="00730AAC">
        <w:rPr>
          <w:rFonts w:eastAsia="Times New Roman"/>
          <w:szCs w:val="24"/>
        </w:rPr>
        <w:t>(</w:t>
      </w:r>
      <w:r w:rsidR="00730AAC">
        <w:rPr>
          <w:rFonts w:eastAsia="Times New Roman"/>
          <w:szCs w:val="24"/>
        </w:rPr>
        <w:t>1</w:t>
      </w:r>
      <w:r w:rsidR="00730AAC" w:rsidRPr="00730AAC">
        <w:rPr>
          <w:rFonts w:eastAsia="Times New Roman"/>
          <w:szCs w:val="24"/>
        </w:rPr>
        <w:t>)</w:t>
      </w:r>
    </w:p>
    <w:p w:rsidR="00730AAC" w:rsidRDefault="00730AAC" w:rsidP="00730AAC">
      <w:pPr>
        <w:spacing w:line="360" w:lineRule="auto"/>
        <w:ind w:left="113" w:right="113" w:firstLine="709"/>
        <w:contextualSpacing/>
        <w:jc w:val="both"/>
        <w:rPr>
          <w:rFonts w:eastAsia="Times New Roman"/>
          <w:szCs w:val="24"/>
        </w:rPr>
      </w:pPr>
      <w:r w:rsidRPr="00730AAC">
        <w:rPr>
          <w:rFonts w:eastAsia="Times New Roman"/>
          <w:szCs w:val="24"/>
        </w:rPr>
        <w:t xml:space="preserve">где </w:t>
      </w:r>
    </w:p>
    <w:p w:rsidR="00730AAC" w:rsidRDefault="00730AAC" w:rsidP="00730AAC">
      <w:pPr>
        <w:spacing w:line="360" w:lineRule="auto"/>
        <w:ind w:left="113" w:right="113" w:firstLine="709"/>
        <w:contextualSpacing/>
        <w:jc w:val="both"/>
        <w:rPr>
          <w:rFonts w:eastAsia="Times New Roman"/>
          <w:szCs w:val="24"/>
        </w:rPr>
      </w:pPr>
      <w:r w:rsidRPr="00730AAC">
        <w:rPr>
          <w:rFonts w:eastAsia="Times New Roman"/>
          <w:szCs w:val="24"/>
        </w:rPr>
        <w:t>Д</w:t>
      </w:r>
      <w:r w:rsidRPr="00730AAC">
        <w:rPr>
          <w:rFonts w:eastAsia="Times New Roman"/>
          <w:szCs w:val="24"/>
          <w:vertAlign w:val="subscript"/>
        </w:rPr>
        <w:t xml:space="preserve">1хл </w:t>
      </w:r>
      <w:r w:rsidRPr="00730AAC">
        <w:rPr>
          <w:rFonts w:eastAsia="Times New Roman"/>
          <w:szCs w:val="24"/>
        </w:rPr>
        <w:t>– расчетная доза хлора.</w:t>
      </w:r>
    </w:p>
    <w:p w:rsidR="00730AAC" w:rsidRPr="00730AAC" w:rsidRDefault="00730AAC" w:rsidP="00730AAC">
      <w:pPr>
        <w:spacing w:line="360" w:lineRule="auto"/>
        <w:ind w:left="113" w:right="113" w:firstLine="709"/>
        <w:contextualSpacing/>
        <w:jc w:val="both"/>
        <w:rPr>
          <w:rFonts w:eastAsia="Times New Roman"/>
          <w:szCs w:val="24"/>
        </w:rPr>
      </w:pPr>
      <w:r>
        <w:rPr>
          <w:rFonts w:eastAsia="Times New Roman"/>
          <w:szCs w:val="24"/>
          <w:lang w:val="en-US"/>
        </w:rPr>
        <w:t>Q</w:t>
      </w:r>
      <w:r w:rsidRPr="00730AAC">
        <w:rPr>
          <w:rFonts w:eastAsia="Times New Roman"/>
          <w:sz w:val="20"/>
          <w:szCs w:val="20"/>
          <w:vertAlign w:val="subscript"/>
        </w:rPr>
        <w:t>ОС</w:t>
      </w:r>
      <w:r>
        <w:rPr>
          <w:rFonts w:eastAsia="Times New Roman"/>
          <w:szCs w:val="24"/>
        </w:rPr>
        <w:t xml:space="preserve"> – полная производительность станции водоподготовки.</w:t>
      </w:r>
    </w:p>
    <w:p w:rsidR="00730AAC" w:rsidRPr="00730AAC" w:rsidRDefault="00F65655" w:rsidP="00730AAC">
      <w:pPr>
        <w:spacing w:line="360" w:lineRule="auto"/>
        <w:ind w:left="113" w:right="113" w:firstLine="709"/>
        <w:contextualSpacing/>
        <w:jc w:val="center"/>
        <w:rPr>
          <w:rFonts w:eastAsia="Times New Roman"/>
          <w:szCs w:val="24"/>
        </w:rPr>
      </w:pPr>
      <m:oMath>
        <m:sSub>
          <m:sSubPr>
            <m:ctrlPr>
              <w:rPr>
                <w:rFonts w:ascii="Cambria Math" w:eastAsia="Times New Roman" w:hAnsi="Cambria Math"/>
                <w:szCs w:val="24"/>
              </w:rPr>
            </m:ctrlPr>
          </m:sSubPr>
          <m:e>
            <m:r>
              <m:rPr>
                <m:sty m:val="p"/>
              </m:rPr>
              <w:rPr>
                <w:rFonts w:ascii="Cambria Math" w:eastAsia="Times New Roman"/>
                <w:szCs w:val="24"/>
              </w:rPr>
              <m:t>G</m:t>
            </m:r>
          </m:e>
          <m:sub>
            <m:r>
              <m:rPr>
                <m:sty m:val="p"/>
              </m:rPr>
              <w:rPr>
                <w:rFonts w:ascii="Cambria Math" w:eastAsia="Times New Roman"/>
                <w:szCs w:val="24"/>
              </w:rPr>
              <m:t>1</m:t>
            </m:r>
            <m:r>
              <m:rPr>
                <m:sty m:val="p"/>
              </m:rPr>
              <w:rPr>
                <w:rFonts w:ascii="Cambria Math" w:eastAsia="Times New Roman" w:hAnsi="Cambria Math"/>
                <w:szCs w:val="24"/>
              </w:rPr>
              <m:t>хл</m:t>
            </m:r>
          </m:sub>
        </m:sSub>
        <m:r>
          <m:rPr>
            <m:sty m:val="p"/>
          </m:rPr>
          <w:rPr>
            <w:rFonts w:ascii="Cambria Math" w:eastAsia="Times New Roman"/>
            <w:szCs w:val="24"/>
          </w:rPr>
          <m:t>=</m:t>
        </m:r>
        <m:f>
          <m:fPr>
            <m:ctrlPr>
              <w:rPr>
                <w:rFonts w:ascii="Cambria Math" w:eastAsia="Times New Roman" w:hAnsi="Cambria Math"/>
                <w:szCs w:val="24"/>
              </w:rPr>
            </m:ctrlPr>
          </m:fPr>
          <m:num>
            <m:r>
              <m:rPr>
                <m:sty m:val="p"/>
              </m:rPr>
              <w:rPr>
                <w:rFonts w:ascii="Cambria Math" w:eastAsia="Times New Roman"/>
                <w:szCs w:val="24"/>
              </w:rPr>
              <m:t xml:space="preserve"> 21775 </m:t>
            </m:r>
            <m:r>
              <m:rPr>
                <m:sty m:val="p"/>
              </m:rPr>
              <w:rPr>
                <w:rFonts w:ascii="Cambria Math" w:eastAsia="Times New Roman" w:hAnsi="Cambria Math"/>
                <w:szCs w:val="24"/>
              </w:rPr>
              <m:t>∙</m:t>
            </m:r>
            <m:r>
              <m:rPr>
                <m:sty m:val="p"/>
              </m:rPr>
              <w:rPr>
                <w:rFonts w:ascii="Cambria Math" w:eastAsia="Times New Roman"/>
                <w:szCs w:val="24"/>
              </w:rPr>
              <m:t>6</m:t>
            </m:r>
          </m:num>
          <m:den>
            <m:r>
              <m:rPr>
                <m:sty m:val="p"/>
              </m:rPr>
              <w:rPr>
                <w:rFonts w:ascii="Cambria Math" w:eastAsia="Times New Roman"/>
                <w:szCs w:val="24"/>
              </w:rPr>
              <m:t xml:space="preserve">1000 </m:t>
            </m:r>
            <m:r>
              <m:rPr>
                <m:sty m:val="p"/>
              </m:rPr>
              <w:rPr>
                <w:rFonts w:ascii="Cambria Math" w:eastAsia="Times New Roman" w:hAnsi="Cambria Math"/>
                <w:szCs w:val="24"/>
              </w:rPr>
              <m:t>∙</m:t>
            </m:r>
            <m:r>
              <m:rPr>
                <m:sty m:val="p"/>
              </m:rPr>
              <w:rPr>
                <w:rFonts w:ascii="Cambria Math" w:eastAsia="Times New Roman"/>
                <w:szCs w:val="24"/>
              </w:rPr>
              <m:t>24</m:t>
            </m:r>
          </m:den>
        </m:f>
        <m:r>
          <m:rPr>
            <m:sty m:val="p"/>
          </m:rPr>
          <w:rPr>
            <w:rFonts w:ascii="Cambria Math" w:eastAsia="Times New Roman"/>
            <w:szCs w:val="24"/>
          </w:rPr>
          <m:t xml:space="preserve">=5,5 </m:t>
        </m:r>
      </m:oMath>
      <w:proofErr w:type="gramStart"/>
      <w:r w:rsidR="00730AAC" w:rsidRPr="00730AAC">
        <w:rPr>
          <w:rFonts w:eastAsia="Times New Roman"/>
          <w:szCs w:val="24"/>
        </w:rPr>
        <w:t>кг</w:t>
      </w:r>
      <w:proofErr w:type="gramEnd"/>
      <w:r w:rsidR="00730AAC" w:rsidRPr="00730AAC">
        <w:rPr>
          <w:rFonts w:eastAsia="Times New Roman"/>
          <w:szCs w:val="24"/>
        </w:rPr>
        <w:t>/ч.</w:t>
      </w:r>
    </w:p>
    <w:p w:rsidR="00730AAC" w:rsidRPr="00730AAC" w:rsidRDefault="00730AAC" w:rsidP="00730AAC">
      <w:pPr>
        <w:spacing w:line="360" w:lineRule="auto"/>
        <w:ind w:left="113" w:right="113" w:firstLine="709"/>
        <w:contextualSpacing/>
        <w:jc w:val="both"/>
        <w:rPr>
          <w:rFonts w:eastAsia="Times New Roman"/>
          <w:szCs w:val="24"/>
        </w:rPr>
      </w:pPr>
      <w:r w:rsidRPr="00730AAC">
        <w:rPr>
          <w:rFonts w:eastAsia="Times New Roman"/>
          <w:szCs w:val="24"/>
        </w:rPr>
        <w:t xml:space="preserve">Расчетный часовой расход хлора для вторичного хлорирования </w:t>
      </w:r>
      <w:r w:rsidR="0017149A">
        <w:rPr>
          <w:rFonts w:eastAsia="Times New Roman"/>
          <w:szCs w:val="24"/>
        </w:rPr>
        <w:t>определяется по формуле</w:t>
      </w:r>
      <w:r w:rsidRPr="00730AAC">
        <w:rPr>
          <w:rFonts w:eastAsia="Times New Roman"/>
          <w:szCs w:val="24"/>
        </w:rPr>
        <w:t>:</w:t>
      </w:r>
    </w:p>
    <w:p w:rsidR="00730AAC" w:rsidRPr="00730AAC" w:rsidRDefault="00F65655" w:rsidP="00730AAC">
      <w:pPr>
        <w:spacing w:line="360" w:lineRule="auto"/>
        <w:ind w:left="113" w:right="113" w:firstLine="709"/>
        <w:contextualSpacing/>
        <w:jc w:val="right"/>
        <w:rPr>
          <w:rFonts w:eastAsia="Times New Roman"/>
          <w:szCs w:val="24"/>
        </w:rPr>
      </w:pPr>
      <m:oMath>
        <m:sSub>
          <m:sSubPr>
            <m:ctrlPr>
              <w:rPr>
                <w:rFonts w:ascii="Cambria Math" w:eastAsia="Times New Roman" w:hAnsi="Cambria Math"/>
                <w:szCs w:val="24"/>
              </w:rPr>
            </m:ctrlPr>
          </m:sSubPr>
          <m:e>
            <m:r>
              <m:rPr>
                <m:sty m:val="p"/>
              </m:rPr>
              <w:rPr>
                <w:rFonts w:ascii="Cambria Math" w:eastAsia="Times New Roman"/>
                <w:szCs w:val="24"/>
              </w:rPr>
              <m:t>G</m:t>
            </m:r>
          </m:e>
          <m:sub>
            <m:r>
              <m:rPr>
                <m:sty m:val="p"/>
              </m:rPr>
              <w:rPr>
                <w:rFonts w:ascii="Cambria Math" w:eastAsia="Times New Roman"/>
                <w:szCs w:val="24"/>
              </w:rPr>
              <m:t>2</m:t>
            </m:r>
            <m:r>
              <m:rPr>
                <m:sty m:val="p"/>
              </m:rPr>
              <w:rPr>
                <w:rFonts w:ascii="Cambria Math" w:eastAsia="Times New Roman" w:hAnsi="Cambria Math"/>
                <w:szCs w:val="24"/>
              </w:rPr>
              <m:t>хл</m:t>
            </m:r>
          </m:sub>
        </m:sSub>
        <m:r>
          <m:rPr>
            <m:sty m:val="p"/>
          </m:rPr>
          <w:rPr>
            <w:rFonts w:ascii="Cambria Math" w:eastAsia="Times New Roman"/>
            <w:szCs w:val="24"/>
          </w:rPr>
          <m:t>=</m:t>
        </m:r>
        <m:f>
          <m:fPr>
            <m:ctrlPr>
              <w:rPr>
                <w:rFonts w:ascii="Cambria Math" w:eastAsia="Times New Roman" w:hAnsi="Cambria Math"/>
                <w:szCs w:val="24"/>
              </w:rPr>
            </m:ctrlPr>
          </m:fPr>
          <m:num>
            <m:sSub>
              <m:sSubPr>
                <m:ctrlPr>
                  <w:rPr>
                    <w:rFonts w:ascii="Cambria Math" w:eastAsia="Times New Roman" w:hAnsi="Cambria Math"/>
                    <w:szCs w:val="24"/>
                  </w:rPr>
                </m:ctrlPr>
              </m:sSubPr>
              <m:e>
                <m:r>
                  <m:rPr>
                    <m:sty m:val="p"/>
                  </m:rPr>
                  <w:rPr>
                    <w:rFonts w:ascii="Cambria Math" w:eastAsia="Times New Roman"/>
                    <w:szCs w:val="24"/>
                  </w:rPr>
                  <m:t>Q</m:t>
                </m:r>
              </m:e>
              <m:sub>
                <m:r>
                  <w:rPr>
                    <w:rFonts w:ascii="Cambria Math" w:eastAsia="Times New Roman" w:hAnsi="Cambria Math"/>
                    <w:szCs w:val="24"/>
                  </w:rPr>
                  <m:t>ос</m:t>
                </m:r>
                <m:r>
                  <m:rPr>
                    <m:sty m:val="p"/>
                  </m:rPr>
                  <w:rPr>
                    <w:rFonts w:ascii="Cambria Math" w:eastAsia="Times New Roman" w:hAnsi="Cambria Math"/>
                    <w:szCs w:val="24"/>
                  </w:rPr>
                  <m:t>∙</m:t>
                </m:r>
              </m:sub>
            </m:sSub>
            <m:sSub>
              <m:sSubPr>
                <m:ctrlPr>
                  <w:rPr>
                    <w:rFonts w:ascii="Cambria Math" w:eastAsia="Times New Roman" w:hAnsi="Cambria Math"/>
                    <w:szCs w:val="24"/>
                  </w:rPr>
                </m:ctrlPr>
              </m:sSubPr>
              <m:e>
                <m:r>
                  <w:rPr>
                    <w:rFonts w:ascii="Cambria Math" w:eastAsia="Times New Roman" w:hAnsi="Cambria Math"/>
                    <w:szCs w:val="24"/>
                  </w:rPr>
                  <m:t>Д</m:t>
                </m:r>
              </m:e>
              <m:sub>
                <m:r>
                  <m:rPr>
                    <m:sty m:val="p"/>
                  </m:rPr>
                  <w:rPr>
                    <w:rFonts w:ascii="Cambria Math" w:eastAsia="Times New Roman"/>
                    <w:szCs w:val="24"/>
                  </w:rPr>
                  <m:t>2</m:t>
                </m:r>
                <m:r>
                  <m:rPr>
                    <m:sty m:val="p"/>
                  </m:rPr>
                  <w:rPr>
                    <w:rFonts w:ascii="Cambria Math" w:eastAsia="Times New Roman" w:hAnsi="Cambria Math"/>
                    <w:szCs w:val="24"/>
                  </w:rPr>
                  <m:t>хл</m:t>
                </m:r>
              </m:sub>
            </m:sSub>
          </m:num>
          <m:den>
            <m:r>
              <m:rPr>
                <m:sty m:val="p"/>
              </m:rPr>
              <w:rPr>
                <w:rFonts w:ascii="Cambria Math" w:eastAsia="Times New Roman"/>
                <w:szCs w:val="24"/>
              </w:rPr>
              <m:t xml:space="preserve">1000 </m:t>
            </m:r>
            <m:r>
              <m:rPr>
                <m:sty m:val="p"/>
              </m:rPr>
              <w:rPr>
                <w:rFonts w:ascii="Cambria Math" w:eastAsia="Times New Roman" w:hAnsi="Cambria Math"/>
                <w:szCs w:val="24"/>
              </w:rPr>
              <m:t>∙</m:t>
            </m:r>
            <m:r>
              <m:rPr>
                <m:sty m:val="p"/>
              </m:rPr>
              <w:rPr>
                <w:rFonts w:ascii="Cambria Math" w:eastAsia="Times New Roman"/>
                <w:szCs w:val="24"/>
              </w:rPr>
              <m:t>24</m:t>
            </m:r>
          </m:den>
        </m:f>
      </m:oMath>
      <w:r w:rsidR="00730AAC" w:rsidRPr="00730AAC">
        <w:rPr>
          <w:rFonts w:eastAsia="Times New Roman"/>
          <w:szCs w:val="24"/>
        </w:rPr>
        <w:t xml:space="preserve">  </w:t>
      </w:r>
      <w:r w:rsidR="00730AAC">
        <w:rPr>
          <w:rFonts w:eastAsia="Times New Roman"/>
          <w:szCs w:val="24"/>
        </w:rPr>
        <w:t xml:space="preserve">                                                           </w:t>
      </w:r>
      <w:r w:rsidR="00730AAC" w:rsidRPr="00730AAC">
        <w:rPr>
          <w:rFonts w:eastAsia="Times New Roman"/>
          <w:szCs w:val="24"/>
        </w:rPr>
        <w:t>(</w:t>
      </w:r>
      <w:r w:rsidR="00730AAC">
        <w:rPr>
          <w:rFonts w:eastAsia="Times New Roman"/>
          <w:szCs w:val="24"/>
        </w:rPr>
        <w:t>2</w:t>
      </w:r>
      <w:r w:rsidR="00730AAC" w:rsidRPr="00730AAC">
        <w:rPr>
          <w:rFonts w:eastAsia="Times New Roman"/>
          <w:szCs w:val="24"/>
        </w:rPr>
        <w:t>)</w:t>
      </w:r>
    </w:p>
    <w:p w:rsidR="00730AAC" w:rsidRPr="00730AAC" w:rsidRDefault="00F65655" w:rsidP="00730AAC">
      <w:pPr>
        <w:spacing w:line="360" w:lineRule="auto"/>
        <w:ind w:left="113" w:right="113" w:firstLine="709"/>
        <w:contextualSpacing/>
        <w:jc w:val="center"/>
        <w:rPr>
          <w:rFonts w:eastAsia="Times New Roman"/>
          <w:szCs w:val="24"/>
        </w:rPr>
      </w:pPr>
      <m:oMath>
        <m:sSub>
          <m:sSubPr>
            <m:ctrlPr>
              <w:rPr>
                <w:rFonts w:ascii="Cambria Math" w:eastAsia="Times New Roman" w:hAnsi="Cambria Math"/>
                <w:szCs w:val="24"/>
              </w:rPr>
            </m:ctrlPr>
          </m:sSubPr>
          <m:e>
            <m:r>
              <m:rPr>
                <m:sty m:val="p"/>
              </m:rPr>
              <w:rPr>
                <w:rFonts w:ascii="Cambria Math" w:eastAsia="Times New Roman"/>
                <w:szCs w:val="24"/>
              </w:rPr>
              <m:t>G</m:t>
            </m:r>
          </m:e>
          <m:sub>
            <m:r>
              <w:rPr>
                <w:rFonts w:ascii="Cambria Math" w:eastAsia="Times New Roman" w:hAnsi="Cambria Math"/>
                <w:szCs w:val="24"/>
              </w:rPr>
              <m:t>2хл</m:t>
            </m:r>
          </m:sub>
        </m:sSub>
        <m:r>
          <m:rPr>
            <m:sty m:val="p"/>
          </m:rPr>
          <w:rPr>
            <w:rFonts w:ascii="Cambria Math" w:eastAsia="Times New Roman"/>
            <w:szCs w:val="24"/>
          </w:rPr>
          <m:t>=</m:t>
        </m:r>
        <m:f>
          <m:fPr>
            <m:ctrlPr>
              <w:rPr>
                <w:rFonts w:ascii="Cambria Math" w:eastAsia="Times New Roman" w:hAnsi="Cambria Math"/>
                <w:szCs w:val="24"/>
              </w:rPr>
            </m:ctrlPr>
          </m:fPr>
          <m:num>
            <m:r>
              <m:rPr>
                <m:sty m:val="p"/>
              </m:rPr>
              <w:rPr>
                <w:rFonts w:ascii="Cambria Math" w:eastAsia="Times New Roman"/>
                <w:szCs w:val="24"/>
              </w:rPr>
              <m:t>21775</m:t>
            </m:r>
            <m:r>
              <m:rPr>
                <m:sty m:val="p"/>
              </m:rPr>
              <w:rPr>
                <w:rFonts w:ascii="Cambria Math" w:eastAsia="Times New Roman"/>
                <w:szCs w:val="24"/>
              </w:rPr>
              <m:t>*</m:t>
            </m:r>
            <m:r>
              <m:rPr>
                <m:sty m:val="p"/>
              </m:rPr>
              <w:rPr>
                <w:rFonts w:ascii="Cambria Math" w:eastAsia="Times New Roman"/>
                <w:szCs w:val="24"/>
              </w:rPr>
              <m:t>2</m:t>
            </m:r>
          </m:num>
          <m:den>
            <m:r>
              <m:rPr>
                <m:sty m:val="p"/>
              </m:rPr>
              <w:rPr>
                <w:rFonts w:ascii="Cambria Math" w:eastAsia="Times New Roman"/>
                <w:szCs w:val="24"/>
              </w:rPr>
              <m:t xml:space="preserve">1000 </m:t>
            </m:r>
            <m:r>
              <m:rPr>
                <m:sty m:val="p"/>
              </m:rPr>
              <w:rPr>
                <w:rFonts w:ascii="Cambria Math" w:eastAsia="Times New Roman" w:hAnsi="Cambria Math"/>
                <w:szCs w:val="24"/>
              </w:rPr>
              <m:t>∙</m:t>
            </m:r>
            <m:r>
              <m:rPr>
                <m:sty m:val="p"/>
              </m:rPr>
              <w:rPr>
                <w:rFonts w:ascii="Cambria Math" w:eastAsia="Times New Roman"/>
                <w:szCs w:val="24"/>
              </w:rPr>
              <m:t>24</m:t>
            </m:r>
          </m:den>
        </m:f>
        <m:r>
          <m:rPr>
            <m:sty m:val="p"/>
          </m:rPr>
          <w:rPr>
            <w:rFonts w:ascii="Cambria Math" w:eastAsia="Times New Roman"/>
            <w:szCs w:val="24"/>
          </w:rPr>
          <m:t xml:space="preserve">=1,82 </m:t>
        </m:r>
      </m:oMath>
      <w:proofErr w:type="gramStart"/>
      <w:r w:rsidR="00730AAC" w:rsidRPr="00730AAC">
        <w:rPr>
          <w:rFonts w:eastAsia="Times New Roman"/>
          <w:szCs w:val="24"/>
        </w:rPr>
        <w:t>кг</w:t>
      </w:r>
      <w:proofErr w:type="gramEnd"/>
      <w:r w:rsidR="00730AAC" w:rsidRPr="00730AAC">
        <w:rPr>
          <w:rFonts w:eastAsia="Times New Roman"/>
          <w:szCs w:val="24"/>
        </w:rPr>
        <w:t>/ч.</w:t>
      </w:r>
    </w:p>
    <w:p w:rsidR="00730AAC" w:rsidRPr="00730AAC" w:rsidRDefault="00730AAC" w:rsidP="00730AAC">
      <w:pPr>
        <w:spacing w:line="360" w:lineRule="auto"/>
        <w:ind w:left="113" w:right="113" w:firstLine="709"/>
        <w:contextualSpacing/>
        <w:jc w:val="both"/>
        <w:rPr>
          <w:rFonts w:eastAsia="Times New Roman"/>
          <w:szCs w:val="24"/>
        </w:rPr>
      </w:pPr>
      <w:r w:rsidRPr="00730AAC">
        <w:rPr>
          <w:rFonts w:eastAsia="Times New Roman"/>
          <w:szCs w:val="24"/>
        </w:rPr>
        <w:t>Суммарный</w:t>
      </w:r>
      <w:r w:rsidR="0017149A">
        <w:rPr>
          <w:rFonts w:eastAsia="Times New Roman"/>
          <w:szCs w:val="24"/>
        </w:rPr>
        <w:t xml:space="preserve"> расход определяется по формуле</w:t>
      </w:r>
      <w:r w:rsidRPr="00730AAC">
        <w:rPr>
          <w:rFonts w:eastAsia="Times New Roman"/>
          <w:szCs w:val="24"/>
        </w:rPr>
        <w:t>:</w:t>
      </w:r>
    </w:p>
    <w:p w:rsidR="00730AAC" w:rsidRPr="00730AAC" w:rsidRDefault="00F65655" w:rsidP="00730AAC">
      <w:pPr>
        <w:spacing w:line="360" w:lineRule="auto"/>
        <w:ind w:left="113" w:right="113" w:firstLine="709"/>
        <w:contextualSpacing/>
        <w:jc w:val="right"/>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lang w:val="en-US"/>
              </w:rPr>
              <m:t>G</m:t>
            </m:r>
          </m:e>
          <m:sub>
            <m:nary>
              <m:naryPr>
                <m:chr m:val="∑"/>
                <m:limLoc m:val="undOvr"/>
                <m:subHide m:val="1"/>
                <m:supHide m:val="1"/>
                <m:ctrlPr>
                  <w:rPr>
                    <w:rFonts w:ascii="Cambria Math" w:eastAsia="Times New Roman" w:hAnsi="Cambria Math"/>
                    <w:i/>
                    <w:szCs w:val="24"/>
                  </w:rPr>
                </m:ctrlPr>
              </m:naryPr>
              <m:sub/>
              <m:sup/>
              <m:e>
                <m:r>
                  <w:rPr>
                    <w:rFonts w:ascii="Cambria Math" w:eastAsia="Times New Roman" w:hAnsi="Cambria Math"/>
                    <w:szCs w:val="24"/>
                  </w:rPr>
                  <m:t>хл</m:t>
                </m:r>
              </m:e>
            </m:nary>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lang w:val="en-US"/>
              </w:rPr>
              <m:t>G</m:t>
            </m:r>
          </m:e>
          <m:sub>
            <m:r>
              <w:rPr>
                <w:rFonts w:ascii="Cambria Math" w:eastAsia="Times New Roman" w:hAnsi="Cambria Math"/>
                <w:szCs w:val="24"/>
              </w:rPr>
              <m:t>1хл</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G</m:t>
            </m:r>
          </m:e>
          <m:sub>
            <m:r>
              <w:rPr>
                <w:rFonts w:ascii="Cambria Math" w:eastAsia="Times New Roman" w:hAnsi="Cambria Math"/>
                <w:szCs w:val="24"/>
              </w:rPr>
              <m:t>2хл</m:t>
            </m:r>
          </m:sub>
        </m:sSub>
      </m:oMath>
      <w:r w:rsidR="00730AAC" w:rsidRPr="00730AAC">
        <w:rPr>
          <w:rFonts w:eastAsia="Times New Roman"/>
          <w:szCs w:val="24"/>
        </w:rPr>
        <w:t>;</w:t>
      </w:r>
      <w:proofErr w:type="gramStart"/>
      <w:r w:rsidR="00730AAC" w:rsidRPr="00730AAC">
        <w:rPr>
          <w:rFonts w:eastAsia="Times New Roman"/>
          <w:szCs w:val="24"/>
        </w:rPr>
        <w:t>кг</w:t>
      </w:r>
      <w:proofErr w:type="gramEnd"/>
      <w:r w:rsidR="00730AAC" w:rsidRPr="00730AAC">
        <w:rPr>
          <w:rFonts w:eastAsia="Times New Roman"/>
          <w:szCs w:val="24"/>
        </w:rPr>
        <w:t xml:space="preserve">/сут.          </w:t>
      </w:r>
      <w:r w:rsidR="00730AAC">
        <w:rPr>
          <w:rFonts w:eastAsia="Times New Roman"/>
          <w:szCs w:val="24"/>
        </w:rPr>
        <w:t xml:space="preserve">                             </w:t>
      </w:r>
      <w:r w:rsidR="00730AAC" w:rsidRPr="00730AAC">
        <w:rPr>
          <w:rFonts w:eastAsia="Times New Roman"/>
          <w:szCs w:val="24"/>
        </w:rPr>
        <w:t xml:space="preserve"> (</w:t>
      </w:r>
      <w:r w:rsidR="0017149A">
        <w:rPr>
          <w:rFonts w:eastAsia="Times New Roman"/>
          <w:szCs w:val="24"/>
        </w:rPr>
        <w:t>3</w:t>
      </w:r>
      <w:r w:rsidR="00730AAC" w:rsidRPr="00730AAC">
        <w:rPr>
          <w:rFonts w:eastAsia="Times New Roman"/>
          <w:szCs w:val="24"/>
        </w:rPr>
        <w:t>)</w:t>
      </w:r>
    </w:p>
    <w:p w:rsidR="00730AAC" w:rsidRDefault="00F65655" w:rsidP="00730AAC">
      <w:pPr>
        <w:spacing w:line="360" w:lineRule="auto"/>
        <w:ind w:left="113" w:right="113" w:firstLine="709"/>
        <w:contextualSpacing/>
        <w:jc w:val="center"/>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lang w:val="en-US"/>
              </w:rPr>
              <m:t>G</m:t>
            </m:r>
          </m:e>
          <m:sub>
            <m:nary>
              <m:naryPr>
                <m:chr m:val="∑"/>
                <m:limLoc m:val="undOvr"/>
                <m:subHide m:val="1"/>
                <m:supHide m:val="1"/>
                <m:ctrlPr>
                  <w:rPr>
                    <w:rFonts w:ascii="Cambria Math" w:eastAsia="Times New Roman" w:hAnsi="Cambria Math"/>
                    <w:i/>
                    <w:szCs w:val="24"/>
                  </w:rPr>
                </m:ctrlPr>
              </m:naryPr>
              <m:sub/>
              <m:sup/>
              <m:e>
                <m:r>
                  <w:rPr>
                    <w:rFonts w:ascii="Cambria Math" w:eastAsia="Times New Roman" w:hAnsi="Cambria Math"/>
                    <w:szCs w:val="24"/>
                  </w:rPr>
                  <m:t>хл</m:t>
                </m:r>
              </m:e>
            </m:nary>
          </m:sub>
        </m:sSub>
        <m:r>
          <w:rPr>
            <w:rFonts w:ascii="Cambria Math" w:eastAsia="Times New Roman" w:hAnsi="Cambria Math"/>
            <w:szCs w:val="24"/>
          </w:rPr>
          <m:t xml:space="preserve">= 5,5+ 1,82=7,32 </m:t>
        </m:r>
      </m:oMath>
      <w:proofErr w:type="gramStart"/>
      <w:r w:rsidR="0017149A" w:rsidRPr="00C03656">
        <w:rPr>
          <w:rFonts w:eastAsia="Times New Roman"/>
          <w:szCs w:val="24"/>
        </w:rPr>
        <w:t>кг</w:t>
      </w:r>
      <w:proofErr w:type="gramEnd"/>
      <w:r w:rsidR="0017149A" w:rsidRPr="00C03656">
        <w:rPr>
          <w:rFonts w:eastAsia="Times New Roman"/>
          <w:szCs w:val="24"/>
        </w:rPr>
        <w:t>/ч</w:t>
      </w:r>
      <w:r w:rsidR="00730AAC" w:rsidRPr="00730AAC">
        <w:rPr>
          <w:rFonts w:eastAsia="Times New Roman"/>
          <w:szCs w:val="24"/>
        </w:rPr>
        <w:t>=1</w:t>
      </w:r>
      <w:r w:rsidR="0017149A">
        <w:rPr>
          <w:rFonts w:eastAsia="Times New Roman"/>
          <w:szCs w:val="24"/>
        </w:rPr>
        <w:t>75,7</w:t>
      </w:r>
      <w:r w:rsidR="00730AAC" w:rsidRPr="00730AAC">
        <w:rPr>
          <w:rFonts w:eastAsia="Times New Roman"/>
          <w:szCs w:val="24"/>
        </w:rPr>
        <w:t xml:space="preserve"> кг/сут</w:t>
      </w:r>
    </w:p>
    <w:p w:rsidR="00105CC1" w:rsidRDefault="005D7FD8" w:rsidP="00105CC1">
      <w:pPr>
        <w:spacing w:line="360" w:lineRule="auto"/>
        <w:ind w:right="113"/>
        <w:jc w:val="both"/>
        <w:rPr>
          <w:rFonts w:eastAsia="Times New Roman"/>
          <w:szCs w:val="24"/>
        </w:rPr>
      </w:pPr>
      <w:r>
        <w:rPr>
          <w:rFonts w:eastAsia="Times New Roman"/>
          <w:szCs w:val="24"/>
        </w:rPr>
        <w:t>Так как</w:t>
      </w:r>
      <w:r w:rsidR="00105CC1">
        <w:rPr>
          <w:rFonts w:eastAsia="Times New Roman"/>
          <w:szCs w:val="24"/>
        </w:rPr>
        <w:t xml:space="preserve"> в технологическом цикле обеззараживания используется разбавленный раствор гипохлорита натрия до концентрации </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b</m:t>
            </m:r>
          </m:e>
          <m:sub>
            <m:r>
              <w:rPr>
                <w:rFonts w:ascii="Cambria Math" w:eastAsia="Times New Roman" w:hAnsi="Cambria Math"/>
                <w:color w:val="000000"/>
                <w:szCs w:val="24"/>
              </w:rPr>
              <m:t>p</m:t>
            </m:r>
          </m:sub>
        </m:sSub>
      </m:oMath>
      <w:r w:rsidR="00105CC1">
        <w:rPr>
          <w:rFonts w:eastAsia="Times New Roman"/>
          <w:color w:val="000000"/>
          <w:szCs w:val="24"/>
        </w:rPr>
        <w:t xml:space="preserve">=10%, то суммарный расход гипохлорита натрия с учетом </w:t>
      </w:r>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p</m:t>
            </m:r>
          </m:sub>
        </m:sSub>
      </m:oMath>
      <w:r w:rsidR="00105CC1" w:rsidRPr="00105CC1">
        <w:rPr>
          <w:rFonts w:eastAsia="Times New Roman"/>
          <w:szCs w:val="24"/>
        </w:rPr>
        <w:t>– плотност</w:t>
      </w:r>
      <w:r w:rsidR="00105CC1">
        <w:rPr>
          <w:rFonts w:eastAsia="Times New Roman"/>
          <w:szCs w:val="24"/>
        </w:rPr>
        <w:t>и</w:t>
      </w:r>
      <w:r w:rsidR="00105CC1" w:rsidRPr="00105CC1">
        <w:rPr>
          <w:rFonts w:eastAsia="Times New Roman"/>
          <w:szCs w:val="24"/>
        </w:rPr>
        <w:t xml:space="preserve"> раствора 10%-ной концентрации</w:t>
      </w:r>
      <w:r w:rsidR="00105CC1">
        <w:rPr>
          <w:rFonts w:eastAsia="Times New Roman"/>
          <w:szCs w:val="24"/>
        </w:rPr>
        <w:t>:</w:t>
      </w:r>
    </w:p>
    <w:p w:rsidR="005D7FD8" w:rsidRPr="005D7FD8" w:rsidRDefault="00105CC1" w:rsidP="006761D5">
      <w:pPr>
        <w:spacing w:line="360" w:lineRule="auto"/>
        <w:ind w:right="113"/>
        <w:jc w:val="both"/>
        <w:rPr>
          <w:rFonts w:eastAsia="Times New Roman"/>
          <w:szCs w:val="24"/>
        </w:rPr>
      </w:pPr>
      <w:r w:rsidRPr="00105CC1">
        <w:rPr>
          <w:rFonts w:eastAsia="Times New Roman"/>
          <w:szCs w:val="24"/>
        </w:rPr>
        <w:t xml:space="preserve"> </w:t>
      </w:r>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p</m:t>
            </m:r>
          </m:sub>
        </m:sSub>
      </m:oMath>
      <w:r w:rsidRPr="00105CC1">
        <w:rPr>
          <w:rFonts w:eastAsia="Times New Roman"/>
          <w:szCs w:val="24"/>
        </w:rPr>
        <w:t>= 1,01 т/м</w:t>
      </w:r>
      <w:r w:rsidRPr="00105CC1">
        <w:rPr>
          <w:rFonts w:eastAsia="Times New Roman"/>
          <w:szCs w:val="24"/>
          <w:vertAlign w:val="superscript"/>
        </w:rPr>
        <w:t>3</w:t>
      </w:r>
      <w:r>
        <w:rPr>
          <w:rFonts w:eastAsia="Times New Roman"/>
          <w:szCs w:val="24"/>
        </w:rPr>
        <w:t xml:space="preserve"> = 0,00101 кг/см</w:t>
      </w:r>
      <w:r w:rsidRPr="00105CC1">
        <w:rPr>
          <w:rFonts w:eastAsia="Times New Roman"/>
          <w:szCs w:val="24"/>
          <w:vertAlign w:val="superscript"/>
        </w:rPr>
        <w:t>3</w:t>
      </w:r>
      <w:r>
        <w:rPr>
          <w:rFonts w:eastAsia="Times New Roman"/>
          <w:szCs w:val="24"/>
        </w:rPr>
        <w:t>=1010кг/м3</w:t>
      </w:r>
      <w:r w:rsidRPr="00105CC1">
        <w:rPr>
          <w:rFonts w:eastAsia="Times New Roman"/>
          <w:szCs w:val="24"/>
        </w:rPr>
        <w:t>,</w:t>
      </w:r>
      <w:r w:rsidR="006761D5">
        <w:rPr>
          <w:rFonts w:eastAsia="Times New Roman"/>
          <w:szCs w:val="24"/>
        </w:rPr>
        <w:t xml:space="preserve"> составляет </w:t>
      </w:r>
      <m:oMath>
        <m:sSub>
          <m:sSubPr>
            <m:ctrlPr>
              <w:rPr>
                <w:rFonts w:ascii="Cambria Math" w:eastAsia="Times New Roman" w:hAnsi="Cambria Math"/>
                <w:i/>
                <w:szCs w:val="24"/>
              </w:rPr>
            </m:ctrlPr>
          </m:sSubPr>
          <m:e>
            <m:r>
              <w:rPr>
                <w:rFonts w:ascii="Cambria Math" w:eastAsia="Times New Roman" w:hAnsi="Cambria Math"/>
                <w:szCs w:val="24"/>
                <w:lang w:val="en-US"/>
              </w:rPr>
              <m:t>G</m:t>
            </m:r>
          </m:e>
          <m:sub>
            <m:nary>
              <m:naryPr>
                <m:chr m:val="∑"/>
                <m:limLoc m:val="undOvr"/>
                <m:subHide m:val="1"/>
                <m:supHide m:val="1"/>
                <m:ctrlPr>
                  <w:rPr>
                    <w:rFonts w:ascii="Cambria Math" w:eastAsia="Times New Roman" w:hAnsi="Cambria Math"/>
                    <w:i/>
                    <w:szCs w:val="24"/>
                  </w:rPr>
                </m:ctrlPr>
              </m:naryPr>
              <m:sub/>
              <m:sup/>
              <m:e>
                <m:r>
                  <w:rPr>
                    <w:rFonts w:ascii="Cambria Math" w:eastAsia="Times New Roman" w:hAnsi="Cambria Math"/>
                    <w:szCs w:val="24"/>
                  </w:rPr>
                  <m:t>хл</m:t>
                </m:r>
              </m:e>
            </m:nary>
          </m:sub>
        </m:sSub>
        <m:r>
          <w:rPr>
            <w:rFonts w:ascii="Cambria Math" w:eastAsia="Times New Roman" w:hAnsi="Cambria Math"/>
            <w:szCs w:val="24"/>
          </w:rPr>
          <m:t>= 7,25 л/час</m:t>
        </m:r>
      </m:oMath>
    </w:p>
    <w:p w:rsidR="00730AAC" w:rsidRDefault="0017149A" w:rsidP="009C02B2">
      <w:pPr>
        <w:spacing w:line="360" w:lineRule="auto"/>
        <w:ind w:left="113" w:right="113" w:firstLine="709"/>
        <w:jc w:val="both"/>
        <w:rPr>
          <w:rFonts w:eastAsia="Times New Roman"/>
          <w:szCs w:val="24"/>
        </w:rPr>
      </w:pPr>
      <w:r>
        <w:rPr>
          <w:rFonts w:eastAsia="Times New Roman"/>
          <w:szCs w:val="24"/>
        </w:rPr>
        <w:t xml:space="preserve">4.2 </w:t>
      </w:r>
      <w:r w:rsidRPr="0017149A">
        <w:rPr>
          <w:rFonts w:eastAsia="Times New Roman"/>
          <w:szCs w:val="24"/>
        </w:rPr>
        <w:t>Расчет доз хлора при хлорировании</w:t>
      </w:r>
      <w:r>
        <w:rPr>
          <w:rFonts w:eastAsia="Times New Roman"/>
          <w:szCs w:val="24"/>
        </w:rPr>
        <w:t xml:space="preserve"> жидким хлором</w:t>
      </w:r>
    </w:p>
    <w:p w:rsidR="0015664A" w:rsidRPr="0015664A" w:rsidRDefault="0015664A" w:rsidP="0015664A">
      <w:pPr>
        <w:spacing w:line="360" w:lineRule="auto"/>
        <w:ind w:left="113" w:right="113" w:firstLine="709"/>
        <w:jc w:val="both"/>
        <w:rPr>
          <w:rFonts w:eastAsia="Times New Roman"/>
          <w:szCs w:val="24"/>
        </w:rPr>
      </w:pPr>
      <w:r w:rsidRPr="0015664A">
        <w:rPr>
          <w:rFonts w:eastAsia="Times New Roman"/>
          <w:szCs w:val="24"/>
        </w:rPr>
        <w:t>Хло</w:t>
      </w:r>
      <w:proofErr w:type="gramStart"/>
      <w:r w:rsidRPr="0015664A">
        <w:rPr>
          <w:rFonts w:eastAsia="Times New Roman"/>
          <w:szCs w:val="24"/>
        </w:rPr>
        <w:t>р-</w:t>
      </w:r>
      <w:proofErr w:type="gramEnd"/>
      <w:r w:rsidRPr="0015664A">
        <w:rPr>
          <w:rFonts w:eastAsia="Times New Roman"/>
          <w:szCs w:val="24"/>
        </w:rPr>
        <w:t xml:space="preserve"> газ желто- зеленого цвета с резким, удушливым запахом; плотность – 3,214 г/л (почти в 2,5 раза тяжелее воздуха); температура плавления – 101 </w:t>
      </w:r>
      <w:r w:rsidRPr="0015664A">
        <w:rPr>
          <w:rFonts w:eastAsia="Times New Roman"/>
          <w:szCs w:val="24"/>
          <w:vertAlign w:val="superscript"/>
        </w:rPr>
        <w:t>0</w:t>
      </w:r>
      <w:r w:rsidRPr="0015664A">
        <w:rPr>
          <w:rFonts w:eastAsia="Times New Roman"/>
          <w:szCs w:val="24"/>
          <w:lang w:val="en-US"/>
        </w:rPr>
        <w:t>C</w:t>
      </w:r>
      <w:r w:rsidRPr="0015664A">
        <w:rPr>
          <w:rFonts w:eastAsia="Times New Roman"/>
          <w:szCs w:val="24"/>
        </w:rPr>
        <w:t xml:space="preserve">; температура кипения – 34,1 </w:t>
      </w:r>
      <w:r w:rsidRPr="0015664A">
        <w:rPr>
          <w:rFonts w:eastAsia="Times New Roman"/>
          <w:szCs w:val="24"/>
          <w:vertAlign w:val="superscript"/>
        </w:rPr>
        <w:t>0</w:t>
      </w:r>
      <w:r w:rsidRPr="0015664A">
        <w:rPr>
          <w:rFonts w:eastAsia="Times New Roman"/>
          <w:szCs w:val="24"/>
          <w:lang w:val="en-US"/>
        </w:rPr>
        <w:t>C</w:t>
      </w:r>
      <w:r w:rsidRPr="0015664A">
        <w:rPr>
          <w:rFonts w:eastAsia="Times New Roman"/>
          <w:szCs w:val="24"/>
        </w:rPr>
        <w:t xml:space="preserve">, при обычной температуре легко сжижается под давлением 0.6 Мпа. Хлор не горюч, но </w:t>
      </w:r>
      <w:proofErr w:type="spellStart"/>
      <w:r w:rsidRPr="0015664A">
        <w:rPr>
          <w:rFonts w:eastAsia="Times New Roman"/>
          <w:szCs w:val="24"/>
        </w:rPr>
        <w:t>пожароопасен</w:t>
      </w:r>
      <w:proofErr w:type="spellEnd"/>
      <w:r w:rsidRPr="0015664A">
        <w:rPr>
          <w:rFonts w:eastAsia="Times New Roman"/>
          <w:szCs w:val="24"/>
        </w:rPr>
        <w:t>. Емкости с хлором могут взрываться при нагревании.</w:t>
      </w:r>
    </w:p>
    <w:p w:rsidR="0015664A" w:rsidRDefault="0015664A" w:rsidP="0015664A">
      <w:pPr>
        <w:spacing w:line="360" w:lineRule="auto"/>
        <w:ind w:left="113" w:right="113" w:firstLine="709"/>
        <w:jc w:val="both"/>
        <w:rPr>
          <w:rFonts w:eastAsia="Times New Roman"/>
          <w:szCs w:val="24"/>
        </w:rPr>
      </w:pPr>
      <w:r w:rsidRPr="0015664A">
        <w:rPr>
          <w:rFonts w:eastAsia="Times New Roman"/>
          <w:szCs w:val="24"/>
        </w:rPr>
        <w:t>Хлор поставляется, как правило, в сжиженном виде в специальной таре: баллонах вместимостью 20</w:t>
      </w:r>
      <m:oMath>
        <m:r>
          <w:rPr>
            <w:rFonts w:ascii="Cambria Math" w:eastAsia="Times New Roman" w:hAnsi="Cambria Math"/>
            <w:szCs w:val="24"/>
          </w:rPr>
          <m:t>÷</m:t>
        </m:r>
      </m:oMath>
      <w:r w:rsidRPr="0015664A">
        <w:rPr>
          <w:rFonts w:eastAsia="Times New Roman"/>
          <w:szCs w:val="24"/>
        </w:rPr>
        <w:t>50 л, в контейнерах – бочках вместимостью 400</w:t>
      </w:r>
      <m:oMath>
        <m:r>
          <w:rPr>
            <w:rFonts w:ascii="Cambria Math" w:eastAsia="Times New Roman" w:hAnsi="Cambria Math"/>
            <w:szCs w:val="24"/>
          </w:rPr>
          <m:t>÷</m:t>
        </m:r>
      </m:oMath>
      <w:r w:rsidRPr="0015664A">
        <w:rPr>
          <w:rFonts w:eastAsia="Times New Roman"/>
          <w:szCs w:val="24"/>
        </w:rPr>
        <w:t xml:space="preserve">1000 л. </w:t>
      </w:r>
    </w:p>
    <w:p w:rsidR="006761D5" w:rsidRDefault="0015664A" w:rsidP="0015664A">
      <w:pPr>
        <w:spacing w:line="360" w:lineRule="auto"/>
        <w:ind w:left="113" w:right="113" w:firstLine="709"/>
        <w:jc w:val="both"/>
        <w:rPr>
          <w:rFonts w:eastAsia="Times New Roman"/>
          <w:szCs w:val="24"/>
        </w:rPr>
      </w:pPr>
      <w:r w:rsidRPr="0015664A">
        <w:rPr>
          <w:rFonts w:eastAsia="Times New Roman"/>
          <w:szCs w:val="24"/>
        </w:rPr>
        <w:t>В воде хлор растворяется только в газообразном виде.</w:t>
      </w:r>
    </w:p>
    <w:p w:rsidR="0015664A" w:rsidRDefault="006761D5" w:rsidP="006761D5">
      <w:pPr>
        <w:spacing w:after="200" w:line="276" w:lineRule="auto"/>
        <w:rPr>
          <w:rFonts w:eastAsia="Times New Roman"/>
          <w:szCs w:val="24"/>
        </w:rPr>
      </w:pPr>
      <w:r>
        <w:rPr>
          <w:rFonts w:eastAsia="Times New Roman"/>
          <w:szCs w:val="24"/>
        </w:rPr>
        <w:br w:type="page"/>
      </w:r>
    </w:p>
    <w:p w:rsidR="0015664A" w:rsidRPr="0015664A" w:rsidRDefault="0015664A" w:rsidP="0015664A">
      <w:pPr>
        <w:spacing w:line="360" w:lineRule="auto"/>
        <w:ind w:left="113" w:right="113" w:firstLine="709"/>
        <w:jc w:val="both"/>
        <w:rPr>
          <w:rFonts w:eastAsia="Times New Roman"/>
          <w:szCs w:val="24"/>
        </w:rPr>
      </w:pPr>
      <w:r w:rsidRPr="0015664A">
        <w:rPr>
          <w:rFonts w:eastAsia="Times New Roman"/>
          <w:szCs w:val="24"/>
        </w:rPr>
        <w:lastRenderedPageBreak/>
        <w:t xml:space="preserve">Жидкий хлор практически нерастворим в воде, в газообразном состоянии растворимость его составляет при атмосферном давлении и температуре 10 </w:t>
      </w:r>
      <w:r w:rsidRPr="0015664A">
        <w:rPr>
          <w:rFonts w:eastAsia="Times New Roman"/>
          <w:szCs w:val="24"/>
          <w:vertAlign w:val="superscript"/>
        </w:rPr>
        <w:t>0</w:t>
      </w:r>
      <w:r w:rsidRPr="0015664A">
        <w:rPr>
          <w:rFonts w:eastAsia="Times New Roman"/>
          <w:szCs w:val="24"/>
          <w:lang w:val="en-US"/>
        </w:rPr>
        <w:t>C</w:t>
      </w:r>
      <w:r w:rsidRPr="0015664A">
        <w:rPr>
          <w:rFonts w:eastAsia="Times New Roman"/>
          <w:szCs w:val="24"/>
        </w:rPr>
        <w:t xml:space="preserve"> 9,65 г/л.</w:t>
      </w:r>
    </w:p>
    <w:p w:rsidR="0015664A" w:rsidRDefault="0015664A" w:rsidP="0015664A">
      <w:pPr>
        <w:spacing w:line="360" w:lineRule="auto"/>
        <w:ind w:left="113" w:right="113" w:firstLine="709"/>
        <w:jc w:val="both"/>
        <w:rPr>
          <w:rFonts w:eastAsia="Times New Roman"/>
          <w:szCs w:val="24"/>
        </w:rPr>
      </w:pPr>
      <w:r w:rsidRPr="0015664A">
        <w:rPr>
          <w:rFonts w:eastAsia="Times New Roman"/>
          <w:szCs w:val="24"/>
        </w:rPr>
        <w:t>Введение газообразного хлора непосредственно в обрабатываемую воду неэкономично и не отвечает правилам техники безопасности. Поэтому более рационально предварительно готовить водный раствор хлора в специальных устройства</w:t>
      </w:r>
      <w:proofErr w:type="gramStart"/>
      <w:r w:rsidRPr="0015664A">
        <w:rPr>
          <w:rFonts w:eastAsia="Times New Roman"/>
          <w:szCs w:val="24"/>
        </w:rPr>
        <w:t>х-</w:t>
      </w:r>
      <w:proofErr w:type="gramEnd"/>
      <w:r w:rsidRPr="0015664A">
        <w:rPr>
          <w:rFonts w:eastAsia="Times New Roman"/>
          <w:szCs w:val="24"/>
        </w:rPr>
        <w:t xml:space="preserve"> хлораторах. </w:t>
      </w:r>
    </w:p>
    <w:p w:rsidR="0015664A" w:rsidRDefault="0015664A" w:rsidP="0015664A">
      <w:pPr>
        <w:spacing w:line="360" w:lineRule="auto"/>
        <w:ind w:left="113" w:right="113" w:firstLine="709"/>
        <w:jc w:val="both"/>
        <w:rPr>
          <w:rFonts w:eastAsia="Times New Roman"/>
          <w:szCs w:val="24"/>
        </w:rPr>
      </w:pPr>
      <w:r w:rsidRPr="0015664A">
        <w:rPr>
          <w:rFonts w:eastAsia="Times New Roman"/>
          <w:szCs w:val="24"/>
        </w:rPr>
        <w:t xml:space="preserve">Общая принципиальная схема хлораторной установки для приготовления хлорной воды показана на рисунке </w:t>
      </w:r>
      <w:r>
        <w:rPr>
          <w:rFonts w:eastAsia="Times New Roman"/>
          <w:szCs w:val="24"/>
        </w:rPr>
        <w:t>3</w:t>
      </w:r>
      <w:r w:rsidRPr="0015664A">
        <w:rPr>
          <w:rFonts w:eastAsia="Times New Roman"/>
          <w:szCs w:val="24"/>
        </w:rPr>
        <w:t>.</w:t>
      </w:r>
    </w:p>
    <w:p w:rsidR="0015664A" w:rsidRDefault="0015664A" w:rsidP="0015664A">
      <w:pPr>
        <w:spacing w:line="360" w:lineRule="auto"/>
        <w:ind w:left="113" w:right="113" w:firstLine="709"/>
        <w:jc w:val="both"/>
        <w:rPr>
          <w:rFonts w:eastAsia="Times New Roman"/>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9"/>
      </w:tblGrid>
      <w:tr w:rsidR="0015664A" w:rsidRPr="0015664A" w:rsidTr="0015664A">
        <w:trPr>
          <w:jc w:val="center"/>
        </w:trPr>
        <w:tc>
          <w:tcPr>
            <w:tcW w:w="4504" w:type="dxa"/>
          </w:tcPr>
          <w:p w:rsidR="0015664A" w:rsidRPr="0015664A" w:rsidRDefault="006042ED" w:rsidP="0015664A">
            <w:pPr>
              <w:spacing w:line="360" w:lineRule="auto"/>
              <w:ind w:right="113"/>
              <w:jc w:val="both"/>
              <w:rPr>
                <w:rFonts w:eastAsia="Times New Roman"/>
                <w:i/>
                <w:iCs/>
                <w:color w:val="000000"/>
                <w:szCs w:val="24"/>
              </w:rPr>
            </w:pPr>
            <w:r w:rsidRPr="006042ED">
              <w:rPr>
                <w:rFonts w:eastAsia="Times New Roman"/>
                <w:noProof/>
                <w:color w:val="000000"/>
                <w:sz w:val="28"/>
                <w:szCs w:val="28"/>
              </w:rPr>
              <w:drawing>
                <wp:inline distT="0" distB="0" distL="0" distR="0" wp14:anchorId="4B1E227D" wp14:editId="5E1DE150">
                  <wp:extent cx="3394132" cy="1485900"/>
                  <wp:effectExtent l="19050" t="19050" r="15875" b="19050"/>
                  <wp:docPr id="6" name="Рисунок 6" descr="http://edu.dvgups.ru/METDOC/ITS/GIDRA/VODOSN/METOD/UP_KP/frame/14.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dvgups.ru/METDOC/ITS/GIDRA/VODOSN/METOD/UP_KP/frame/14.files/image004.jpg"/>
                          <pic:cNvPicPr>
                            <a:picLocks noChangeAspect="1" noChangeArrowheads="1"/>
                          </pic:cNvPicPr>
                        </pic:nvPicPr>
                        <pic:blipFill>
                          <a:blip r:embed="rId10"/>
                          <a:srcRect/>
                          <a:stretch>
                            <a:fillRect/>
                          </a:stretch>
                        </pic:blipFill>
                        <pic:spPr bwMode="auto">
                          <a:xfrm>
                            <a:off x="0" y="0"/>
                            <a:ext cx="3399566" cy="1488279"/>
                          </a:xfrm>
                          <a:prstGeom prst="rect">
                            <a:avLst/>
                          </a:prstGeom>
                          <a:noFill/>
                          <a:ln w="9525" cmpd="sng">
                            <a:solidFill>
                              <a:sysClr val="windowText" lastClr="000000"/>
                            </a:solidFill>
                            <a:miter lim="800000"/>
                            <a:headEnd/>
                            <a:tailEnd/>
                          </a:ln>
                        </pic:spPr>
                      </pic:pic>
                    </a:graphicData>
                  </a:graphic>
                </wp:inline>
              </w:drawing>
            </w:r>
          </w:p>
        </w:tc>
      </w:tr>
      <w:tr w:rsidR="0015664A" w:rsidRPr="0015664A" w:rsidTr="0015664A">
        <w:trPr>
          <w:jc w:val="center"/>
        </w:trPr>
        <w:tc>
          <w:tcPr>
            <w:tcW w:w="4504" w:type="dxa"/>
          </w:tcPr>
          <w:p w:rsidR="0015664A" w:rsidRPr="0015664A" w:rsidRDefault="0015664A" w:rsidP="0015664A">
            <w:pPr>
              <w:spacing w:line="360" w:lineRule="auto"/>
              <w:ind w:right="113"/>
              <w:jc w:val="both"/>
              <w:rPr>
                <w:rFonts w:eastAsia="Times New Roman"/>
                <w:i/>
                <w:iCs/>
                <w:color w:val="000000"/>
                <w:szCs w:val="24"/>
              </w:rPr>
            </w:pPr>
          </w:p>
        </w:tc>
      </w:tr>
    </w:tbl>
    <w:p w:rsidR="0015664A" w:rsidRPr="0015664A" w:rsidRDefault="0015664A" w:rsidP="0015664A">
      <w:pPr>
        <w:spacing w:line="360" w:lineRule="auto"/>
        <w:ind w:left="113" w:right="113" w:firstLine="709"/>
        <w:jc w:val="center"/>
        <w:rPr>
          <w:rFonts w:eastAsia="Times New Roman"/>
          <w:color w:val="000000"/>
          <w:szCs w:val="24"/>
        </w:rPr>
      </w:pPr>
      <w:r w:rsidRPr="0015664A">
        <w:rPr>
          <w:rFonts w:eastAsia="Times New Roman"/>
          <w:color w:val="000000"/>
          <w:szCs w:val="24"/>
        </w:rPr>
        <w:t>Рисунок</w:t>
      </w:r>
      <w:r>
        <w:rPr>
          <w:rFonts w:eastAsia="Times New Roman"/>
          <w:color w:val="000000"/>
          <w:szCs w:val="24"/>
        </w:rPr>
        <w:t xml:space="preserve"> 3</w:t>
      </w:r>
      <w:r w:rsidRPr="0015664A">
        <w:rPr>
          <w:rFonts w:eastAsia="Times New Roman"/>
          <w:color w:val="000000"/>
          <w:szCs w:val="24"/>
        </w:rPr>
        <w:t>. Принципиальн</w:t>
      </w:r>
      <w:r>
        <w:rPr>
          <w:rFonts w:eastAsia="Times New Roman"/>
          <w:color w:val="000000"/>
          <w:szCs w:val="24"/>
        </w:rPr>
        <w:t>ая</w:t>
      </w:r>
      <w:r w:rsidRPr="0015664A">
        <w:rPr>
          <w:rFonts w:eastAsia="Times New Roman"/>
          <w:color w:val="000000"/>
          <w:szCs w:val="24"/>
        </w:rPr>
        <w:t xml:space="preserve"> схем</w:t>
      </w:r>
      <w:r>
        <w:rPr>
          <w:rFonts w:eastAsia="Times New Roman"/>
          <w:color w:val="000000"/>
          <w:szCs w:val="24"/>
        </w:rPr>
        <w:t>а</w:t>
      </w:r>
      <w:r w:rsidRPr="0015664A">
        <w:rPr>
          <w:rFonts w:eastAsia="Times New Roman"/>
          <w:color w:val="000000"/>
          <w:szCs w:val="24"/>
        </w:rPr>
        <w:t xml:space="preserve"> хлораторн</w:t>
      </w:r>
      <w:r>
        <w:rPr>
          <w:rFonts w:eastAsia="Times New Roman"/>
          <w:color w:val="000000"/>
          <w:szCs w:val="24"/>
        </w:rPr>
        <w:t xml:space="preserve">ой с </w:t>
      </w:r>
      <w:r w:rsidR="006042ED">
        <w:rPr>
          <w:rFonts w:eastAsia="Times New Roman"/>
          <w:color w:val="000000"/>
          <w:szCs w:val="24"/>
        </w:rPr>
        <w:t>применением испарителей</w:t>
      </w:r>
      <w:r w:rsidRPr="0015664A">
        <w:rPr>
          <w:rFonts w:eastAsia="Times New Roman"/>
          <w:color w:val="000000"/>
          <w:szCs w:val="24"/>
        </w:rPr>
        <w:t>:</w:t>
      </w:r>
    </w:p>
    <w:p w:rsidR="0015664A" w:rsidRDefault="0015664A" w:rsidP="0015664A">
      <w:pPr>
        <w:spacing w:line="360" w:lineRule="auto"/>
        <w:ind w:left="113" w:right="113" w:firstLine="709"/>
        <w:jc w:val="both"/>
        <w:rPr>
          <w:rFonts w:eastAsia="Times New Roman"/>
          <w:color w:val="000000"/>
          <w:szCs w:val="24"/>
        </w:rPr>
      </w:pPr>
      <w:r w:rsidRPr="0015664A">
        <w:rPr>
          <w:rFonts w:eastAsia="Times New Roman"/>
          <w:color w:val="000000"/>
          <w:szCs w:val="24"/>
        </w:rPr>
        <w:t> </w:t>
      </w:r>
      <w:r w:rsidRPr="0015664A">
        <w:rPr>
          <w:rFonts w:eastAsia="Times New Roman"/>
          <w:i/>
          <w:iCs/>
          <w:color w:val="000000"/>
          <w:szCs w:val="24"/>
        </w:rPr>
        <w:t xml:space="preserve"> 1</w:t>
      </w:r>
      <w:r w:rsidRPr="0015664A">
        <w:rPr>
          <w:rFonts w:eastAsia="Times New Roman"/>
          <w:color w:val="000000"/>
          <w:szCs w:val="24"/>
        </w:rPr>
        <w:t> – весы; </w:t>
      </w:r>
      <w:r w:rsidRPr="0015664A">
        <w:rPr>
          <w:rFonts w:eastAsia="Times New Roman"/>
          <w:i/>
          <w:iCs/>
          <w:color w:val="000000"/>
          <w:szCs w:val="24"/>
        </w:rPr>
        <w:t>2</w:t>
      </w:r>
      <w:r w:rsidRPr="0015664A">
        <w:rPr>
          <w:rFonts w:eastAsia="Times New Roman"/>
          <w:color w:val="000000"/>
          <w:szCs w:val="24"/>
        </w:rPr>
        <w:t> – контейнеры с хлором (баллоны); </w:t>
      </w:r>
      <w:r w:rsidRPr="0015664A">
        <w:rPr>
          <w:rFonts w:eastAsia="Times New Roman"/>
          <w:i/>
          <w:iCs/>
          <w:color w:val="000000"/>
          <w:szCs w:val="24"/>
        </w:rPr>
        <w:t>3</w:t>
      </w:r>
      <w:r w:rsidRPr="0015664A">
        <w:rPr>
          <w:rFonts w:eastAsia="Times New Roman"/>
          <w:color w:val="000000"/>
          <w:szCs w:val="24"/>
        </w:rPr>
        <w:t> – испаритель; </w:t>
      </w:r>
      <w:r w:rsidRPr="0015664A">
        <w:rPr>
          <w:rFonts w:eastAsia="Times New Roman"/>
          <w:i/>
          <w:iCs/>
          <w:color w:val="000000"/>
          <w:szCs w:val="24"/>
        </w:rPr>
        <w:t>4</w:t>
      </w:r>
      <w:r w:rsidRPr="0015664A">
        <w:rPr>
          <w:rFonts w:eastAsia="Times New Roman"/>
          <w:color w:val="000000"/>
          <w:szCs w:val="24"/>
        </w:rPr>
        <w:t> – промежуточный баллон-грязевик; </w:t>
      </w:r>
      <w:r w:rsidRPr="0015664A">
        <w:rPr>
          <w:rFonts w:eastAsia="Times New Roman"/>
          <w:i/>
          <w:iCs/>
          <w:color w:val="000000"/>
          <w:szCs w:val="24"/>
        </w:rPr>
        <w:t>5</w:t>
      </w:r>
      <w:r w:rsidRPr="0015664A">
        <w:rPr>
          <w:rFonts w:eastAsia="Times New Roman"/>
          <w:color w:val="000000"/>
          <w:szCs w:val="24"/>
        </w:rPr>
        <w:t> – фильтр; </w:t>
      </w:r>
      <w:r w:rsidRPr="0015664A">
        <w:rPr>
          <w:rFonts w:eastAsia="Times New Roman"/>
          <w:i/>
          <w:iCs/>
          <w:color w:val="000000"/>
          <w:szCs w:val="24"/>
        </w:rPr>
        <w:t>6</w:t>
      </w:r>
      <w:r w:rsidRPr="0015664A">
        <w:rPr>
          <w:rFonts w:eastAsia="Times New Roman"/>
          <w:color w:val="000000"/>
          <w:szCs w:val="24"/>
        </w:rPr>
        <w:t> – хлоратор; </w:t>
      </w:r>
      <w:r w:rsidRPr="0015664A">
        <w:rPr>
          <w:rFonts w:eastAsia="Times New Roman"/>
          <w:i/>
          <w:iCs/>
          <w:color w:val="000000"/>
          <w:szCs w:val="24"/>
        </w:rPr>
        <w:t>7</w:t>
      </w:r>
      <w:r w:rsidRPr="0015664A">
        <w:rPr>
          <w:rFonts w:eastAsia="Times New Roman"/>
          <w:color w:val="000000"/>
          <w:szCs w:val="24"/>
        </w:rPr>
        <w:t> – эжектор; </w:t>
      </w:r>
      <w:r w:rsidRPr="0015664A">
        <w:rPr>
          <w:rFonts w:eastAsia="Times New Roman"/>
          <w:i/>
          <w:iCs/>
          <w:color w:val="000000"/>
          <w:szCs w:val="24"/>
        </w:rPr>
        <w:t>8</w:t>
      </w:r>
      <w:r w:rsidRPr="0015664A">
        <w:rPr>
          <w:rFonts w:eastAsia="Times New Roman"/>
          <w:color w:val="000000"/>
          <w:szCs w:val="24"/>
        </w:rPr>
        <w:t> – вода для работы эжектора; </w:t>
      </w:r>
      <w:r w:rsidRPr="0015664A">
        <w:rPr>
          <w:rFonts w:eastAsia="Times New Roman"/>
          <w:i/>
          <w:iCs/>
          <w:color w:val="000000"/>
          <w:szCs w:val="24"/>
        </w:rPr>
        <w:t>9</w:t>
      </w:r>
      <w:r w:rsidRPr="0015664A">
        <w:rPr>
          <w:rFonts w:eastAsia="Times New Roman"/>
          <w:color w:val="000000"/>
          <w:szCs w:val="24"/>
        </w:rPr>
        <w:t>– хлорная вода</w:t>
      </w:r>
    </w:p>
    <w:p w:rsidR="006042ED" w:rsidRPr="006042ED" w:rsidRDefault="006042ED" w:rsidP="006042ED">
      <w:pPr>
        <w:spacing w:line="360" w:lineRule="auto"/>
        <w:ind w:left="113" w:right="113" w:firstLine="709"/>
        <w:jc w:val="both"/>
        <w:rPr>
          <w:rFonts w:eastAsia="Times New Roman"/>
          <w:color w:val="000000"/>
          <w:szCs w:val="24"/>
        </w:rPr>
      </w:pPr>
      <w:r w:rsidRPr="006042ED">
        <w:rPr>
          <w:rFonts w:eastAsia="Times New Roman"/>
          <w:color w:val="000000"/>
          <w:szCs w:val="24"/>
        </w:rPr>
        <w:t>Жидкий хлор по хлоропроводу отводится в испаритель, в рубашку которого подается горячая вода. Образовавшийся хлор – газ проходит грязевик, в котором задерживается пыль и другие, содержащиеся в нем загрязнения, а также происходит испарение проскочивших капель жидкого хлора, после чего газообразный хлор проводится к хлораторам</w:t>
      </w:r>
      <w:r>
        <w:rPr>
          <w:rFonts w:eastAsia="Times New Roman"/>
          <w:color w:val="000000"/>
          <w:szCs w:val="24"/>
        </w:rPr>
        <w:t>, где происходит смешивание его с водой. Полученный концентрированный хлорный раствор по трубопроводу подается в смеситель.</w:t>
      </w:r>
    </w:p>
    <w:p w:rsidR="006042ED" w:rsidRPr="006042ED" w:rsidRDefault="006042ED" w:rsidP="006042ED">
      <w:pPr>
        <w:spacing w:line="360" w:lineRule="auto"/>
        <w:ind w:left="113" w:right="113" w:firstLine="709"/>
        <w:jc w:val="both"/>
        <w:rPr>
          <w:rFonts w:eastAsia="Times New Roman"/>
          <w:szCs w:val="24"/>
        </w:rPr>
      </w:pPr>
      <w:r>
        <w:rPr>
          <w:rFonts w:eastAsia="Times New Roman"/>
          <w:szCs w:val="24"/>
        </w:rPr>
        <w:t xml:space="preserve">В соответствии с рекомендациями </w:t>
      </w:r>
      <w:r w:rsidRPr="00730AAC">
        <w:rPr>
          <w:rFonts w:eastAsia="Times New Roman"/>
          <w:szCs w:val="24"/>
        </w:rPr>
        <w:t>СП 31.13330.2012 «Водоснабжение. Наружные сети и сооружения»</w:t>
      </w:r>
      <w:r>
        <w:rPr>
          <w:rFonts w:eastAsia="Times New Roman"/>
          <w:szCs w:val="24"/>
        </w:rPr>
        <w:t>, д</w:t>
      </w:r>
      <w:r w:rsidRPr="006042ED">
        <w:rPr>
          <w:rFonts w:eastAsia="Times New Roman"/>
          <w:szCs w:val="24"/>
        </w:rPr>
        <w:t>оза активного хлора для первичного хлорирования принимается в пределе от 3 до 6 мг/л, а при вторичном хлорировании осветленной воды поверхностных источников от 2 до 3 мг/л</w:t>
      </w:r>
      <w:r>
        <w:rPr>
          <w:rFonts w:eastAsia="Times New Roman"/>
          <w:szCs w:val="24"/>
        </w:rPr>
        <w:t xml:space="preserve">. </w:t>
      </w:r>
      <w:r w:rsidRPr="006042ED">
        <w:rPr>
          <w:rFonts w:eastAsia="Times New Roman"/>
          <w:szCs w:val="24"/>
        </w:rPr>
        <w:t>При проектировании хлораторной установки дозы хлора принимают по максимальным  значениям.</w:t>
      </w:r>
    </w:p>
    <w:p w:rsidR="006042ED" w:rsidRPr="00730AAC" w:rsidRDefault="006042ED" w:rsidP="006042ED">
      <w:pPr>
        <w:spacing w:line="360" w:lineRule="auto"/>
        <w:ind w:left="113" w:right="113" w:firstLine="709"/>
        <w:contextualSpacing/>
        <w:jc w:val="both"/>
        <w:rPr>
          <w:rFonts w:eastAsia="Times New Roman"/>
          <w:szCs w:val="24"/>
        </w:rPr>
      </w:pPr>
      <w:r w:rsidRPr="00730AAC">
        <w:rPr>
          <w:rFonts w:eastAsia="Times New Roman"/>
          <w:szCs w:val="24"/>
        </w:rPr>
        <w:t>Расчетный часовой расход хлор</w:t>
      </w:r>
      <w:r>
        <w:rPr>
          <w:rFonts w:eastAsia="Times New Roman"/>
          <w:szCs w:val="24"/>
        </w:rPr>
        <w:t>а для первичного хлорирования определяется по формуле:</w:t>
      </w:r>
    </w:p>
    <w:p w:rsidR="006042ED" w:rsidRDefault="00F65655" w:rsidP="006042ED">
      <w:pPr>
        <w:spacing w:line="360" w:lineRule="auto"/>
        <w:ind w:left="113" w:right="113" w:firstLine="709"/>
        <w:contextualSpacing/>
        <w:jc w:val="right"/>
        <w:rPr>
          <w:rFonts w:eastAsia="Times New Roman"/>
          <w:szCs w:val="24"/>
        </w:rPr>
      </w:pPr>
      <m:oMath>
        <m:sSub>
          <m:sSubPr>
            <m:ctrlPr>
              <w:rPr>
                <w:rFonts w:ascii="Cambria Math" w:eastAsia="Times New Roman" w:hAnsi="Cambria Math"/>
                <w:szCs w:val="24"/>
              </w:rPr>
            </m:ctrlPr>
          </m:sSubPr>
          <m:e>
            <m:r>
              <m:rPr>
                <m:sty m:val="p"/>
              </m:rPr>
              <w:rPr>
                <w:rFonts w:ascii="Cambria Math" w:eastAsia="Times New Roman"/>
                <w:szCs w:val="24"/>
              </w:rPr>
              <m:t xml:space="preserve">                           G</m:t>
            </m:r>
          </m:e>
          <m:sub>
            <m:r>
              <m:rPr>
                <m:sty m:val="p"/>
              </m:rPr>
              <w:rPr>
                <w:rFonts w:ascii="Cambria Math" w:eastAsia="Times New Roman"/>
                <w:szCs w:val="24"/>
              </w:rPr>
              <m:t>1</m:t>
            </m:r>
            <m:r>
              <m:rPr>
                <m:sty m:val="p"/>
              </m:rPr>
              <w:rPr>
                <w:rFonts w:ascii="Cambria Math" w:eastAsia="Times New Roman" w:hAnsi="Cambria Math"/>
                <w:szCs w:val="24"/>
              </w:rPr>
              <m:t>хл</m:t>
            </m:r>
          </m:sub>
        </m:sSub>
        <m:r>
          <m:rPr>
            <m:sty m:val="p"/>
          </m:rPr>
          <w:rPr>
            <w:rFonts w:ascii="Cambria Math" w:eastAsia="Times New Roman"/>
            <w:szCs w:val="24"/>
          </w:rPr>
          <m:t>=</m:t>
        </m:r>
        <m:f>
          <m:fPr>
            <m:ctrlPr>
              <w:rPr>
                <w:rFonts w:ascii="Cambria Math" w:eastAsia="Times New Roman" w:hAnsi="Cambria Math"/>
                <w:szCs w:val="24"/>
              </w:rPr>
            </m:ctrlPr>
          </m:fPr>
          <m:num>
            <m:sSub>
              <m:sSubPr>
                <m:ctrlPr>
                  <w:rPr>
                    <w:rFonts w:ascii="Cambria Math" w:eastAsia="Times New Roman" w:hAnsi="Cambria Math"/>
                    <w:szCs w:val="24"/>
                  </w:rPr>
                </m:ctrlPr>
              </m:sSubPr>
              <m:e>
                <m:r>
                  <m:rPr>
                    <m:sty m:val="p"/>
                  </m:rPr>
                  <w:rPr>
                    <w:rFonts w:ascii="Cambria Math" w:eastAsia="Times New Roman"/>
                    <w:szCs w:val="24"/>
                  </w:rPr>
                  <m:t>Q</m:t>
                </m:r>
              </m:e>
              <m:sub>
                <m:r>
                  <w:rPr>
                    <w:rFonts w:ascii="Cambria Math" w:eastAsia="Times New Roman" w:hAnsi="Cambria Math"/>
                    <w:szCs w:val="24"/>
                  </w:rPr>
                  <m:t>о</m:t>
                </m:r>
                <m:r>
                  <m:rPr>
                    <m:sty m:val="p"/>
                  </m:rPr>
                  <w:rPr>
                    <w:rFonts w:ascii="Cambria Math" w:eastAsia="Times New Roman" w:hAnsi="Cambria Math"/>
                    <w:szCs w:val="24"/>
                  </w:rPr>
                  <m:t>с∙</m:t>
                </m:r>
              </m:sub>
            </m:sSub>
            <m:sSub>
              <m:sSubPr>
                <m:ctrlPr>
                  <w:rPr>
                    <w:rFonts w:ascii="Cambria Math" w:eastAsia="Times New Roman" w:hAnsi="Cambria Math"/>
                    <w:szCs w:val="24"/>
                  </w:rPr>
                </m:ctrlPr>
              </m:sSubPr>
              <m:e>
                <m:r>
                  <w:rPr>
                    <w:rFonts w:ascii="Cambria Math" w:eastAsia="Times New Roman" w:hAnsi="Cambria Math"/>
                    <w:szCs w:val="24"/>
                  </w:rPr>
                  <m:t>Д</m:t>
                </m:r>
              </m:e>
              <m:sub>
                <m:r>
                  <m:rPr>
                    <m:sty m:val="p"/>
                  </m:rPr>
                  <w:rPr>
                    <w:rFonts w:ascii="Cambria Math" w:eastAsia="Times New Roman"/>
                    <w:szCs w:val="24"/>
                  </w:rPr>
                  <m:t>1</m:t>
                </m:r>
                <m:r>
                  <m:rPr>
                    <m:sty m:val="p"/>
                  </m:rPr>
                  <w:rPr>
                    <w:rFonts w:ascii="Cambria Math" w:eastAsia="Times New Roman" w:hAnsi="Cambria Math"/>
                    <w:szCs w:val="24"/>
                  </w:rPr>
                  <m:t>хл</m:t>
                </m:r>
              </m:sub>
            </m:sSub>
          </m:num>
          <m:den>
            <m:r>
              <m:rPr>
                <m:sty m:val="p"/>
              </m:rPr>
              <w:rPr>
                <w:rFonts w:ascii="Cambria Math" w:eastAsia="Times New Roman"/>
                <w:szCs w:val="24"/>
              </w:rPr>
              <m:t xml:space="preserve">1000 </m:t>
            </m:r>
            <m:r>
              <m:rPr>
                <m:sty m:val="p"/>
              </m:rPr>
              <w:rPr>
                <w:rFonts w:ascii="Cambria Math" w:eastAsia="Times New Roman" w:hAnsi="Cambria Math"/>
                <w:szCs w:val="24"/>
              </w:rPr>
              <m:t>∙</m:t>
            </m:r>
            <m:r>
              <m:rPr>
                <m:sty m:val="p"/>
              </m:rPr>
              <w:rPr>
                <w:rFonts w:ascii="Cambria Math" w:eastAsia="Times New Roman"/>
                <w:szCs w:val="24"/>
              </w:rPr>
              <m:t>24</m:t>
            </m:r>
          </m:den>
        </m:f>
      </m:oMath>
      <w:r w:rsidR="006042ED" w:rsidRPr="00730AAC">
        <w:rPr>
          <w:rFonts w:eastAsia="Times New Roman"/>
          <w:szCs w:val="24"/>
        </w:rPr>
        <w:t>;</w:t>
      </w:r>
      <w:r w:rsidR="006042ED">
        <w:rPr>
          <w:rFonts w:eastAsia="Times New Roman"/>
          <w:szCs w:val="24"/>
        </w:rPr>
        <w:t xml:space="preserve"> </w:t>
      </w:r>
      <w:proofErr w:type="gramStart"/>
      <w:r w:rsidR="006042ED" w:rsidRPr="00730AAC">
        <w:rPr>
          <w:rFonts w:eastAsia="Times New Roman"/>
          <w:szCs w:val="24"/>
        </w:rPr>
        <w:t>кг</w:t>
      </w:r>
      <w:proofErr w:type="gramEnd"/>
      <w:r w:rsidR="006042ED" w:rsidRPr="00730AAC">
        <w:rPr>
          <w:rFonts w:eastAsia="Times New Roman"/>
          <w:szCs w:val="24"/>
        </w:rPr>
        <w:t xml:space="preserve">/ч.                                   </w:t>
      </w:r>
      <w:r w:rsidR="006042ED">
        <w:rPr>
          <w:rFonts w:eastAsia="Times New Roman"/>
          <w:szCs w:val="24"/>
        </w:rPr>
        <w:t xml:space="preserve">                     </w:t>
      </w:r>
      <w:r w:rsidR="006042ED" w:rsidRPr="00730AAC">
        <w:rPr>
          <w:rFonts w:eastAsia="Times New Roman"/>
          <w:szCs w:val="24"/>
        </w:rPr>
        <w:t>(</w:t>
      </w:r>
      <w:r w:rsidR="006042ED">
        <w:rPr>
          <w:rFonts w:eastAsia="Times New Roman"/>
          <w:szCs w:val="24"/>
        </w:rPr>
        <w:t>4</w:t>
      </w:r>
      <w:r w:rsidR="006042ED" w:rsidRPr="00730AAC">
        <w:rPr>
          <w:rFonts w:eastAsia="Times New Roman"/>
          <w:szCs w:val="24"/>
        </w:rPr>
        <w:t>)</w:t>
      </w:r>
    </w:p>
    <w:p w:rsidR="006761D5" w:rsidRPr="00730AAC" w:rsidRDefault="006761D5" w:rsidP="006761D5">
      <w:pPr>
        <w:spacing w:after="200" w:line="276" w:lineRule="auto"/>
        <w:rPr>
          <w:rFonts w:eastAsia="Times New Roman"/>
          <w:szCs w:val="24"/>
        </w:rPr>
      </w:pPr>
      <w:r>
        <w:rPr>
          <w:rFonts w:eastAsia="Times New Roman"/>
          <w:szCs w:val="24"/>
        </w:rPr>
        <w:br w:type="page"/>
      </w:r>
    </w:p>
    <w:p w:rsidR="006042ED" w:rsidRDefault="006042ED" w:rsidP="006042ED">
      <w:pPr>
        <w:spacing w:line="360" w:lineRule="auto"/>
        <w:ind w:left="113" w:right="113" w:firstLine="709"/>
        <w:contextualSpacing/>
        <w:jc w:val="both"/>
        <w:rPr>
          <w:rFonts w:eastAsia="Times New Roman"/>
          <w:szCs w:val="24"/>
        </w:rPr>
      </w:pPr>
      <w:r w:rsidRPr="00730AAC">
        <w:rPr>
          <w:rFonts w:eastAsia="Times New Roman"/>
          <w:szCs w:val="24"/>
        </w:rPr>
        <w:lastRenderedPageBreak/>
        <w:t xml:space="preserve">где </w:t>
      </w:r>
    </w:p>
    <w:p w:rsidR="006042ED" w:rsidRDefault="006042ED" w:rsidP="006042ED">
      <w:pPr>
        <w:spacing w:line="360" w:lineRule="auto"/>
        <w:ind w:left="113" w:right="113" w:firstLine="709"/>
        <w:contextualSpacing/>
        <w:jc w:val="both"/>
        <w:rPr>
          <w:rFonts w:eastAsia="Times New Roman"/>
          <w:szCs w:val="24"/>
        </w:rPr>
      </w:pPr>
      <w:r w:rsidRPr="00730AAC">
        <w:rPr>
          <w:rFonts w:eastAsia="Times New Roman"/>
          <w:szCs w:val="24"/>
        </w:rPr>
        <w:t>Д</w:t>
      </w:r>
      <w:r w:rsidRPr="00730AAC">
        <w:rPr>
          <w:rFonts w:eastAsia="Times New Roman"/>
          <w:szCs w:val="24"/>
          <w:vertAlign w:val="subscript"/>
        </w:rPr>
        <w:t xml:space="preserve">1хл </w:t>
      </w:r>
      <w:r w:rsidRPr="00730AAC">
        <w:rPr>
          <w:rFonts w:eastAsia="Times New Roman"/>
          <w:szCs w:val="24"/>
        </w:rPr>
        <w:t>– расчетная доза хлора.</w:t>
      </w:r>
    </w:p>
    <w:p w:rsidR="006042ED" w:rsidRPr="00730AAC" w:rsidRDefault="006042ED" w:rsidP="006042ED">
      <w:pPr>
        <w:spacing w:line="360" w:lineRule="auto"/>
        <w:ind w:left="113" w:right="113" w:firstLine="709"/>
        <w:contextualSpacing/>
        <w:jc w:val="both"/>
        <w:rPr>
          <w:rFonts w:eastAsia="Times New Roman"/>
          <w:szCs w:val="24"/>
        </w:rPr>
      </w:pPr>
      <w:proofErr w:type="gramStart"/>
      <w:r>
        <w:rPr>
          <w:rFonts w:eastAsia="Times New Roman"/>
          <w:szCs w:val="24"/>
          <w:lang w:val="en-US"/>
        </w:rPr>
        <w:t>Q</w:t>
      </w:r>
      <w:r w:rsidRPr="00730AAC">
        <w:rPr>
          <w:rFonts w:eastAsia="Times New Roman"/>
          <w:sz w:val="20"/>
          <w:szCs w:val="20"/>
          <w:vertAlign w:val="subscript"/>
        </w:rPr>
        <w:t>ОС</w:t>
      </w:r>
      <w:r>
        <w:rPr>
          <w:rFonts w:eastAsia="Times New Roman"/>
          <w:szCs w:val="24"/>
        </w:rPr>
        <w:t xml:space="preserve"> – полная производительность станции водоподготовки.</w:t>
      </w:r>
      <w:proofErr w:type="gramEnd"/>
    </w:p>
    <w:p w:rsidR="006042ED" w:rsidRPr="00730AAC" w:rsidRDefault="00F65655" w:rsidP="006042ED">
      <w:pPr>
        <w:spacing w:line="360" w:lineRule="auto"/>
        <w:ind w:left="113" w:right="113" w:firstLine="709"/>
        <w:contextualSpacing/>
        <w:jc w:val="center"/>
        <w:rPr>
          <w:rFonts w:eastAsia="Times New Roman"/>
          <w:szCs w:val="24"/>
        </w:rPr>
      </w:pPr>
      <m:oMath>
        <m:sSub>
          <m:sSubPr>
            <m:ctrlPr>
              <w:rPr>
                <w:rFonts w:ascii="Cambria Math" w:eastAsia="Times New Roman" w:hAnsi="Cambria Math"/>
                <w:szCs w:val="24"/>
              </w:rPr>
            </m:ctrlPr>
          </m:sSubPr>
          <m:e>
            <m:r>
              <m:rPr>
                <m:sty m:val="p"/>
              </m:rPr>
              <w:rPr>
                <w:rFonts w:ascii="Cambria Math" w:eastAsia="Times New Roman"/>
                <w:szCs w:val="24"/>
              </w:rPr>
              <m:t>G</m:t>
            </m:r>
          </m:e>
          <m:sub>
            <m:r>
              <m:rPr>
                <m:sty m:val="p"/>
              </m:rPr>
              <w:rPr>
                <w:rFonts w:ascii="Cambria Math" w:eastAsia="Times New Roman"/>
                <w:szCs w:val="24"/>
              </w:rPr>
              <m:t>1</m:t>
            </m:r>
            <m:r>
              <m:rPr>
                <m:sty m:val="p"/>
              </m:rPr>
              <w:rPr>
                <w:rFonts w:ascii="Cambria Math" w:eastAsia="Times New Roman" w:hAnsi="Cambria Math"/>
                <w:szCs w:val="24"/>
              </w:rPr>
              <m:t>хл</m:t>
            </m:r>
          </m:sub>
        </m:sSub>
        <m:r>
          <m:rPr>
            <m:sty m:val="p"/>
          </m:rPr>
          <w:rPr>
            <w:rFonts w:ascii="Cambria Math" w:eastAsia="Times New Roman"/>
            <w:szCs w:val="24"/>
          </w:rPr>
          <m:t>=</m:t>
        </m:r>
        <m:f>
          <m:fPr>
            <m:ctrlPr>
              <w:rPr>
                <w:rFonts w:ascii="Cambria Math" w:eastAsia="Times New Roman" w:hAnsi="Cambria Math"/>
                <w:szCs w:val="24"/>
              </w:rPr>
            </m:ctrlPr>
          </m:fPr>
          <m:num>
            <m:r>
              <m:rPr>
                <m:sty m:val="p"/>
              </m:rPr>
              <w:rPr>
                <w:rFonts w:ascii="Cambria Math" w:eastAsia="Times New Roman"/>
                <w:szCs w:val="24"/>
              </w:rPr>
              <m:t xml:space="preserve"> 21775 </m:t>
            </m:r>
            <m:r>
              <m:rPr>
                <m:sty m:val="p"/>
              </m:rPr>
              <w:rPr>
                <w:rFonts w:ascii="Cambria Math" w:eastAsia="Times New Roman" w:hAnsi="Cambria Math"/>
                <w:szCs w:val="24"/>
              </w:rPr>
              <m:t>∙</m:t>
            </m:r>
            <m:r>
              <m:rPr>
                <m:sty m:val="p"/>
              </m:rPr>
              <w:rPr>
                <w:rFonts w:ascii="Cambria Math" w:eastAsia="Times New Roman"/>
                <w:szCs w:val="24"/>
              </w:rPr>
              <m:t>6</m:t>
            </m:r>
          </m:num>
          <m:den>
            <m:r>
              <m:rPr>
                <m:sty m:val="p"/>
              </m:rPr>
              <w:rPr>
                <w:rFonts w:ascii="Cambria Math" w:eastAsia="Times New Roman"/>
                <w:szCs w:val="24"/>
              </w:rPr>
              <m:t xml:space="preserve">1000 </m:t>
            </m:r>
            <m:r>
              <m:rPr>
                <m:sty m:val="p"/>
              </m:rPr>
              <w:rPr>
                <w:rFonts w:ascii="Cambria Math" w:eastAsia="Times New Roman" w:hAnsi="Cambria Math"/>
                <w:szCs w:val="24"/>
              </w:rPr>
              <m:t>∙</m:t>
            </m:r>
            <m:r>
              <m:rPr>
                <m:sty m:val="p"/>
              </m:rPr>
              <w:rPr>
                <w:rFonts w:ascii="Cambria Math" w:eastAsia="Times New Roman"/>
                <w:szCs w:val="24"/>
              </w:rPr>
              <m:t>24</m:t>
            </m:r>
          </m:den>
        </m:f>
        <m:r>
          <m:rPr>
            <m:sty m:val="p"/>
          </m:rPr>
          <w:rPr>
            <w:rFonts w:ascii="Cambria Math" w:eastAsia="Times New Roman"/>
            <w:szCs w:val="24"/>
          </w:rPr>
          <m:t xml:space="preserve">=5,5 </m:t>
        </m:r>
      </m:oMath>
      <w:proofErr w:type="gramStart"/>
      <w:r w:rsidR="006042ED" w:rsidRPr="00730AAC">
        <w:rPr>
          <w:rFonts w:eastAsia="Times New Roman"/>
          <w:szCs w:val="24"/>
        </w:rPr>
        <w:t>кг</w:t>
      </w:r>
      <w:proofErr w:type="gramEnd"/>
      <w:r w:rsidR="006042ED" w:rsidRPr="00730AAC">
        <w:rPr>
          <w:rFonts w:eastAsia="Times New Roman"/>
          <w:szCs w:val="24"/>
        </w:rPr>
        <w:t>/ч.</w:t>
      </w:r>
    </w:p>
    <w:p w:rsidR="006042ED" w:rsidRPr="00730AAC" w:rsidRDefault="006042ED" w:rsidP="006042ED">
      <w:pPr>
        <w:spacing w:line="360" w:lineRule="auto"/>
        <w:ind w:left="113" w:right="113" w:firstLine="709"/>
        <w:contextualSpacing/>
        <w:jc w:val="both"/>
        <w:rPr>
          <w:rFonts w:eastAsia="Times New Roman"/>
          <w:szCs w:val="24"/>
        </w:rPr>
      </w:pPr>
      <w:r w:rsidRPr="00730AAC">
        <w:rPr>
          <w:rFonts w:eastAsia="Times New Roman"/>
          <w:szCs w:val="24"/>
        </w:rPr>
        <w:t xml:space="preserve">Расчетный часовой расход хлора для вторичного хлорирования </w:t>
      </w:r>
      <w:r>
        <w:rPr>
          <w:rFonts w:eastAsia="Times New Roman"/>
          <w:szCs w:val="24"/>
        </w:rPr>
        <w:t>определяется по формуле</w:t>
      </w:r>
      <w:r w:rsidRPr="00730AAC">
        <w:rPr>
          <w:rFonts w:eastAsia="Times New Roman"/>
          <w:szCs w:val="24"/>
        </w:rPr>
        <w:t>:</w:t>
      </w:r>
    </w:p>
    <w:p w:rsidR="006042ED" w:rsidRPr="00730AAC" w:rsidRDefault="00F65655" w:rsidP="006042ED">
      <w:pPr>
        <w:spacing w:line="360" w:lineRule="auto"/>
        <w:ind w:left="113" w:right="113" w:firstLine="709"/>
        <w:contextualSpacing/>
        <w:jc w:val="right"/>
        <w:rPr>
          <w:rFonts w:eastAsia="Times New Roman"/>
          <w:szCs w:val="24"/>
        </w:rPr>
      </w:pPr>
      <m:oMath>
        <m:sSub>
          <m:sSubPr>
            <m:ctrlPr>
              <w:rPr>
                <w:rFonts w:ascii="Cambria Math" w:eastAsia="Times New Roman" w:hAnsi="Cambria Math"/>
                <w:szCs w:val="24"/>
              </w:rPr>
            </m:ctrlPr>
          </m:sSubPr>
          <m:e>
            <m:r>
              <m:rPr>
                <m:sty m:val="p"/>
              </m:rPr>
              <w:rPr>
                <w:rFonts w:ascii="Cambria Math" w:eastAsia="Times New Roman"/>
                <w:szCs w:val="24"/>
              </w:rPr>
              <m:t>G</m:t>
            </m:r>
          </m:e>
          <m:sub>
            <m:r>
              <m:rPr>
                <m:sty m:val="p"/>
              </m:rPr>
              <w:rPr>
                <w:rFonts w:ascii="Cambria Math" w:eastAsia="Times New Roman"/>
                <w:szCs w:val="24"/>
              </w:rPr>
              <m:t>2</m:t>
            </m:r>
            <m:r>
              <m:rPr>
                <m:sty m:val="p"/>
              </m:rPr>
              <w:rPr>
                <w:rFonts w:ascii="Cambria Math" w:eastAsia="Times New Roman" w:hAnsi="Cambria Math"/>
                <w:szCs w:val="24"/>
              </w:rPr>
              <m:t>хл</m:t>
            </m:r>
          </m:sub>
        </m:sSub>
        <m:r>
          <m:rPr>
            <m:sty m:val="p"/>
          </m:rPr>
          <w:rPr>
            <w:rFonts w:ascii="Cambria Math" w:eastAsia="Times New Roman"/>
            <w:szCs w:val="24"/>
          </w:rPr>
          <m:t>=</m:t>
        </m:r>
        <m:f>
          <m:fPr>
            <m:ctrlPr>
              <w:rPr>
                <w:rFonts w:ascii="Cambria Math" w:eastAsia="Times New Roman" w:hAnsi="Cambria Math"/>
                <w:szCs w:val="24"/>
              </w:rPr>
            </m:ctrlPr>
          </m:fPr>
          <m:num>
            <m:sSub>
              <m:sSubPr>
                <m:ctrlPr>
                  <w:rPr>
                    <w:rFonts w:ascii="Cambria Math" w:eastAsia="Times New Roman" w:hAnsi="Cambria Math"/>
                    <w:szCs w:val="24"/>
                  </w:rPr>
                </m:ctrlPr>
              </m:sSubPr>
              <m:e>
                <m:r>
                  <m:rPr>
                    <m:sty m:val="p"/>
                  </m:rPr>
                  <w:rPr>
                    <w:rFonts w:ascii="Cambria Math" w:eastAsia="Times New Roman"/>
                    <w:szCs w:val="24"/>
                  </w:rPr>
                  <m:t>Q</m:t>
                </m:r>
              </m:e>
              <m:sub>
                <m:r>
                  <w:rPr>
                    <w:rFonts w:ascii="Cambria Math" w:eastAsia="Times New Roman" w:hAnsi="Cambria Math"/>
                    <w:szCs w:val="24"/>
                  </w:rPr>
                  <m:t>ос</m:t>
                </m:r>
                <m:r>
                  <m:rPr>
                    <m:sty m:val="p"/>
                  </m:rPr>
                  <w:rPr>
                    <w:rFonts w:ascii="Cambria Math" w:eastAsia="Times New Roman" w:hAnsi="Cambria Math"/>
                    <w:szCs w:val="24"/>
                  </w:rPr>
                  <m:t>∙</m:t>
                </m:r>
              </m:sub>
            </m:sSub>
            <m:sSub>
              <m:sSubPr>
                <m:ctrlPr>
                  <w:rPr>
                    <w:rFonts w:ascii="Cambria Math" w:eastAsia="Times New Roman" w:hAnsi="Cambria Math"/>
                    <w:szCs w:val="24"/>
                  </w:rPr>
                </m:ctrlPr>
              </m:sSubPr>
              <m:e>
                <m:r>
                  <w:rPr>
                    <w:rFonts w:ascii="Cambria Math" w:eastAsia="Times New Roman" w:hAnsi="Cambria Math"/>
                    <w:szCs w:val="24"/>
                  </w:rPr>
                  <m:t>Д</m:t>
                </m:r>
              </m:e>
              <m:sub>
                <m:r>
                  <m:rPr>
                    <m:sty m:val="p"/>
                  </m:rPr>
                  <w:rPr>
                    <w:rFonts w:ascii="Cambria Math" w:eastAsia="Times New Roman"/>
                    <w:szCs w:val="24"/>
                  </w:rPr>
                  <m:t>2</m:t>
                </m:r>
                <m:r>
                  <m:rPr>
                    <m:sty m:val="p"/>
                  </m:rPr>
                  <w:rPr>
                    <w:rFonts w:ascii="Cambria Math" w:eastAsia="Times New Roman" w:hAnsi="Cambria Math"/>
                    <w:szCs w:val="24"/>
                  </w:rPr>
                  <m:t>хл</m:t>
                </m:r>
              </m:sub>
            </m:sSub>
          </m:num>
          <m:den>
            <m:r>
              <m:rPr>
                <m:sty m:val="p"/>
              </m:rPr>
              <w:rPr>
                <w:rFonts w:ascii="Cambria Math" w:eastAsia="Times New Roman"/>
                <w:szCs w:val="24"/>
              </w:rPr>
              <m:t xml:space="preserve">1000 </m:t>
            </m:r>
            <m:r>
              <m:rPr>
                <m:sty m:val="p"/>
              </m:rPr>
              <w:rPr>
                <w:rFonts w:ascii="Cambria Math" w:eastAsia="Times New Roman" w:hAnsi="Cambria Math"/>
                <w:szCs w:val="24"/>
              </w:rPr>
              <m:t>∙</m:t>
            </m:r>
            <m:r>
              <m:rPr>
                <m:sty m:val="p"/>
              </m:rPr>
              <w:rPr>
                <w:rFonts w:ascii="Cambria Math" w:eastAsia="Times New Roman"/>
                <w:szCs w:val="24"/>
              </w:rPr>
              <m:t>24</m:t>
            </m:r>
          </m:den>
        </m:f>
      </m:oMath>
      <w:r w:rsidR="006042ED" w:rsidRPr="00730AAC">
        <w:rPr>
          <w:rFonts w:eastAsia="Times New Roman"/>
          <w:szCs w:val="24"/>
        </w:rPr>
        <w:t xml:space="preserve">  </w:t>
      </w:r>
      <w:r w:rsidR="006042ED">
        <w:rPr>
          <w:rFonts w:eastAsia="Times New Roman"/>
          <w:szCs w:val="24"/>
        </w:rPr>
        <w:t xml:space="preserve">                                                           </w:t>
      </w:r>
      <w:r w:rsidR="006042ED" w:rsidRPr="00730AAC">
        <w:rPr>
          <w:rFonts w:eastAsia="Times New Roman"/>
          <w:szCs w:val="24"/>
        </w:rPr>
        <w:t>(</w:t>
      </w:r>
      <w:r w:rsidR="00E247B0">
        <w:rPr>
          <w:rFonts w:eastAsia="Times New Roman"/>
          <w:szCs w:val="24"/>
        </w:rPr>
        <w:t>5</w:t>
      </w:r>
      <w:r w:rsidR="006042ED" w:rsidRPr="00730AAC">
        <w:rPr>
          <w:rFonts w:eastAsia="Times New Roman"/>
          <w:szCs w:val="24"/>
        </w:rPr>
        <w:t>)</w:t>
      </w:r>
    </w:p>
    <w:p w:rsidR="006042ED" w:rsidRPr="00730AAC" w:rsidRDefault="00F65655" w:rsidP="006042ED">
      <w:pPr>
        <w:spacing w:line="360" w:lineRule="auto"/>
        <w:ind w:left="113" w:right="113" w:firstLine="709"/>
        <w:contextualSpacing/>
        <w:jc w:val="center"/>
        <w:rPr>
          <w:rFonts w:eastAsia="Times New Roman"/>
          <w:szCs w:val="24"/>
        </w:rPr>
      </w:pPr>
      <m:oMath>
        <m:sSub>
          <m:sSubPr>
            <m:ctrlPr>
              <w:rPr>
                <w:rFonts w:ascii="Cambria Math" w:eastAsia="Times New Roman" w:hAnsi="Cambria Math"/>
                <w:szCs w:val="24"/>
              </w:rPr>
            </m:ctrlPr>
          </m:sSubPr>
          <m:e>
            <m:r>
              <m:rPr>
                <m:sty m:val="p"/>
              </m:rPr>
              <w:rPr>
                <w:rFonts w:ascii="Cambria Math" w:eastAsia="Times New Roman"/>
                <w:szCs w:val="24"/>
              </w:rPr>
              <m:t>G</m:t>
            </m:r>
          </m:e>
          <m:sub>
            <m:r>
              <w:rPr>
                <w:rFonts w:ascii="Cambria Math" w:eastAsia="Times New Roman" w:hAnsi="Cambria Math"/>
                <w:szCs w:val="24"/>
              </w:rPr>
              <m:t>2хл</m:t>
            </m:r>
          </m:sub>
        </m:sSub>
        <m:r>
          <m:rPr>
            <m:sty m:val="p"/>
          </m:rPr>
          <w:rPr>
            <w:rFonts w:ascii="Cambria Math" w:eastAsia="Times New Roman"/>
            <w:szCs w:val="24"/>
          </w:rPr>
          <m:t>=</m:t>
        </m:r>
        <m:f>
          <m:fPr>
            <m:ctrlPr>
              <w:rPr>
                <w:rFonts w:ascii="Cambria Math" w:eastAsia="Times New Roman" w:hAnsi="Cambria Math"/>
                <w:szCs w:val="24"/>
              </w:rPr>
            </m:ctrlPr>
          </m:fPr>
          <m:num>
            <m:r>
              <m:rPr>
                <m:sty m:val="p"/>
              </m:rPr>
              <w:rPr>
                <w:rFonts w:ascii="Cambria Math" w:eastAsia="Times New Roman"/>
                <w:szCs w:val="24"/>
              </w:rPr>
              <m:t>21775</m:t>
            </m:r>
            <m:r>
              <m:rPr>
                <m:sty m:val="p"/>
              </m:rPr>
              <w:rPr>
                <w:rFonts w:ascii="Cambria Math" w:eastAsia="Times New Roman"/>
                <w:szCs w:val="24"/>
              </w:rPr>
              <m:t>*</m:t>
            </m:r>
            <m:r>
              <m:rPr>
                <m:sty m:val="p"/>
              </m:rPr>
              <w:rPr>
                <w:rFonts w:ascii="Cambria Math" w:eastAsia="Times New Roman"/>
                <w:szCs w:val="24"/>
              </w:rPr>
              <m:t>3</m:t>
            </m:r>
          </m:num>
          <m:den>
            <m:r>
              <m:rPr>
                <m:sty m:val="p"/>
              </m:rPr>
              <w:rPr>
                <w:rFonts w:ascii="Cambria Math" w:eastAsia="Times New Roman"/>
                <w:szCs w:val="24"/>
              </w:rPr>
              <m:t xml:space="preserve">1000 </m:t>
            </m:r>
            <m:r>
              <m:rPr>
                <m:sty m:val="p"/>
              </m:rPr>
              <w:rPr>
                <w:rFonts w:ascii="Cambria Math" w:eastAsia="Times New Roman" w:hAnsi="Cambria Math"/>
                <w:szCs w:val="24"/>
              </w:rPr>
              <m:t>∙</m:t>
            </m:r>
            <m:r>
              <m:rPr>
                <m:sty m:val="p"/>
              </m:rPr>
              <w:rPr>
                <w:rFonts w:ascii="Cambria Math" w:eastAsia="Times New Roman"/>
                <w:szCs w:val="24"/>
              </w:rPr>
              <m:t>24</m:t>
            </m:r>
          </m:den>
        </m:f>
        <m:r>
          <m:rPr>
            <m:sty m:val="p"/>
          </m:rPr>
          <w:rPr>
            <w:rFonts w:ascii="Cambria Math" w:eastAsia="Times New Roman"/>
            <w:szCs w:val="24"/>
          </w:rPr>
          <m:t xml:space="preserve">=2,7 </m:t>
        </m:r>
      </m:oMath>
      <w:proofErr w:type="gramStart"/>
      <w:r w:rsidR="006042ED" w:rsidRPr="00730AAC">
        <w:rPr>
          <w:rFonts w:eastAsia="Times New Roman"/>
          <w:szCs w:val="24"/>
        </w:rPr>
        <w:t>кг</w:t>
      </w:r>
      <w:proofErr w:type="gramEnd"/>
      <w:r w:rsidR="006042ED" w:rsidRPr="00730AAC">
        <w:rPr>
          <w:rFonts w:eastAsia="Times New Roman"/>
          <w:szCs w:val="24"/>
        </w:rPr>
        <w:t>/ч.</w:t>
      </w:r>
    </w:p>
    <w:p w:rsidR="006042ED" w:rsidRPr="00730AAC" w:rsidRDefault="006042ED" w:rsidP="006042ED">
      <w:pPr>
        <w:spacing w:line="360" w:lineRule="auto"/>
        <w:ind w:left="113" w:right="113" w:firstLine="709"/>
        <w:contextualSpacing/>
        <w:jc w:val="both"/>
        <w:rPr>
          <w:rFonts w:eastAsia="Times New Roman"/>
          <w:szCs w:val="24"/>
        </w:rPr>
      </w:pPr>
      <w:r w:rsidRPr="00730AAC">
        <w:rPr>
          <w:rFonts w:eastAsia="Times New Roman"/>
          <w:szCs w:val="24"/>
        </w:rPr>
        <w:t>Суммарный</w:t>
      </w:r>
      <w:r>
        <w:rPr>
          <w:rFonts w:eastAsia="Times New Roman"/>
          <w:szCs w:val="24"/>
        </w:rPr>
        <w:t xml:space="preserve"> расход определяется по формуле</w:t>
      </w:r>
      <w:r w:rsidRPr="00730AAC">
        <w:rPr>
          <w:rFonts w:eastAsia="Times New Roman"/>
          <w:szCs w:val="24"/>
        </w:rPr>
        <w:t>:</w:t>
      </w:r>
    </w:p>
    <w:p w:rsidR="006042ED" w:rsidRPr="00730AAC" w:rsidRDefault="00F65655" w:rsidP="006042ED">
      <w:pPr>
        <w:spacing w:line="360" w:lineRule="auto"/>
        <w:ind w:left="113" w:right="113" w:firstLine="709"/>
        <w:contextualSpacing/>
        <w:jc w:val="right"/>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lang w:val="en-US"/>
              </w:rPr>
              <m:t>G</m:t>
            </m:r>
          </m:e>
          <m:sub>
            <m:nary>
              <m:naryPr>
                <m:chr m:val="∑"/>
                <m:limLoc m:val="undOvr"/>
                <m:subHide m:val="1"/>
                <m:supHide m:val="1"/>
                <m:ctrlPr>
                  <w:rPr>
                    <w:rFonts w:ascii="Cambria Math" w:eastAsia="Times New Roman" w:hAnsi="Cambria Math"/>
                    <w:i/>
                    <w:szCs w:val="24"/>
                  </w:rPr>
                </m:ctrlPr>
              </m:naryPr>
              <m:sub/>
              <m:sup/>
              <m:e>
                <m:r>
                  <w:rPr>
                    <w:rFonts w:ascii="Cambria Math" w:eastAsia="Times New Roman" w:hAnsi="Cambria Math"/>
                    <w:szCs w:val="24"/>
                  </w:rPr>
                  <m:t>хл</m:t>
                </m:r>
              </m:e>
            </m:nary>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lang w:val="en-US"/>
              </w:rPr>
              <m:t>G</m:t>
            </m:r>
          </m:e>
          <m:sub>
            <m:r>
              <w:rPr>
                <w:rFonts w:ascii="Cambria Math" w:eastAsia="Times New Roman" w:hAnsi="Cambria Math"/>
                <w:szCs w:val="24"/>
              </w:rPr>
              <m:t>1хл</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G</m:t>
            </m:r>
          </m:e>
          <m:sub>
            <m:r>
              <w:rPr>
                <w:rFonts w:ascii="Cambria Math" w:eastAsia="Times New Roman" w:hAnsi="Cambria Math"/>
                <w:szCs w:val="24"/>
              </w:rPr>
              <m:t>2хл</m:t>
            </m:r>
          </m:sub>
        </m:sSub>
      </m:oMath>
      <w:r w:rsidR="006042ED" w:rsidRPr="00730AAC">
        <w:rPr>
          <w:rFonts w:eastAsia="Times New Roman"/>
          <w:szCs w:val="24"/>
        </w:rPr>
        <w:t>;</w:t>
      </w:r>
      <w:proofErr w:type="gramStart"/>
      <w:r w:rsidR="006042ED" w:rsidRPr="00730AAC">
        <w:rPr>
          <w:rFonts w:eastAsia="Times New Roman"/>
          <w:szCs w:val="24"/>
        </w:rPr>
        <w:t>кг</w:t>
      </w:r>
      <w:proofErr w:type="gramEnd"/>
      <w:r w:rsidR="006042ED" w:rsidRPr="00730AAC">
        <w:rPr>
          <w:rFonts w:eastAsia="Times New Roman"/>
          <w:szCs w:val="24"/>
        </w:rPr>
        <w:t xml:space="preserve">/сут.          </w:t>
      </w:r>
      <w:r w:rsidR="006042ED">
        <w:rPr>
          <w:rFonts w:eastAsia="Times New Roman"/>
          <w:szCs w:val="24"/>
        </w:rPr>
        <w:t xml:space="preserve">                             </w:t>
      </w:r>
      <w:r w:rsidR="006042ED" w:rsidRPr="00730AAC">
        <w:rPr>
          <w:rFonts w:eastAsia="Times New Roman"/>
          <w:szCs w:val="24"/>
        </w:rPr>
        <w:t xml:space="preserve"> (</w:t>
      </w:r>
      <w:r w:rsidR="00E247B0">
        <w:rPr>
          <w:rFonts w:eastAsia="Times New Roman"/>
          <w:szCs w:val="24"/>
        </w:rPr>
        <w:t>6</w:t>
      </w:r>
      <w:r w:rsidR="006042ED" w:rsidRPr="00730AAC">
        <w:rPr>
          <w:rFonts w:eastAsia="Times New Roman"/>
          <w:szCs w:val="24"/>
        </w:rPr>
        <w:t>)</w:t>
      </w:r>
    </w:p>
    <w:p w:rsidR="006042ED" w:rsidRPr="00730AAC" w:rsidRDefault="00F65655" w:rsidP="006042ED">
      <w:pPr>
        <w:spacing w:line="360" w:lineRule="auto"/>
        <w:ind w:left="113" w:right="113" w:firstLine="709"/>
        <w:contextualSpacing/>
        <w:jc w:val="center"/>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lang w:val="en-US"/>
              </w:rPr>
              <m:t>G</m:t>
            </m:r>
          </m:e>
          <m:sub>
            <m:nary>
              <m:naryPr>
                <m:chr m:val="∑"/>
                <m:limLoc m:val="undOvr"/>
                <m:subHide m:val="1"/>
                <m:supHide m:val="1"/>
                <m:ctrlPr>
                  <w:rPr>
                    <w:rFonts w:ascii="Cambria Math" w:eastAsia="Times New Roman" w:hAnsi="Cambria Math"/>
                    <w:i/>
                    <w:szCs w:val="24"/>
                  </w:rPr>
                </m:ctrlPr>
              </m:naryPr>
              <m:sub/>
              <m:sup/>
              <m:e>
                <m:r>
                  <w:rPr>
                    <w:rFonts w:ascii="Cambria Math" w:eastAsia="Times New Roman" w:hAnsi="Cambria Math"/>
                    <w:szCs w:val="24"/>
                  </w:rPr>
                  <m:t>хл</m:t>
                </m:r>
              </m:e>
            </m:nary>
          </m:sub>
        </m:sSub>
        <m:r>
          <w:rPr>
            <w:rFonts w:ascii="Cambria Math" w:eastAsia="Times New Roman" w:hAnsi="Cambria Math"/>
            <w:szCs w:val="24"/>
          </w:rPr>
          <m:t xml:space="preserve">= 5,5+ 2,7=8,2 </m:t>
        </m:r>
      </m:oMath>
      <w:proofErr w:type="gramStart"/>
      <w:r w:rsidR="006042ED" w:rsidRPr="00C03656">
        <w:rPr>
          <w:rFonts w:eastAsia="Times New Roman"/>
          <w:szCs w:val="24"/>
        </w:rPr>
        <w:t>кг</w:t>
      </w:r>
      <w:proofErr w:type="gramEnd"/>
      <w:r w:rsidR="006042ED" w:rsidRPr="00C03656">
        <w:rPr>
          <w:rFonts w:eastAsia="Times New Roman"/>
          <w:szCs w:val="24"/>
        </w:rPr>
        <w:t>/ч</w:t>
      </w:r>
      <w:r w:rsidR="006042ED" w:rsidRPr="00730AAC">
        <w:rPr>
          <w:rFonts w:eastAsia="Times New Roman"/>
          <w:szCs w:val="24"/>
        </w:rPr>
        <w:t>=</w:t>
      </w:r>
      <w:r w:rsidR="00E247B0">
        <w:rPr>
          <w:rFonts w:eastAsia="Times New Roman"/>
          <w:szCs w:val="24"/>
        </w:rPr>
        <w:t>196,8</w:t>
      </w:r>
      <w:r w:rsidR="006042ED" w:rsidRPr="00730AAC">
        <w:rPr>
          <w:rFonts w:eastAsia="Times New Roman"/>
          <w:szCs w:val="24"/>
        </w:rPr>
        <w:t xml:space="preserve"> кг/сут</w:t>
      </w:r>
    </w:p>
    <w:p w:rsidR="006042ED" w:rsidRDefault="00E247B0" w:rsidP="0015664A">
      <w:pPr>
        <w:spacing w:line="360" w:lineRule="auto"/>
        <w:ind w:left="113" w:right="113" w:firstLine="709"/>
        <w:jc w:val="both"/>
        <w:rPr>
          <w:rFonts w:eastAsia="Times New Roman"/>
          <w:color w:val="000000"/>
          <w:szCs w:val="24"/>
        </w:rPr>
      </w:pPr>
      <w:r w:rsidRPr="00E247B0">
        <w:rPr>
          <w:rFonts w:eastAsia="Times New Roman"/>
          <w:color w:val="000000"/>
          <w:szCs w:val="24"/>
        </w:rPr>
        <w:t>4.3 Экономическая оценка затрат</w:t>
      </w:r>
    </w:p>
    <w:p w:rsidR="00E247B0" w:rsidRDefault="00E247B0" w:rsidP="00E247B0">
      <w:pPr>
        <w:spacing w:line="360" w:lineRule="auto"/>
        <w:ind w:left="113" w:right="113" w:firstLine="709"/>
        <w:jc w:val="both"/>
        <w:rPr>
          <w:rFonts w:eastAsia="Times New Roman"/>
          <w:color w:val="000000"/>
          <w:szCs w:val="24"/>
        </w:rPr>
      </w:pPr>
      <w:r w:rsidRPr="00E247B0">
        <w:rPr>
          <w:rFonts w:eastAsia="Times New Roman"/>
          <w:color w:val="000000"/>
          <w:szCs w:val="24"/>
        </w:rPr>
        <w:t>Выбор наиболее эффективного варианта обеззараживания воды основан на сопоставлении эко</w:t>
      </w:r>
      <w:r w:rsidR="00AA5D6E">
        <w:rPr>
          <w:rFonts w:eastAsia="Times New Roman"/>
          <w:color w:val="000000"/>
          <w:szCs w:val="24"/>
        </w:rPr>
        <w:t>номической</w:t>
      </w:r>
      <w:r w:rsidRPr="00E247B0">
        <w:rPr>
          <w:rFonts w:eastAsia="Times New Roman"/>
          <w:color w:val="000000"/>
          <w:szCs w:val="24"/>
        </w:rPr>
        <w:t xml:space="preserve"> оценки затрат (З</w:t>
      </w:r>
      <w:proofErr w:type="gramStart"/>
      <w:r w:rsidRPr="00E247B0">
        <w:rPr>
          <w:rFonts w:eastAsia="Times New Roman"/>
          <w:color w:val="000000"/>
          <w:szCs w:val="24"/>
          <w:vertAlign w:val="subscript"/>
        </w:rPr>
        <w:t>1</w:t>
      </w:r>
      <w:proofErr w:type="gramEnd"/>
      <w:r w:rsidRPr="00E247B0">
        <w:rPr>
          <w:rFonts w:eastAsia="Times New Roman"/>
          <w:color w:val="000000"/>
          <w:szCs w:val="24"/>
        </w:rPr>
        <w:t>, 3</w:t>
      </w:r>
      <w:r w:rsidRPr="00E247B0">
        <w:rPr>
          <w:rFonts w:eastAsia="Times New Roman"/>
          <w:color w:val="000000"/>
          <w:szCs w:val="24"/>
          <w:vertAlign w:val="subscript"/>
        </w:rPr>
        <w:t>2</w:t>
      </w:r>
      <w:r w:rsidRPr="00E247B0">
        <w:rPr>
          <w:rFonts w:eastAsia="Times New Roman"/>
          <w:color w:val="000000"/>
          <w:szCs w:val="24"/>
        </w:rPr>
        <w:t>) и показател</w:t>
      </w:r>
      <w:r w:rsidR="00AA5D6E">
        <w:rPr>
          <w:rFonts w:eastAsia="Times New Roman"/>
          <w:color w:val="000000"/>
          <w:szCs w:val="24"/>
        </w:rPr>
        <w:t>ей</w:t>
      </w:r>
      <w:r w:rsidRPr="00E247B0">
        <w:rPr>
          <w:rFonts w:eastAsia="Times New Roman"/>
          <w:color w:val="000000"/>
          <w:szCs w:val="24"/>
        </w:rPr>
        <w:t xml:space="preserve"> эко</w:t>
      </w:r>
      <w:r w:rsidR="00AA5D6E">
        <w:rPr>
          <w:rFonts w:eastAsia="Times New Roman"/>
          <w:color w:val="000000"/>
          <w:szCs w:val="24"/>
        </w:rPr>
        <w:t>номического</w:t>
      </w:r>
      <w:r w:rsidRPr="00E247B0">
        <w:rPr>
          <w:rFonts w:eastAsia="Times New Roman"/>
          <w:color w:val="000000"/>
          <w:szCs w:val="24"/>
        </w:rPr>
        <w:t xml:space="preserve"> эффекта (Э).</w:t>
      </w:r>
    </w:p>
    <w:p w:rsidR="002E0516" w:rsidRPr="002E0516" w:rsidRDefault="002E0516" w:rsidP="002E0516">
      <w:pPr>
        <w:spacing w:line="360" w:lineRule="auto"/>
        <w:ind w:left="113" w:right="113" w:firstLine="709"/>
        <w:jc w:val="both"/>
        <w:rPr>
          <w:rFonts w:eastAsia="Times New Roman"/>
          <w:szCs w:val="24"/>
        </w:rPr>
      </w:pPr>
      <w:r w:rsidRPr="002E0516">
        <w:rPr>
          <w:rFonts w:eastAsia="Times New Roman"/>
          <w:szCs w:val="24"/>
        </w:rPr>
        <w:t>Для расчетов использовались также следующие показатели:</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удельные капитальные вложения хлорирования, К</w:t>
      </w:r>
      <w:r w:rsidRPr="002E0516">
        <w:rPr>
          <w:rFonts w:eastAsia="Times New Roman"/>
          <w:szCs w:val="24"/>
          <w:vertAlign w:val="subscript"/>
        </w:rPr>
        <w:t>1уд</w:t>
      </w:r>
      <w:r w:rsidRPr="002E0516">
        <w:rPr>
          <w:rFonts w:eastAsia="Times New Roman"/>
          <w:szCs w:val="24"/>
        </w:rPr>
        <w:t xml:space="preserve">= 53,6 </w:t>
      </w:r>
      <w:proofErr w:type="spellStart"/>
      <w:r w:rsidRPr="002E0516">
        <w:rPr>
          <w:rFonts w:eastAsia="Times New Roman"/>
          <w:szCs w:val="24"/>
        </w:rPr>
        <w:t>тыс</w:t>
      </w:r>
      <w:proofErr w:type="gramStart"/>
      <w:r w:rsidRPr="002E0516">
        <w:rPr>
          <w:rFonts w:eastAsia="Times New Roman"/>
          <w:szCs w:val="24"/>
        </w:rPr>
        <w:t>.р</w:t>
      </w:r>
      <w:proofErr w:type="gramEnd"/>
      <w:r w:rsidRPr="002E0516">
        <w:rPr>
          <w:rFonts w:eastAsia="Times New Roman"/>
          <w:szCs w:val="24"/>
        </w:rPr>
        <w:t>уб</w:t>
      </w:r>
      <w:proofErr w:type="spellEnd"/>
      <w:r w:rsidRPr="002E0516">
        <w:rPr>
          <w:rFonts w:eastAsia="Times New Roman"/>
          <w:szCs w:val="24"/>
        </w:rPr>
        <w:t>/1т;</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удельные капитальные вложения для бактерицидной обработки, К</w:t>
      </w:r>
      <w:r w:rsidRPr="002E0516">
        <w:rPr>
          <w:rFonts w:eastAsia="Times New Roman"/>
          <w:szCs w:val="24"/>
          <w:vertAlign w:val="subscript"/>
        </w:rPr>
        <w:t>2уд</w:t>
      </w:r>
      <w:r w:rsidRPr="002E0516">
        <w:rPr>
          <w:rFonts w:eastAsia="Times New Roman"/>
          <w:szCs w:val="24"/>
        </w:rPr>
        <w:t xml:space="preserve">=83,08 </w:t>
      </w:r>
      <w:proofErr w:type="spellStart"/>
      <w:r w:rsidRPr="002E0516">
        <w:rPr>
          <w:rFonts w:eastAsia="Times New Roman"/>
          <w:szCs w:val="24"/>
        </w:rPr>
        <w:t>тыс</w:t>
      </w:r>
      <w:proofErr w:type="gramStart"/>
      <w:r w:rsidRPr="002E0516">
        <w:rPr>
          <w:rFonts w:eastAsia="Times New Roman"/>
          <w:szCs w:val="24"/>
        </w:rPr>
        <w:t>.р</w:t>
      </w:r>
      <w:proofErr w:type="gramEnd"/>
      <w:r w:rsidRPr="002E0516">
        <w:rPr>
          <w:rFonts w:eastAsia="Times New Roman"/>
          <w:szCs w:val="24"/>
        </w:rPr>
        <w:t>уб</w:t>
      </w:r>
      <w:proofErr w:type="spellEnd"/>
      <w:r w:rsidRPr="002E0516">
        <w:rPr>
          <w:rFonts w:eastAsia="Times New Roman"/>
          <w:szCs w:val="24"/>
        </w:rPr>
        <w:t>/(м</w:t>
      </w:r>
      <w:r w:rsidRPr="002E0516">
        <w:rPr>
          <w:rFonts w:eastAsia="Times New Roman"/>
          <w:szCs w:val="24"/>
          <w:vertAlign w:val="superscript"/>
        </w:rPr>
        <w:t>3</w:t>
      </w:r>
      <w:r w:rsidRPr="002E0516">
        <w:rPr>
          <w:rFonts w:eastAsia="Times New Roman"/>
          <w:szCs w:val="24"/>
        </w:rPr>
        <w:t>/ч);</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установленная мощность: М</w:t>
      </w:r>
      <w:r w:rsidRPr="002E0516">
        <w:rPr>
          <w:rFonts w:eastAsia="Times New Roman"/>
          <w:szCs w:val="24"/>
          <w:vertAlign w:val="subscript"/>
        </w:rPr>
        <w:t>1уд</w:t>
      </w:r>
      <w:r w:rsidRPr="002E0516">
        <w:rPr>
          <w:rFonts w:eastAsia="Times New Roman"/>
          <w:szCs w:val="24"/>
        </w:rPr>
        <w:t xml:space="preserve">= 23 </w:t>
      </w:r>
      <w:proofErr w:type="spellStart"/>
      <w:r w:rsidRPr="002E0516">
        <w:rPr>
          <w:rFonts w:eastAsia="Times New Roman"/>
          <w:szCs w:val="24"/>
        </w:rPr>
        <w:t>ты.кВ</w:t>
      </w:r>
      <w:proofErr w:type="spellEnd"/>
      <w:r w:rsidRPr="002E0516">
        <w:rPr>
          <w:rFonts w:eastAsia="Times New Roman"/>
          <w:szCs w:val="24"/>
        </w:rPr>
        <w:t>*А, М</w:t>
      </w:r>
      <w:r w:rsidRPr="002E0516">
        <w:rPr>
          <w:rFonts w:eastAsia="Times New Roman"/>
          <w:szCs w:val="24"/>
          <w:vertAlign w:val="subscript"/>
        </w:rPr>
        <w:t>2уд</w:t>
      </w:r>
      <w:r w:rsidRPr="002E0516">
        <w:rPr>
          <w:rFonts w:eastAsia="Times New Roman"/>
          <w:szCs w:val="24"/>
        </w:rPr>
        <w:t xml:space="preserve">= 50 </w:t>
      </w:r>
      <w:proofErr w:type="spellStart"/>
      <w:r w:rsidRPr="002E0516">
        <w:rPr>
          <w:rFonts w:eastAsia="Times New Roman"/>
          <w:szCs w:val="24"/>
        </w:rPr>
        <w:t>тыс.кв</w:t>
      </w:r>
      <w:proofErr w:type="spellEnd"/>
      <w:proofErr w:type="gramStart"/>
      <w:r w:rsidRPr="002E0516">
        <w:rPr>
          <w:rFonts w:eastAsia="Times New Roman"/>
          <w:szCs w:val="24"/>
        </w:rPr>
        <w:t>*А</w:t>
      </w:r>
      <w:proofErr w:type="gramEnd"/>
      <w:r w:rsidRPr="002E0516">
        <w:rPr>
          <w:rFonts w:eastAsia="Times New Roman"/>
          <w:szCs w:val="24"/>
        </w:rPr>
        <w:t>;</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расход электроэнергии: М</w:t>
      </w:r>
      <w:r w:rsidRPr="002E0516">
        <w:rPr>
          <w:rFonts w:eastAsia="Times New Roman"/>
          <w:szCs w:val="24"/>
          <w:vertAlign w:val="subscript"/>
        </w:rPr>
        <w:t>1н</w:t>
      </w:r>
      <w:r w:rsidRPr="002E0516">
        <w:rPr>
          <w:rFonts w:eastAsia="Times New Roman"/>
          <w:szCs w:val="24"/>
        </w:rPr>
        <w:t>= 3,ОкВт*час/(</w:t>
      </w:r>
      <w:proofErr w:type="gramStart"/>
      <w:r w:rsidRPr="002E0516">
        <w:rPr>
          <w:rFonts w:eastAsia="Times New Roman"/>
          <w:szCs w:val="24"/>
        </w:rPr>
        <w:t>кг</w:t>
      </w:r>
      <w:proofErr w:type="gramEnd"/>
      <w:r w:rsidRPr="002E0516">
        <w:rPr>
          <w:rFonts w:eastAsia="Times New Roman"/>
          <w:szCs w:val="24"/>
        </w:rPr>
        <w:t>/ч), М</w:t>
      </w:r>
      <w:r w:rsidRPr="002E0516">
        <w:rPr>
          <w:rFonts w:eastAsia="Times New Roman"/>
          <w:szCs w:val="24"/>
          <w:vertAlign w:val="subscript"/>
        </w:rPr>
        <w:t>2н</w:t>
      </w:r>
      <w:r w:rsidRPr="002E0516">
        <w:rPr>
          <w:rFonts w:eastAsia="Times New Roman"/>
          <w:szCs w:val="24"/>
        </w:rPr>
        <w:t>= 2,15 кВт*час/(м</w:t>
      </w:r>
      <w:r w:rsidRPr="002E0516">
        <w:rPr>
          <w:rFonts w:eastAsia="Times New Roman"/>
          <w:szCs w:val="24"/>
          <w:vertAlign w:val="superscript"/>
        </w:rPr>
        <w:t>3</w:t>
      </w:r>
      <w:r w:rsidRPr="002E0516">
        <w:rPr>
          <w:rFonts w:eastAsia="Times New Roman"/>
          <w:szCs w:val="24"/>
        </w:rPr>
        <w:t>/ч);</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средняя норма амортизации: Н</w:t>
      </w:r>
      <w:r w:rsidRPr="002E0516">
        <w:rPr>
          <w:rFonts w:eastAsia="Times New Roman"/>
          <w:szCs w:val="24"/>
          <w:vertAlign w:val="subscript"/>
        </w:rPr>
        <w:t>1ан</w:t>
      </w:r>
      <w:r w:rsidRPr="002E0516">
        <w:rPr>
          <w:rFonts w:eastAsia="Times New Roman"/>
          <w:szCs w:val="24"/>
        </w:rPr>
        <w:t>= 15%, Н</w:t>
      </w:r>
      <w:r w:rsidRPr="002E0516">
        <w:rPr>
          <w:rFonts w:eastAsia="Times New Roman"/>
          <w:szCs w:val="24"/>
          <w:vertAlign w:val="subscript"/>
        </w:rPr>
        <w:t>2ан</w:t>
      </w:r>
      <w:r w:rsidRPr="002E0516">
        <w:rPr>
          <w:rFonts w:eastAsia="Times New Roman"/>
          <w:szCs w:val="24"/>
        </w:rPr>
        <w:t>= 10%;</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 xml:space="preserve">цена расхода гипохлорита натрия = 11,2 </w:t>
      </w:r>
      <w:proofErr w:type="spellStart"/>
      <w:r w:rsidRPr="002E0516">
        <w:rPr>
          <w:rFonts w:eastAsia="Times New Roman"/>
          <w:szCs w:val="24"/>
        </w:rPr>
        <w:t>руб</w:t>
      </w:r>
      <w:proofErr w:type="spellEnd"/>
      <w:r w:rsidRPr="002E0516">
        <w:rPr>
          <w:rFonts w:eastAsia="Times New Roman"/>
          <w:szCs w:val="24"/>
        </w:rPr>
        <w:t>/</w:t>
      </w:r>
      <w:proofErr w:type="gramStart"/>
      <w:r w:rsidRPr="002E0516">
        <w:rPr>
          <w:rFonts w:eastAsia="Times New Roman"/>
          <w:szCs w:val="24"/>
        </w:rPr>
        <w:t>кг</w:t>
      </w:r>
      <w:proofErr w:type="gramEnd"/>
      <w:r w:rsidRPr="002E0516">
        <w:rPr>
          <w:rFonts w:eastAsia="Times New Roman"/>
          <w:szCs w:val="24"/>
        </w:rPr>
        <w:t>;</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цена жидкого хлора = 35000руб/т</w:t>
      </w:r>
      <w:r>
        <w:rPr>
          <w:rFonts w:eastAsia="Times New Roman"/>
          <w:szCs w:val="24"/>
        </w:rPr>
        <w:t xml:space="preserve"> = 35 </w:t>
      </w:r>
      <w:proofErr w:type="spellStart"/>
      <w:r>
        <w:rPr>
          <w:rFonts w:eastAsia="Times New Roman"/>
          <w:szCs w:val="24"/>
        </w:rPr>
        <w:t>руб</w:t>
      </w:r>
      <w:proofErr w:type="spellEnd"/>
      <w:r>
        <w:rPr>
          <w:rFonts w:eastAsia="Times New Roman"/>
          <w:szCs w:val="24"/>
        </w:rPr>
        <w:t>/</w:t>
      </w:r>
      <w:proofErr w:type="gramStart"/>
      <w:r>
        <w:rPr>
          <w:rFonts w:eastAsia="Times New Roman"/>
          <w:szCs w:val="24"/>
        </w:rPr>
        <w:t>кг</w:t>
      </w:r>
      <w:proofErr w:type="gramEnd"/>
      <w:r w:rsidRPr="002E0516">
        <w:rPr>
          <w:rFonts w:eastAsia="Times New Roman"/>
          <w:szCs w:val="24"/>
        </w:rPr>
        <w:t>;</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тариф на электроэнергию:</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установленная мощность Т</w:t>
      </w:r>
      <w:r w:rsidRPr="002E0516">
        <w:rPr>
          <w:rFonts w:eastAsia="Times New Roman"/>
          <w:szCs w:val="24"/>
          <w:vertAlign w:val="subscript"/>
        </w:rPr>
        <w:t>1у</w:t>
      </w:r>
      <w:r w:rsidRPr="002E0516">
        <w:rPr>
          <w:rFonts w:eastAsia="Times New Roman"/>
          <w:szCs w:val="24"/>
        </w:rPr>
        <w:t xml:space="preserve"> = Т</w:t>
      </w:r>
      <w:r w:rsidRPr="002E0516">
        <w:rPr>
          <w:rFonts w:eastAsia="Times New Roman"/>
          <w:szCs w:val="24"/>
          <w:vertAlign w:val="subscript"/>
        </w:rPr>
        <w:t>2у</w:t>
      </w:r>
      <w:r w:rsidRPr="002E0516">
        <w:rPr>
          <w:rFonts w:eastAsia="Times New Roman"/>
          <w:szCs w:val="24"/>
        </w:rPr>
        <w:t xml:space="preserve"> = 93,8 </w:t>
      </w:r>
      <w:proofErr w:type="spellStart"/>
      <w:r w:rsidRPr="002E0516">
        <w:rPr>
          <w:rFonts w:eastAsia="Times New Roman"/>
          <w:szCs w:val="24"/>
        </w:rPr>
        <w:t>руб</w:t>
      </w:r>
      <w:proofErr w:type="spellEnd"/>
      <w:r w:rsidRPr="002E0516">
        <w:rPr>
          <w:rFonts w:eastAsia="Times New Roman"/>
          <w:szCs w:val="24"/>
        </w:rPr>
        <w:t>/1кВ*ч.</w:t>
      </w:r>
    </w:p>
    <w:p w:rsidR="002E0516" w:rsidRPr="002E0516" w:rsidRDefault="002E0516" w:rsidP="002E0516">
      <w:pPr>
        <w:numPr>
          <w:ilvl w:val="0"/>
          <w:numId w:val="15"/>
        </w:numPr>
        <w:spacing w:after="200" w:line="360" w:lineRule="auto"/>
        <w:ind w:left="113" w:right="113" w:firstLine="709"/>
        <w:contextualSpacing/>
        <w:jc w:val="both"/>
        <w:rPr>
          <w:rFonts w:eastAsia="Times New Roman"/>
          <w:szCs w:val="24"/>
        </w:rPr>
      </w:pPr>
      <w:r w:rsidRPr="002E0516">
        <w:rPr>
          <w:rFonts w:eastAsia="Times New Roman"/>
          <w:szCs w:val="24"/>
        </w:rPr>
        <w:t xml:space="preserve">потребляемая электроэнергия: </w:t>
      </w:r>
      <w:proofErr w:type="spellStart"/>
      <w:r w:rsidRPr="002E0516">
        <w:rPr>
          <w:rFonts w:eastAsia="Times New Roman"/>
          <w:szCs w:val="24"/>
        </w:rPr>
        <w:t>Т</w:t>
      </w:r>
      <w:r w:rsidRPr="002E0516">
        <w:rPr>
          <w:rFonts w:eastAsia="Times New Roman"/>
          <w:szCs w:val="24"/>
          <w:vertAlign w:val="subscript"/>
        </w:rPr>
        <w:t>н</w:t>
      </w:r>
      <w:proofErr w:type="spellEnd"/>
      <w:r w:rsidRPr="002E0516">
        <w:rPr>
          <w:rFonts w:eastAsia="Times New Roman"/>
          <w:szCs w:val="24"/>
        </w:rPr>
        <w:t xml:space="preserve"> = Т</w:t>
      </w:r>
      <w:r w:rsidRPr="002E0516">
        <w:rPr>
          <w:rFonts w:eastAsia="Times New Roman"/>
          <w:szCs w:val="24"/>
          <w:vertAlign w:val="subscript"/>
        </w:rPr>
        <w:t>2н</w:t>
      </w:r>
      <w:r w:rsidRPr="002E0516">
        <w:rPr>
          <w:rFonts w:eastAsia="Times New Roman"/>
          <w:szCs w:val="24"/>
        </w:rPr>
        <w:t xml:space="preserve"> = 4,1 </w:t>
      </w:r>
      <w:proofErr w:type="spellStart"/>
      <w:r w:rsidRPr="002E0516">
        <w:rPr>
          <w:rFonts w:eastAsia="Times New Roman"/>
          <w:szCs w:val="24"/>
        </w:rPr>
        <w:t>руб</w:t>
      </w:r>
      <w:proofErr w:type="spellEnd"/>
      <w:r w:rsidRPr="002E0516">
        <w:rPr>
          <w:rFonts w:eastAsia="Times New Roman"/>
          <w:szCs w:val="24"/>
        </w:rPr>
        <w:t>/кВт*</w:t>
      </w:r>
      <w:proofErr w:type="gramStart"/>
      <w:r w:rsidRPr="002E0516">
        <w:rPr>
          <w:rFonts w:eastAsia="Times New Roman"/>
          <w:szCs w:val="24"/>
        </w:rPr>
        <w:t>ч</w:t>
      </w:r>
      <w:proofErr w:type="gramEnd"/>
      <w:r w:rsidRPr="002E0516">
        <w:rPr>
          <w:rFonts w:eastAsia="Times New Roman"/>
          <w:szCs w:val="24"/>
        </w:rPr>
        <w:t xml:space="preserve">. </w:t>
      </w:r>
    </w:p>
    <w:p w:rsidR="00AA5D6E" w:rsidRDefault="00E247B0" w:rsidP="00AA5D6E">
      <w:pPr>
        <w:pStyle w:val="a6"/>
        <w:spacing w:line="360" w:lineRule="auto"/>
        <w:ind w:left="113" w:right="113" w:firstLine="709"/>
        <w:jc w:val="both"/>
        <w:rPr>
          <w:rFonts w:eastAsia="Times New Roman"/>
          <w:szCs w:val="24"/>
        </w:rPr>
      </w:pPr>
      <w:r w:rsidRPr="00E247B0">
        <w:rPr>
          <w:rFonts w:eastAsia="Times New Roman"/>
          <w:color w:val="000000"/>
          <w:szCs w:val="24"/>
        </w:rPr>
        <w:t>4.</w:t>
      </w:r>
      <w:r>
        <w:rPr>
          <w:rFonts w:eastAsia="Times New Roman"/>
          <w:color w:val="000000"/>
          <w:szCs w:val="24"/>
        </w:rPr>
        <w:t xml:space="preserve">3.1 </w:t>
      </w:r>
      <w:r w:rsidR="00AA5D6E" w:rsidRPr="00AA5D6E">
        <w:rPr>
          <w:rFonts w:eastAsia="Times New Roman"/>
          <w:szCs w:val="24"/>
        </w:rPr>
        <w:t>Экономическая оценка затрат по первому варианту – обработка гипохлоритом натрия</w:t>
      </w:r>
      <w:r w:rsidR="00AA5D6E">
        <w:rPr>
          <w:rFonts w:eastAsia="Times New Roman"/>
          <w:szCs w:val="24"/>
        </w:rPr>
        <w:t xml:space="preserve"> определяется по формуле</w:t>
      </w:r>
      <w:r w:rsidR="00AA5D6E" w:rsidRPr="00AA5D6E">
        <w:rPr>
          <w:rFonts w:eastAsia="Times New Roman"/>
          <w:szCs w:val="24"/>
        </w:rPr>
        <w:t>:</w:t>
      </w:r>
    </w:p>
    <w:p w:rsidR="00AA5D6E" w:rsidRPr="00AA5D6E" w:rsidRDefault="00AA5D6E" w:rsidP="00AA5D6E">
      <w:pPr>
        <w:spacing w:line="360" w:lineRule="auto"/>
        <w:ind w:left="113" w:right="113" w:firstLine="709"/>
        <w:contextualSpacing/>
        <w:jc w:val="right"/>
        <w:rPr>
          <w:rFonts w:eastAsia="Times New Roman"/>
          <w:szCs w:val="24"/>
        </w:rPr>
      </w:pPr>
      <w:r w:rsidRPr="00AA5D6E">
        <w:rPr>
          <w:rFonts w:eastAsia="Times New Roman"/>
          <w:szCs w:val="24"/>
        </w:rPr>
        <w:t>3</w:t>
      </w:r>
      <w:r w:rsidRPr="00AA5D6E">
        <w:rPr>
          <w:rFonts w:eastAsia="Times New Roman"/>
          <w:szCs w:val="24"/>
          <w:vertAlign w:val="subscript"/>
        </w:rPr>
        <w:t>1</w:t>
      </w:r>
      <w:r w:rsidRPr="00AA5D6E">
        <w:rPr>
          <w:rFonts w:eastAsia="Times New Roman"/>
          <w:szCs w:val="24"/>
        </w:rPr>
        <w:t xml:space="preserve"> = С</w:t>
      </w:r>
      <w:r w:rsidRPr="00AA5D6E">
        <w:rPr>
          <w:rFonts w:eastAsia="Times New Roman"/>
          <w:szCs w:val="24"/>
          <w:vertAlign w:val="subscript"/>
        </w:rPr>
        <w:t>1м</w:t>
      </w:r>
      <w:r w:rsidRPr="00AA5D6E">
        <w:rPr>
          <w:rFonts w:eastAsia="Times New Roman"/>
          <w:szCs w:val="24"/>
        </w:rPr>
        <w:t xml:space="preserve"> + С</w:t>
      </w:r>
      <w:r w:rsidRPr="00AA5D6E">
        <w:rPr>
          <w:rFonts w:eastAsia="Times New Roman"/>
          <w:szCs w:val="24"/>
          <w:vertAlign w:val="subscript"/>
        </w:rPr>
        <w:t>1ам</w:t>
      </w:r>
      <w:r w:rsidRPr="00AA5D6E">
        <w:rPr>
          <w:rFonts w:eastAsia="Times New Roman"/>
          <w:szCs w:val="24"/>
        </w:rPr>
        <w:t xml:space="preserve"> + С</w:t>
      </w:r>
      <w:r w:rsidRPr="00AA5D6E">
        <w:rPr>
          <w:rFonts w:eastAsia="Times New Roman"/>
          <w:szCs w:val="24"/>
          <w:vertAlign w:val="subscript"/>
        </w:rPr>
        <w:t>1эл</w:t>
      </w:r>
      <w:r w:rsidRPr="00AA5D6E">
        <w:rPr>
          <w:rFonts w:eastAsia="Times New Roman"/>
          <w:szCs w:val="24"/>
        </w:rPr>
        <w:t xml:space="preserve"> + </w:t>
      </w:r>
      <w:proofErr w:type="spellStart"/>
      <w:r w:rsidRPr="00AA5D6E">
        <w:rPr>
          <w:rFonts w:eastAsia="Times New Roman"/>
          <w:szCs w:val="24"/>
        </w:rPr>
        <w:t>Е</w:t>
      </w:r>
      <w:r w:rsidRPr="00AA5D6E">
        <w:rPr>
          <w:rFonts w:eastAsia="Times New Roman"/>
          <w:szCs w:val="24"/>
          <w:vertAlign w:val="subscript"/>
        </w:rPr>
        <w:t>н</w:t>
      </w:r>
      <w:proofErr w:type="spellEnd"/>
      <w:r w:rsidRPr="00AA5D6E">
        <w:rPr>
          <w:rFonts w:eastAsia="Times New Roman"/>
          <w:szCs w:val="24"/>
        </w:rPr>
        <w:t xml:space="preserve"> * К</w:t>
      </w:r>
      <w:proofErr w:type="gramStart"/>
      <w:r w:rsidRPr="00AA5D6E">
        <w:rPr>
          <w:rFonts w:eastAsia="Times New Roman"/>
          <w:szCs w:val="24"/>
          <w:vertAlign w:val="subscript"/>
        </w:rPr>
        <w:t>1</w:t>
      </w:r>
      <w:proofErr w:type="gramEnd"/>
      <w:r w:rsidRPr="00AA5D6E">
        <w:rPr>
          <w:rFonts w:eastAsia="Times New Roman"/>
          <w:szCs w:val="24"/>
        </w:rPr>
        <w:t xml:space="preserve">, </w:t>
      </w:r>
      <w:proofErr w:type="spellStart"/>
      <w:r w:rsidRPr="00AA5D6E">
        <w:rPr>
          <w:rFonts w:eastAsia="Times New Roman"/>
          <w:szCs w:val="24"/>
        </w:rPr>
        <w:t>руб</w:t>
      </w:r>
      <w:proofErr w:type="spellEnd"/>
      <w:r w:rsidRPr="00AA5D6E">
        <w:rPr>
          <w:rFonts w:eastAsia="Times New Roman"/>
          <w:szCs w:val="24"/>
        </w:rPr>
        <w:t xml:space="preserve">    </w:t>
      </w:r>
      <w:r w:rsidR="00C03656">
        <w:rPr>
          <w:rFonts w:eastAsia="Times New Roman"/>
          <w:szCs w:val="24"/>
        </w:rPr>
        <w:t xml:space="preserve">                             (7</w:t>
      </w:r>
      <w:r w:rsidRPr="00AA5D6E">
        <w:rPr>
          <w:rFonts w:eastAsia="Times New Roman"/>
          <w:szCs w:val="24"/>
        </w:rPr>
        <w:t>)</w:t>
      </w:r>
    </w:p>
    <w:p w:rsidR="00AA5D6E" w:rsidRPr="00AA5D6E" w:rsidRDefault="00AA5D6E" w:rsidP="00AA5D6E">
      <w:pPr>
        <w:spacing w:line="360" w:lineRule="auto"/>
        <w:ind w:left="113" w:right="113" w:firstLine="709"/>
        <w:contextualSpacing/>
        <w:jc w:val="both"/>
        <w:rPr>
          <w:rFonts w:eastAsia="Times New Roman"/>
          <w:szCs w:val="24"/>
        </w:rPr>
      </w:pPr>
      <w:r w:rsidRPr="00AA5D6E">
        <w:rPr>
          <w:rFonts w:eastAsia="Times New Roman"/>
          <w:szCs w:val="24"/>
        </w:rPr>
        <w:t>где С</w:t>
      </w:r>
      <w:r w:rsidRPr="00AA5D6E">
        <w:rPr>
          <w:rFonts w:eastAsia="Times New Roman"/>
          <w:szCs w:val="24"/>
          <w:vertAlign w:val="subscript"/>
        </w:rPr>
        <w:t>1м</w:t>
      </w:r>
      <w:r w:rsidRPr="00AA5D6E">
        <w:rPr>
          <w:rFonts w:eastAsia="Times New Roman"/>
          <w:szCs w:val="24"/>
        </w:rPr>
        <w:t xml:space="preserve"> – стоимость гипохлорита натрия, руб.;</w:t>
      </w:r>
    </w:p>
    <w:p w:rsidR="00EA727D" w:rsidRDefault="00AA5D6E" w:rsidP="00AA5D6E">
      <w:pPr>
        <w:spacing w:line="360" w:lineRule="auto"/>
        <w:ind w:left="113" w:right="113" w:firstLine="709"/>
        <w:contextualSpacing/>
        <w:jc w:val="both"/>
        <w:rPr>
          <w:rFonts w:eastAsia="Times New Roman"/>
          <w:szCs w:val="24"/>
        </w:rPr>
      </w:pPr>
      <w:r w:rsidRPr="00AA5D6E">
        <w:rPr>
          <w:rFonts w:eastAsia="Times New Roman"/>
          <w:szCs w:val="24"/>
        </w:rPr>
        <w:t>С</w:t>
      </w:r>
      <w:r w:rsidRPr="00AA5D6E">
        <w:rPr>
          <w:rFonts w:eastAsia="Times New Roman"/>
          <w:szCs w:val="24"/>
          <w:vertAlign w:val="subscript"/>
        </w:rPr>
        <w:t>1ам</w:t>
      </w:r>
      <w:r w:rsidRPr="00AA5D6E">
        <w:rPr>
          <w:rFonts w:eastAsia="Times New Roman"/>
          <w:szCs w:val="24"/>
        </w:rPr>
        <w:t xml:space="preserve"> – амортизационные отчисления, руб.;</w:t>
      </w:r>
    </w:p>
    <w:p w:rsidR="00AA5D6E" w:rsidRPr="00AA5D6E" w:rsidRDefault="00EA727D" w:rsidP="00EA727D">
      <w:pPr>
        <w:spacing w:after="200" w:line="276" w:lineRule="auto"/>
        <w:rPr>
          <w:rFonts w:eastAsia="Times New Roman"/>
          <w:szCs w:val="24"/>
        </w:rPr>
      </w:pPr>
      <w:r>
        <w:rPr>
          <w:rFonts w:eastAsia="Times New Roman"/>
          <w:szCs w:val="24"/>
        </w:rPr>
        <w:br w:type="page"/>
      </w:r>
    </w:p>
    <w:p w:rsidR="00AA5D6E" w:rsidRPr="00AA5D6E" w:rsidRDefault="00AA5D6E" w:rsidP="00140A60">
      <w:pPr>
        <w:spacing w:line="360" w:lineRule="auto"/>
        <w:ind w:left="113" w:right="113" w:firstLine="709"/>
        <w:contextualSpacing/>
        <w:jc w:val="both"/>
        <w:rPr>
          <w:rFonts w:eastAsia="Times New Roman"/>
          <w:szCs w:val="24"/>
        </w:rPr>
      </w:pPr>
      <w:r w:rsidRPr="00AA5D6E">
        <w:rPr>
          <w:rFonts w:eastAsia="Times New Roman"/>
          <w:szCs w:val="24"/>
        </w:rPr>
        <w:lastRenderedPageBreak/>
        <w:t>С</w:t>
      </w:r>
      <w:r w:rsidRPr="00AA5D6E">
        <w:rPr>
          <w:rFonts w:eastAsia="Times New Roman"/>
          <w:szCs w:val="24"/>
          <w:vertAlign w:val="subscript"/>
        </w:rPr>
        <w:t>1эл</w:t>
      </w:r>
      <w:r w:rsidRPr="00AA5D6E">
        <w:rPr>
          <w:rFonts w:eastAsia="Times New Roman"/>
          <w:szCs w:val="24"/>
        </w:rPr>
        <w:t xml:space="preserve"> – затраты по электроэнергии на производственные нужды, руб.;</w:t>
      </w:r>
    </w:p>
    <w:p w:rsidR="00AA5D6E" w:rsidRPr="00AA5D6E" w:rsidRDefault="00AA5D6E" w:rsidP="00AA5D6E">
      <w:pPr>
        <w:spacing w:line="360" w:lineRule="auto"/>
        <w:ind w:left="113" w:right="113" w:firstLine="709"/>
        <w:contextualSpacing/>
        <w:jc w:val="both"/>
        <w:rPr>
          <w:rFonts w:eastAsia="Times New Roman"/>
          <w:szCs w:val="24"/>
        </w:rPr>
      </w:pPr>
      <w:r w:rsidRPr="00AA5D6E">
        <w:rPr>
          <w:rFonts w:eastAsia="Times New Roman"/>
          <w:szCs w:val="24"/>
        </w:rPr>
        <w:t>К</w:t>
      </w:r>
      <w:proofErr w:type="gramStart"/>
      <w:r w:rsidRPr="00AA5D6E">
        <w:rPr>
          <w:rFonts w:eastAsia="Times New Roman"/>
          <w:szCs w:val="24"/>
          <w:vertAlign w:val="subscript"/>
        </w:rPr>
        <w:t>1</w:t>
      </w:r>
      <w:proofErr w:type="gramEnd"/>
      <w:r w:rsidRPr="00AA5D6E">
        <w:rPr>
          <w:rFonts w:eastAsia="Times New Roman"/>
          <w:szCs w:val="24"/>
        </w:rPr>
        <w:t xml:space="preserve"> – единовременные затраты на строительство;</w:t>
      </w:r>
    </w:p>
    <w:p w:rsidR="00AA5D6E" w:rsidRPr="00AA5D6E" w:rsidRDefault="00AA5D6E" w:rsidP="00AA5D6E">
      <w:pPr>
        <w:spacing w:line="360" w:lineRule="auto"/>
        <w:ind w:left="113" w:right="113" w:firstLine="709"/>
        <w:contextualSpacing/>
        <w:jc w:val="both"/>
        <w:rPr>
          <w:rFonts w:eastAsia="Times New Roman"/>
          <w:szCs w:val="24"/>
        </w:rPr>
      </w:pPr>
      <w:proofErr w:type="spellStart"/>
      <w:r w:rsidRPr="00AA5D6E">
        <w:rPr>
          <w:rFonts w:eastAsia="Times New Roman"/>
          <w:szCs w:val="24"/>
        </w:rPr>
        <w:t>Е</w:t>
      </w:r>
      <w:r w:rsidRPr="00AA5D6E">
        <w:rPr>
          <w:rFonts w:eastAsia="Times New Roman"/>
          <w:szCs w:val="24"/>
          <w:vertAlign w:val="subscript"/>
        </w:rPr>
        <w:t>н</w:t>
      </w:r>
      <w:proofErr w:type="spellEnd"/>
      <w:r w:rsidRPr="00AA5D6E">
        <w:rPr>
          <w:rFonts w:eastAsia="Times New Roman"/>
          <w:szCs w:val="24"/>
        </w:rPr>
        <w:t xml:space="preserve"> – коэффициент экономической эффективности (</w:t>
      </w:r>
      <w:proofErr w:type="spellStart"/>
      <w:r w:rsidRPr="00AA5D6E">
        <w:rPr>
          <w:rFonts w:eastAsia="Times New Roman"/>
          <w:szCs w:val="24"/>
        </w:rPr>
        <w:t>Е</w:t>
      </w:r>
      <w:r w:rsidRPr="00AA5D6E">
        <w:rPr>
          <w:rFonts w:eastAsia="Times New Roman"/>
          <w:szCs w:val="24"/>
          <w:vertAlign w:val="subscript"/>
        </w:rPr>
        <w:t>н</w:t>
      </w:r>
      <w:proofErr w:type="spellEnd"/>
      <w:r w:rsidRPr="00AA5D6E">
        <w:rPr>
          <w:rFonts w:eastAsia="Times New Roman"/>
          <w:szCs w:val="24"/>
        </w:rPr>
        <w:t xml:space="preserve"> = 0,12).</w:t>
      </w:r>
    </w:p>
    <w:p w:rsidR="00AA5D6E" w:rsidRPr="00AA5D6E" w:rsidRDefault="00AA5D6E" w:rsidP="00AA5D6E">
      <w:pPr>
        <w:spacing w:line="360" w:lineRule="auto"/>
        <w:ind w:left="113" w:right="113" w:firstLine="709"/>
        <w:contextualSpacing/>
        <w:jc w:val="both"/>
        <w:rPr>
          <w:rFonts w:eastAsia="Times New Roman"/>
          <w:szCs w:val="24"/>
        </w:rPr>
      </w:pPr>
      <w:r w:rsidRPr="00AA5D6E">
        <w:rPr>
          <w:rFonts w:eastAsia="Times New Roman"/>
          <w:szCs w:val="24"/>
        </w:rPr>
        <w:t>Стоимость гипохлорита натрия:</w:t>
      </w:r>
    </w:p>
    <w:p w:rsidR="00AA5D6E" w:rsidRPr="00AA5D6E" w:rsidRDefault="00AA5D6E" w:rsidP="00AA5D6E">
      <w:pPr>
        <w:spacing w:line="360" w:lineRule="auto"/>
        <w:ind w:left="113" w:right="113" w:firstLine="709"/>
        <w:contextualSpacing/>
        <w:jc w:val="right"/>
        <w:rPr>
          <w:rFonts w:eastAsia="Times New Roman"/>
          <w:szCs w:val="24"/>
        </w:rPr>
      </w:pPr>
      <w:r w:rsidRPr="00AA5D6E">
        <w:rPr>
          <w:rFonts w:eastAsia="Times New Roman"/>
          <w:szCs w:val="24"/>
        </w:rPr>
        <w:t>С</w:t>
      </w:r>
      <w:r w:rsidRPr="00AA5D6E">
        <w:rPr>
          <w:rFonts w:eastAsia="Times New Roman"/>
          <w:szCs w:val="24"/>
          <w:vertAlign w:val="subscript"/>
        </w:rPr>
        <w:t>1м</w:t>
      </w:r>
      <w:r w:rsidRPr="00AA5D6E">
        <w:rPr>
          <w:rFonts w:eastAsia="Times New Roman"/>
          <w:szCs w:val="24"/>
        </w:rPr>
        <w:t xml:space="preserve"> = </w:t>
      </w:r>
      <w:r w:rsidRPr="00AA5D6E">
        <w:rPr>
          <w:rFonts w:eastAsia="Times New Roman"/>
          <w:szCs w:val="24"/>
          <w:lang w:val="en-US"/>
        </w:rPr>
        <w:t>D</w:t>
      </w:r>
      <w:r w:rsidRPr="00AA5D6E">
        <w:rPr>
          <w:rFonts w:eastAsia="Times New Roman"/>
          <w:szCs w:val="24"/>
        </w:rPr>
        <w:t xml:space="preserve"> * </w:t>
      </w:r>
      <w:r w:rsidRPr="00AA5D6E">
        <w:rPr>
          <w:rFonts w:eastAsia="Times New Roman"/>
          <w:szCs w:val="24"/>
          <w:lang w:val="en-US"/>
        </w:rPr>
        <w:t>N</w:t>
      </w:r>
      <w:r w:rsidRPr="00AA5D6E">
        <w:rPr>
          <w:rFonts w:eastAsia="Times New Roman"/>
          <w:szCs w:val="24"/>
        </w:rPr>
        <w:t xml:space="preserve"> *</w:t>
      </w:r>
      <w:proofErr w:type="gramStart"/>
      <w:r w:rsidRPr="00AA5D6E">
        <w:rPr>
          <w:rFonts w:eastAsia="Times New Roman"/>
          <w:szCs w:val="24"/>
        </w:rPr>
        <w:t>Ц</w:t>
      </w:r>
      <w:proofErr w:type="gramEnd"/>
      <w:r w:rsidRPr="00AA5D6E">
        <w:rPr>
          <w:rFonts w:eastAsia="Times New Roman"/>
          <w:szCs w:val="24"/>
        </w:rPr>
        <w:t>,                                                      (</w:t>
      </w:r>
      <w:r w:rsidR="00C03656">
        <w:rPr>
          <w:rFonts w:eastAsia="Times New Roman"/>
          <w:szCs w:val="24"/>
        </w:rPr>
        <w:t>8</w:t>
      </w:r>
      <w:r w:rsidRPr="00AA5D6E">
        <w:rPr>
          <w:rFonts w:eastAsia="Times New Roman"/>
          <w:szCs w:val="24"/>
        </w:rPr>
        <w:t>)</w:t>
      </w:r>
    </w:p>
    <w:p w:rsidR="00AA5D6E" w:rsidRPr="00AA5D6E" w:rsidRDefault="00AA5D6E" w:rsidP="00AA5D6E">
      <w:pPr>
        <w:spacing w:line="360" w:lineRule="auto"/>
        <w:ind w:left="113" w:right="113" w:firstLine="709"/>
        <w:contextualSpacing/>
        <w:jc w:val="both"/>
        <w:rPr>
          <w:rFonts w:eastAsia="Times New Roman"/>
          <w:szCs w:val="24"/>
        </w:rPr>
      </w:pPr>
      <w:r w:rsidRPr="00AA5D6E">
        <w:rPr>
          <w:rFonts w:eastAsia="Times New Roman"/>
          <w:szCs w:val="24"/>
        </w:rPr>
        <w:t xml:space="preserve">где </w:t>
      </w:r>
      <w:r w:rsidRPr="00AA5D6E">
        <w:rPr>
          <w:rFonts w:eastAsia="Times New Roman"/>
          <w:szCs w:val="24"/>
          <w:lang w:val="en-US"/>
        </w:rPr>
        <w:t>D</w:t>
      </w:r>
      <w:r w:rsidRPr="00AA5D6E">
        <w:rPr>
          <w:rFonts w:eastAsia="Times New Roman"/>
          <w:szCs w:val="24"/>
        </w:rPr>
        <w:t xml:space="preserve"> – часовой расход гипохлорита натрия в соответствии с производительностью установки, </w:t>
      </w:r>
      <w:proofErr w:type="gramStart"/>
      <w:r w:rsidRPr="00AA5D6E">
        <w:rPr>
          <w:rFonts w:eastAsia="Times New Roman"/>
          <w:szCs w:val="24"/>
        </w:rPr>
        <w:t>кг</w:t>
      </w:r>
      <w:proofErr w:type="gramEnd"/>
      <w:r w:rsidRPr="00AA5D6E">
        <w:rPr>
          <w:rFonts w:eastAsia="Times New Roman"/>
          <w:szCs w:val="24"/>
        </w:rPr>
        <w:t>/ч;</w:t>
      </w:r>
    </w:p>
    <w:p w:rsidR="00AA5D6E" w:rsidRPr="00AA5D6E" w:rsidRDefault="00AA5D6E" w:rsidP="00AA5D6E">
      <w:pPr>
        <w:spacing w:line="360" w:lineRule="auto"/>
        <w:ind w:left="113" w:right="113" w:firstLine="709"/>
        <w:contextualSpacing/>
        <w:jc w:val="both"/>
        <w:rPr>
          <w:rFonts w:eastAsia="Times New Roman"/>
          <w:szCs w:val="24"/>
        </w:rPr>
      </w:pPr>
      <w:r w:rsidRPr="00AA5D6E">
        <w:rPr>
          <w:rFonts w:eastAsia="Times New Roman"/>
          <w:szCs w:val="24"/>
          <w:lang w:val="en-US"/>
        </w:rPr>
        <w:t>N</w:t>
      </w:r>
      <w:r w:rsidRPr="00AA5D6E">
        <w:rPr>
          <w:rFonts w:eastAsia="Times New Roman"/>
          <w:szCs w:val="24"/>
        </w:rPr>
        <w:t xml:space="preserve"> – </w:t>
      </w:r>
      <w:proofErr w:type="gramStart"/>
      <w:r w:rsidRPr="00AA5D6E">
        <w:rPr>
          <w:rFonts w:eastAsia="Times New Roman"/>
          <w:szCs w:val="24"/>
        </w:rPr>
        <w:t>число</w:t>
      </w:r>
      <w:proofErr w:type="gramEnd"/>
      <w:r w:rsidRPr="00AA5D6E">
        <w:rPr>
          <w:rFonts w:eastAsia="Times New Roman"/>
          <w:szCs w:val="24"/>
        </w:rPr>
        <w:t xml:space="preserve"> часовой работы очистных сооружений в год, </w:t>
      </w:r>
      <w:r w:rsidRPr="00AA5D6E">
        <w:rPr>
          <w:rFonts w:eastAsia="Times New Roman"/>
          <w:szCs w:val="24"/>
          <w:lang w:val="en-US"/>
        </w:rPr>
        <w:t>N</w:t>
      </w:r>
      <w:r w:rsidRPr="00AA5D6E">
        <w:rPr>
          <w:rFonts w:eastAsia="Times New Roman"/>
          <w:szCs w:val="24"/>
        </w:rPr>
        <w:t xml:space="preserve"> = 8760 ч;</w:t>
      </w:r>
    </w:p>
    <w:p w:rsidR="00AA5D6E" w:rsidRPr="00AA5D6E" w:rsidRDefault="00AA5D6E" w:rsidP="00AA5D6E">
      <w:pPr>
        <w:spacing w:line="360" w:lineRule="auto"/>
        <w:ind w:left="113" w:right="113" w:firstLine="709"/>
        <w:contextualSpacing/>
        <w:jc w:val="both"/>
        <w:rPr>
          <w:rFonts w:eastAsia="Times New Roman"/>
          <w:szCs w:val="24"/>
        </w:rPr>
      </w:pPr>
      <w:proofErr w:type="gramStart"/>
      <w:r w:rsidRPr="00AA5D6E">
        <w:rPr>
          <w:rFonts w:eastAsia="Times New Roman"/>
          <w:szCs w:val="24"/>
        </w:rPr>
        <w:t>Ц</w:t>
      </w:r>
      <w:proofErr w:type="gramEnd"/>
      <w:r w:rsidRPr="00AA5D6E">
        <w:rPr>
          <w:rFonts w:eastAsia="Times New Roman"/>
          <w:szCs w:val="24"/>
        </w:rPr>
        <w:t xml:space="preserve"> – цена гипохлорита натрия, руб./</w:t>
      </w:r>
      <w:r w:rsidR="002E0516">
        <w:rPr>
          <w:rFonts w:eastAsia="Times New Roman"/>
          <w:szCs w:val="24"/>
        </w:rPr>
        <w:t>кг</w:t>
      </w:r>
      <w:r w:rsidRPr="00AA5D6E">
        <w:rPr>
          <w:rFonts w:eastAsia="Times New Roman"/>
          <w:szCs w:val="24"/>
        </w:rPr>
        <w:t>;</w:t>
      </w:r>
    </w:p>
    <w:p w:rsidR="00AA5D6E" w:rsidRPr="00AA5D6E" w:rsidRDefault="00AA5D6E" w:rsidP="00AA5D6E">
      <w:pPr>
        <w:spacing w:line="360" w:lineRule="auto"/>
        <w:ind w:left="113" w:right="113" w:firstLine="709"/>
        <w:contextualSpacing/>
        <w:jc w:val="center"/>
        <w:rPr>
          <w:rFonts w:eastAsia="Times New Roman"/>
          <w:szCs w:val="24"/>
        </w:rPr>
      </w:pPr>
      <w:r w:rsidRPr="00AA5D6E">
        <w:rPr>
          <w:rFonts w:eastAsia="Times New Roman"/>
          <w:szCs w:val="24"/>
          <w:lang w:val="en-US"/>
        </w:rPr>
        <w:t>C</w:t>
      </w:r>
      <w:r w:rsidRPr="00AA5D6E">
        <w:rPr>
          <w:rFonts w:eastAsia="Times New Roman"/>
          <w:szCs w:val="24"/>
          <w:vertAlign w:val="subscript"/>
        </w:rPr>
        <w:t>1м</w:t>
      </w:r>
      <w:r w:rsidRPr="00AA5D6E">
        <w:rPr>
          <w:rFonts w:eastAsia="Times New Roman"/>
          <w:szCs w:val="24"/>
        </w:rPr>
        <w:t xml:space="preserve"> = </w:t>
      </w:r>
      <w:r w:rsidR="002E0516">
        <w:rPr>
          <w:rFonts w:eastAsia="Times New Roman"/>
          <w:szCs w:val="24"/>
        </w:rPr>
        <w:t>7, 32</w:t>
      </w:r>
      <w:r w:rsidRPr="00AA5D6E">
        <w:rPr>
          <w:rFonts w:eastAsia="Times New Roman"/>
          <w:szCs w:val="24"/>
        </w:rPr>
        <w:t xml:space="preserve"> * 8760 * </w:t>
      </w:r>
      <w:r w:rsidR="002E0516">
        <w:rPr>
          <w:rFonts w:eastAsia="Times New Roman"/>
          <w:szCs w:val="24"/>
        </w:rPr>
        <w:t>11, 2</w:t>
      </w:r>
      <w:r w:rsidRPr="00AA5D6E">
        <w:rPr>
          <w:rFonts w:eastAsia="Times New Roman"/>
          <w:szCs w:val="24"/>
        </w:rPr>
        <w:t xml:space="preserve"> = </w:t>
      </w:r>
      <w:r w:rsidR="000E0716" w:rsidRPr="00C03656">
        <w:rPr>
          <w:rFonts w:eastAsia="Times New Roman"/>
          <w:szCs w:val="24"/>
        </w:rPr>
        <w:t>718179.84</w:t>
      </w:r>
      <w:r w:rsidR="002E0516">
        <w:rPr>
          <w:rFonts w:eastAsia="Times New Roman"/>
          <w:szCs w:val="24"/>
        </w:rPr>
        <w:t xml:space="preserve"> </w:t>
      </w:r>
      <w:proofErr w:type="spellStart"/>
      <w:r w:rsidRPr="00AA5D6E">
        <w:rPr>
          <w:rFonts w:eastAsia="Times New Roman"/>
          <w:szCs w:val="24"/>
        </w:rPr>
        <w:t>руб</w:t>
      </w:r>
      <w:proofErr w:type="spellEnd"/>
      <w:r w:rsidRPr="00AA5D6E">
        <w:rPr>
          <w:rFonts w:eastAsia="Times New Roman"/>
          <w:szCs w:val="24"/>
        </w:rPr>
        <w:t>/год.</w:t>
      </w:r>
    </w:p>
    <w:p w:rsidR="002E0516" w:rsidRPr="002E0516" w:rsidRDefault="002E0516" w:rsidP="002E0516">
      <w:pPr>
        <w:spacing w:line="360" w:lineRule="auto"/>
        <w:ind w:left="113" w:right="113" w:firstLine="709"/>
        <w:contextualSpacing/>
        <w:jc w:val="both"/>
        <w:rPr>
          <w:rFonts w:eastAsia="Times New Roman"/>
          <w:szCs w:val="24"/>
        </w:rPr>
      </w:pPr>
      <w:r w:rsidRPr="002E0516">
        <w:rPr>
          <w:rFonts w:eastAsia="Times New Roman"/>
          <w:szCs w:val="24"/>
        </w:rPr>
        <w:t>Амортизационные отчисления:</w:t>
      </w:r>
    </w:p>
    <w:p w:rsidR="002E0516" w:rsidRPr="002E0516" w:rsidRDefault="002E0516" w:rsidP="002E0516">
      <w:pPr>
        <w:spacing w:line="360" w:lineRule="auto"/>
        <w:ind w:left="113" w:right="113" w:firstLine="709"/>
        <w:contextualSpacing/>
        <w:jc w:val="right"/>
        <w:rPr>
          <w:rFonts w:eastAsia="Times New Roman"/>
          <w:szCs w:val="24"/>
        </w:rPr>
      </w:pPr>
      <w:r w:rsidRPr="002E0516">
        <w:rPr>
          <w:rFonts w:eastAsia="Times New Roman"/>
          <w:szCs w:val="24"/>
          <w:lang w:val="en-US"/>
        </w:rPr>
        <w:t>C</w:t>
      </w:r>
      <w:r w:rsidRPr="002E0516">
        <w:rPr>
          <w:rFonts w:eastAsia="Times New Roman"/>
          <w:szCs w:val="24"/>
          <w:vertAlign w:val="subscript"/>
        </w:rPr>
        <w:t>1</w:t>
      </w:r>
      <w:r w:rsidRPr="002E0516">
        <w:rPr>
          <w:rFonts w:eastAsia="Times New Roman"/>
          <w:szCs w:val="24"/>
          <w:vertAlign w:val="subscript"/>
          <w:lang w:val="en-US"/>
        </w:rPr>
        <w:t>a</w:t>
      </w:r>
      <w:r w:rsidRPr="002E0516">
        <w:rPr>
          <w:rFonts w:eastAsia="Times New Roman"/>
          <w:szCs w:val="24"/>
          <w:vertAlign w:val="subscript"/>
        </w:rPr>
        <w:t>м</w:t>
      </w:r>
      <w:r w:rsidRPr="002E0516">
        <w:rPr>
          <w:rFonts w:eastAsia="Times New Roman"/>
          <w:szCs w:val="24"/>
        </w:rPr>
        <w:t xml:space="preserve"> = К</w:t>
      </w:r>
      <w:r w:rsidRPr="002E0516">
        <w:rPr>
          <w:rFonts w:eastAsia="Times New Roman"/>
          <w:szCs w:val="24"/>
          <w:vertAlign w:val="subscript"/>
        </w:rPr>
        <w:t>1</w:t>
      </w:r>
      <w:r w:rsidRPr="002E0516">
        <w:rPr>
          <w:rFonts w:eastAsia="Times New Roman"/>
          <w:szCs w:val="24"/>
        </w:rPr>
        <w:t xml:space="preserve"> * Н</w:t>
      </w:r>
      <w:r w:rsidRPr="002E0516">
        <w:rPr>
          <w:rFonts w:eastAsia="Times New Roman"/>
          <w:szCs w:val="24"/>
          <w:vertAlign w:val="subscript"/>
        </w:rPr>
        <w:t>1ам</w:t>
      </w:r>
      <w:r w:rsidRPr="002E0516">
        <w:rPr>
          <w:rFonts w:eastAsia="Times New Roman"/>
          <w:szCs w:val="24"/>
        </w:rPr>
        <w:t>,                                                (</w:t>
      </w:r>
      <w:r w:rsidR="00C03656">
        <w:rPr>
          <w:rFonts w:eastAsia="Times New Roman"/>
          <w:szCs w:val="24"/>
        </w:rPr>
        <w:t>9</w:t>
      </w:r>
      <w:r w:rsidRPr="002E0516">
        <w:rPr>
          <w:rFonts w:eastAsia="Times New Roman"/>
          <w:szCs w:val="24"/>
        </w:rPr>
        <w:t>)</w:t>
      </w:r>
    </w:p>
    <w:p w:rsidR="002E0516" w:rsidRPr="002E0516" w:rsidRDefault="002E0516" w:rsidP="002E0516">
      <w:pPr>
        <w:spacing w:line="360" w:lineRule="auto"/>
        <w:ind w:left="113" w:right="113" w:firstLine="709"/>
        <w:contextualSpacing/>
        <w:jc w:val="right"/>
        <w:rPr>
          <w:rFonts w:eastAsia="Times New Roman"/>
          <w:szCs w:val="24"/>
        </w:rPr>
      </w:pPr>
      <w:r w:rsidRPr="002E0516">
        <w:rPr>
          <w:rFonts w:eastAsia="Times New Roman"/>
          <w:szCs w:val="24"/>
        </w:rPr>
        <w:t>К</w:t>
      </w:r>
      <w:proofErr w:type="gramStart"/>
      <w:r w:rsidRPr="002E0516">
        <w:rPr>
          <w:rFonts w:eastAsia="Times New Roman"/>
          <w:szCs w:val="24"/>
          <w:vertAlign w:val="subscript"/>
        </w:rPr>
        <w:t>1</w:t>
      </w:r>
      <w:proofErr w:type="gramEnd"/>
      <w:r w:rsidRPr="002E0516">
        <w:rPr>
          <w:rFonts w:eastAsia="Times New Roman"/>
          <w:szCs w:val="24"/>
        </w:rPr>
        <w:t xml:space="preserve"> = </w:t>
      </w:r>
      <w:r w:rsidRPr="002E0516">
        <w:rPr>
          <w:rFonts w:eastAsia="Times New Roman"/>
          <w:szCs w:val="24"/>
          <w:lang w:val="en-US"/>
        </w:rPr>
        <w:t>D</w:t>
      </w:r>
      <w:r w:rsidRPr="002E0516">
        <w:rPr>
          <w:rFonts w:eastAsia="Times New Roman"/>
          <w:szCs w:val="24"/>
        </w:rPr>
        <w:t xml:space="preserve"> * </w:t>
      </w:r>
      <w:r w:rsidRPr="002E0516">
        <w:rPr>
          <w:rFonts w:eastAsia="Times New Roman"/>
          <w:szCs w:val="24"/>
          <w:lang w:val="en-US"/>
        </w:rPr>
        <w:t>N</w:t>
      </w:r>
      <w:r w:rsidRPr="002E0516">
        <w:rPr>
          <w:rFonts w:eastAsia="Times New Roman"/>
          <w:szCs w:val="24"/>
        </w:rPr>
        <w:t xml:space="preserve"> * </w:t>
      </w:r>
      <w:r w:rsidRPr="002E0516">
        <w:rPr>
          <w:rFonts w:eastAsia="Times New Roman"/>
          <w:szCs w:val="24"/>
          <w:lang w:val="en-US"/>
        </w:rPr>
        <w:t>K</w:t>
      </w:r>
      <w:r w:rsidRPr="002E0516">
        <w:rPr>
          <w:rFonts w:eastAsia="Times New Roman"/>
          <w:szCs w:val="24"/>
          <w:vertAlign w:val="subscript"/>
        </w:rPr>
        <w:t>1уд</w:t>
      </w:r>
      <w:r w:rsidRPr="002E0516">
        <w:rPr>
          <w:rFonts w:eastAsia="Times New Roman"/>
          <w:szCs w:val="24"/>
        </w:rPr>
        <w:t>,                                              (</w:t>
      </w:r>
      <w:r w:rsidR="00C03656">
        <w:rPr>
          <w:rFonts w:eastAsia="Times New Roman"/>
          <w:szCs w:val="24"/>
        </w:rPr>
        <w:t>10</w:t>
      </w:r>
      <w:r w:rsidRPr="002E0516">
        <w:rPr>
          <w:rFonts w:eastAsia="Times New Roman"/>
          <w:szCs w:val="24"/>
        </w:rPr>
        <w:t>)</w:t>
      </w:r>
    </w:p>
    <w:p w:rsidR="002E0516" w:rsidRPr="002E0516" w:rsidRDefault="002E0516" w:rsidP="002E0516">
      <w:pPr>
        <w:spacing w:line="360" w:lineRule="auto"/>
        <w:ind w:left="113" w:right="113" w:firstLine="709"/>
        <w:contextualSpacing/>
        <w:jc w:val="center"/>
        <w:rPr>
          <w:rFonts w:eastAsia="Times New Roman"/>
          <w:szCs w:val="24"/>
        </w:rPr>
      </w:pPr>
      <w:r w:rsidRPr="002E0516">
        <w:rPr>
          <w:rFonts w:eastAsia="Times New Roman"/>
          <w:szCs w:val="24"/>
        </w:rPr>
        <w:t>К</w:t>
      </w:r>
      <w:proofErr w:type="gramStart"/>
      <w:r w:rsidRPr="002E0516">
        <w:rPr>
          <w:rFonts w:eastAsia="Times New Roman"/>
          <w:szCs w:val="24"/>
          <w:vertAlign w:val="subscript"/>
        </w:rPr>
        <w:t>1</w:t>
      </w:r>
      <w:proofErr w:type="gramEnd"/>
      <w:r w:rsidRPr="002E0516">
        <w:rPr>
          <w:rFonts w:eastAsia="Times New Roman"/>
          <w:szCs w:val="24"/>
        </w:rPr>
        <w:t xml:space="preserve"> = </w:t>
      </w:r>
      <w:r w:rsidR="00232166">
        <w:rPr>
          <w:rFonts w:eastAsia="Times New Roman"/>
          <w:szCs w:val="24"/>
        </w:rPr>
        <w:t>7,32</w:t>
      </w:r>
      <w:r w:rsidRPr="002E0516">
        <w:rPr>
          <w:rFonts w:eastAsia="Times New Roman"/>
          <w:szCs w:val="24"/>
        </w:rPr>
        <w:t xml:space="preserve"> * 8760 * 53,6 = </w:t>
      </w:r>
      <w:r w:rsidR="00232166">
        <w:rPr>
          <w:rFonts w:eastAsia="Times New Roman"/>
          <w:szCs w:val="24"/>
        </w:rPr>
        <w:t>3437003,52</w:t>
      </w:r>
      <w:r w:rsidR="000E0716" w:rsidRPr="009348DB">
        <w:rPr>
          <w:rFonts w:eastAsia="Times New Roman"/>
          <w:szCs w:val="24"/>
        </w:rPr>
        <w:t xml:space="preserve"> </w:t>
      </w:r>
      <w:proofErr w:type="spellStart"/>
      <w:r w:rsidRPr="002E0516">
        <w:rPr>
          <w:rFonts w:eastAsia="Times New Roman"/>
          <w:szCs w:val="24"/>
        </w:rPr>
        <w:t>руб</w:t>
      </w:r>
      <w:proofErr w:type="spellEnd"/>
      <w:r w:rsidRPr="002E0516">
        <w:rPr>
          <w:rFonts w:eastAsia="Times New Roman"/>
          <w:szCs w:val="24"/>
        </w:rPr>
        <w:t>,</w:t>
      </w:r>
    </w:p>
    <w:p w:rsidR="002E0516" w:rsidRPr="002E0516" w:rsidRDefault="002E0516" w:rsidP="002E0516">
      <w:pPr>
        <w:spacing w:line="360" w:lineRule="auto"/>
        <w:ind w:left="113" w:right="113" w:firstLine="709"/>
        <w:contextualSpacing/>
        <w:jc w:val="center"/>
        <w:rPr>
          <w:rFonts w:eastAsia="Times New Roman"/>
          <w:szCs w:val="24"/>
        </w:rPr>
      </w:pPr>
      <w:r w:rsidRPr="002E0516">
        <w:rPr>
          <w:rFonts w:eastAsia="Times New Roman"/>
          <w:szCs w:val="24"/>
        </w:rPr>
        <w:t>С</w:t>
      </w:r>
      <w:r w:rsidRPr="002E0516">
        <w:rPr>
          <w:rFonts w:eastAsia="Times New Roman"/>
          <w:szCs w:val="24"/>
          <w:vertAlign w:val="subscript"/>
        </w:rPr>
        <w:t>1ам</w:t>
      </w:r>
      <w:r w:rsidRPr="002E0516">
        <w:rPr>
          <w:rFonts w:eastAsia="Times New Roman"/>
          <w:szCs w:val="24"/>
        </w:rPr>
        <w:t xml:space="preserve"> = </w:t>
      </w:r>
      <w:r w:rsidR="00232166">
        <w:rPr>
          <w:rFonts w:eastAsia="Times New Roman"/>
          <w:szCs w:val="24"/>
        </w:rPr>
        <w:t xml:space="preserve">3437003,52 </w:t>
      </w:r>
      <w:r w:rsidRPr="002E0516">
        <w:rPr>
          <w:rFonts w:eastAsia="Times New Roman"/>
          <w:szCs w:val="24"/>
        </w:rPr>
        <w:t xml:space="preserve">* 0,15 = </w:t>
      </w:r>
      <w:r w:rsidR="00232166">
        <w:rPr>
          <w:rFonts w:eastAsia="Times New Roman"/>
          <w:szCs w:val="24"/>
        </w:rPr>
        <w:t>515550,53</w:t>
      </w:r>
      <w:r w:rsidRPr="002E0516">
        <w:rPr>
          <w:rFonts w:eastAsia="Times New Roman"/>
          <w:szCs w:val="24"/>
        </w:rPr>
        <w:t xml:space="preserve"> руб.</w:t>
      </w:r>
    </w:p>
    <w:p w:rsidR="00AA5D6E" w:rsidRPr="00AA5D6E" w:rsidRDefault="00AA5D6E" w:rsidP="00AA5D6E">
      <w:pPr>
        <w:pStyle w:val="a6"/>
        <w:spacing w:line="360" w:lineRule="auto"/>
        <w:ind w:left="113" w:right="113" w:firstLine="709"/>
        <w:jc w:val="both"/>
        <w:rPr>
          <w:rFonts w:eastAsia="Times New Roman"/>
          <w:szCs w:val="24"/>
        </w:rPr>
      </w:pPr>
    </w:p>
    <w:p w:rsidR="00232166" w:rsidRPr="00232166" w:rsidRDefault="00232166" w:rsidP="00232166">
      <w:pPr>
        <w:spacing w:line="360" w:lineRule="auto"/>
        <w:ind w:left="113" w:right="113" w:firstLine="709"/>
        <w:contextualSpacing/>
        <w:jc w:val="both"/>
        <w:rPr>
          <w:rFonts w:eastAsia="Times New Roman"/>
          <w:szCs w:val="24"/>
        </w:rPr>
      </w:pPr>
      <w:r w:rsidRPr="00232166">
        <w:rPr>
          <w:rFonts w:eastAsia="Times New Roman"/>
          <w:szCs w:val="24"/>
        </w:rPr>
        <w:t>Затраты по электроэнергии:</w:t>
      </w:r>
    </w:p>
    <w:p w:rsidR="00232166" w:rsidRPr="00232166" w:rsidRDefault="00232166" w:rsidP="00232166">
      <w:pPr>
        <w:spacing w:line="360" w:lineRule="auto"/>
        <w:ind w:left="113" w:right="113" w:firstLine="709"/>
        <w:contextualSpacing/>
        <w:jc w:val="both"/>
        <w:rPr>
          <w:rFonts w:eastAsia="Times New Roman"/>
          <w:szCs w:val="24"/>
        </w:rPr>
      </w:pPr>
      <w:r w:rsidRPr="00232166">
        <w:rPr>
          <w:rFonts w:eastAsia="Times New Roman"/>
          <w:szCs w:val="24"/>
        </w:rPr>
        <w:t>а) расходы по оплате потребленной электроэнергии:</w:t>
      </w:r>
    </w:p>
    <w:p w:rsidR="00232166" w:rsidRPr="00232166" w:rsidRDefault="00F65655" w:rsidP="00232166">
      <w:pPr>
        <w:spacing w:line="360" w:lineRule="auto"/>
        <w:ind w:left="113" w:right="113" w:firstLine="709"/>
        <w:contextualSpacing/>
        <w:jc w:val="right"/>
        <w:rPr>
          <w:rFonts w:eastAsia="Times New Roman"/>
          <w:szCs w:val="24"/>
        </w:rPr>
      </w:pPr>
      <m:oMath>
        <m:sSub>
          <m:sSubPr>
            <m:ctrlPr>
              <w:rPr>
                <w:rFonts w:ascii="Cambria Math" w:eastAsia="Times New Roman" w:hAnsi="Cambria Math"/>
                <w:szCs w:val="24"/>
              </w:rPr>
            </m:ctrlPr>
          </m:sSubPr>
          <m:e>
            <m:r>
              <w:rPr>
                <w:rFonts w:ascii="Cambria Math" w:eastAsia="Times New Roman" w:hAnsi="Cambria Math"/>
                <w:szCs w:val="24"/>
              </w:rPr>
              <m:t>С</m:t>
            </m:r>
          </m:e>
          <m:sub>
            <m:r>
              <w:rPr>
                <w:rFonts w:ascii="Cambria Math" w:eastAsia="Times New Roman" w:hAnsi="Cambria Math"/>
                <w:szCs w:val="24"/>
              </w:rPr>
              <m:t>1эл</m:t>
            </m:r>
          </m:sub>
        </m:sSub>
        <m:r>
          <w:rPr>
            <w:rFonts w:ascii="Cambria Math" w:eastAsia="Times New Roman" w:hAnsi="Cambria Math"/>
            <w:szCs w:val="24"/>
          </w:rPr>
          <m:t>=</m:t>
        </m:r>
        <m:r>
          <w:rPr>
            <w:rFonts w:ascii="Cambria Math" w:eastAsia="Times New Roman" w:hAnsi="Cambria Math"/>
            <w:szCs w:val="24"/>
            <w:lang w:val="en-US"/>
          </w:rPr>
          <m:t>D∙N∙</m:t>
        </m:r>
        <m:sSub>
          <m:sSubPr>
            <m:ctrlPr>
              <w:rPr>
                <w:rFonts w:ascii="Cambria Math" w:eastAsia="Times New Roman" w:hAnsi="Cambria Math"/>
                <w:i/>
                <w:szCs w:val="24"/>
                <w:lang w:val="en-US"/>
              </w:rPr>
            </m:ctrlPr>
          </m:sSubPr>
          <m:e>
            <m:r>
              <w:rPr>
                <w:rFonts w:ascii="Cambria Math" w:eastAsia="Times New Roman" w:hAnsi="Cambria Math"/>
                <w:szCs w:val="24"/>
                <w:lang w:val="en-US"/>
              </w:rPr>
              <m:t>M</m:t>
            </m:r>
          </m:e>
          <m:sub>
            <m:r>
              <w:rPr>
                <w:rFonts w:ascii="Cambria Math" w:eastAsia="Times New Roman" w:hAnsi="Cambria Math"/>
                <w:szCs w:val="24"/>
                <w:lang w:val="en-US"/>
              </w:rPr>
              <m:t>2</m:t>
            </m:r>
            <m:r>
              <w:rPr>
                <w:rFonts w:ascii="Cambria Math" w:eastAsia="Times New Roman" w:hAnsi="Cambria Math"/>
                <w:szCs w:val="24"/>
              </w:rPr>
              <m:t>н</m:t>
            </m:r>
          </m:sub>
        </m:sSub>
        <m:r>
          <w:rPr>
            <w:rFonts w:ascii="Cambria Math" w:eastAsia="Times New Roman" w:hAnsi="Cambria Math"/>
            <w:szCs w:val="24"/>
            <w:lang w:val="en-US"/>
          </w:rPr>
          <m:t>∙</m:t>
        </m:r>
        <m:sSub>
          <m:sSubPr>
            <m:ctrlPr>
              <w:rPr>
                <w:rFonts w:ascii="Cambria Math" w:eastAsia="Times New Roman" w:hAnsi="Cambria Math"/>
                <w:i/>
                <w:szCs w:val="24"/>
                <w:lang w:val="en-US"/>
              </w:rPr>
            </m:ctrlPr>
          </m:sSubPr>
          <m:e>
            <m:r>
              <w:rPr>
                <w:rFonts w:ascii="Cambria Math" w:eastAsia="Times New Roman" w:hAnsi="Cambria Math"/>
                <w:szCs w:val="24"/>
                <w:lang w:val="en-US"/>
              </w:rPr>
              <m:t>Т</m:t>
            </m:r>
          </m:e>
          <m:sub>
            <m:r>
              <w:rPr>
                <w:rFonts w:ascii="Cambria Math" w:eastAsia="Times New Roman" w:hAnsi="Cambria Math"/>
                <w:szCs w:val="24"/>
                <w:lang w:val="en-US"/>
              </w:rPr>
              <m:t>1н</m:t>
            </m:r>
          </m:sub>
        </m:sSub>
        <m:r>
          <w:rPr>
            <w:rFonts w:ascii="Cambria Math" w:eastAsia="Times New Roman" w:hAnsi="Cambria Math"/>
            <w:szCs w:val="24"/>
            <w:lang w:val="en-US"/>
          </w:rPr>
          <m:t xml:space="preserve">                                                           </m:t>
        </m:r>
      </m:oMath>
      <w:r w:rsidR="00232166" w:rsidRPr="00232166">
        <w:rPr>
          <w:rFonts w:eastAsia="Times New Roman"/>
          <w:szCs w:val="24"/>
        </w:rPr>
        <w:t>(</w:t>
      </w:r>
      <w:r w:rsidR="00C03656">
        <w:rPr>
          <w:rFonts w:eastAsia="Times New Roman"/>
          <w:szCs w:val="24"/>
        </w:rPr>
        <w:t>11</w:t>
      </w:r>
      <w:r w:rsidR="00232166" w:rsidRPr="00232166">
        <w:rPr>
          <w:rFonts w:eastAsia="Times New Roman"/>
          <w:szCs w:val="24"/>
        </w:rPr>
        <w:t>)</w:t>
      </w:r>
    </w:p>
    <w:p w:rsidR="00232166" w:rsidRPr="00232166" w:rsidRDefault="00F65655" w:rsidP="00232166">
      <w:pPr>
        <w:spacing w:line="360" w:lineRule="auto"/>
        <w:ind w:left="113" w:right="113" w:firstLine="709"/>
        <w:contextualSpacing/>
        <w:jc w:val="both"/>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С</m:t>
              </m:r>
            </m:e>
            <m:sub>
              <m:r>
                <w:rPr>
                  <w:rFonts w:ascii="Cambria Math" w:eastAsia="Times New Roman" w:hAnsi="Cambria Math"/>
                  <w:szCs w:val="24"/>
                </w:rPr>
                <m:t>1эл</m:t>
              </m:r>
            </m:sub>
          </m:sSub>
          <m:r>
            <w:rPr>
              <w:rFonts w:ascii="Cambria Math" w:eastAsia="Times New Roman" w:hAnsi="Cambria Math"/>
              <w:szCs w:val="24"/>
            </w:rPr>
            <m:t>=7,32∙8760∙3∙4,1=788715.36</m:t>
          </m:r>
          <m:r>
            <w:rPr>
              <w:rFonts w:ascii="Cambria Math" w:eastAsia="Times New Roman" w:hAnsi="Cambria Math"/>
              <w:color w:val="C00000"/>
              <w:szCs w:val="24"/>
            </w:rPr>
            <m:t xml:space="preserve"> </m:t>
          </m:r>
          <m:r>
            <w:rPr>
              <w:rFonts w:ascii="Cambria Math" w:eastAsia="Times New Roman" w:hAnsi="Cambria Math"/>
              <w:szCs w:val="24"/>
            </w:rPr>
            <m:t>руб.</m:t>
          </m:r>
        </m:oMath>
      </m:oMathPara>
    </w:p>
    <w:p w:rsidR="00232166" w:rsidRPr="00232166" w:rsidRDefault="00232166" w:rsidP="00232166">
      <w:pPr>
        <w:spacing w:line="360" w:lineRule="auto"/>
        <w:ind w:left="113" w:right="113" w:firstLine="709"/>
        <w:contextualSpacing/>
        <w:jc w:val="both"/>
        <w:rPr>
          <w:rFonts w:eastAsia="Times New Roman"/>
          <w:szCs w:val="24"/>
        </w:rPr>
      </w:pPr>
      <w:r w:rsidRPr="00232166">
        <w:rPr>
          <w:rFonts w:eastAsia="Times New Roman"/>
          <w:szCs w:val="24"/>
        </w:rPr>
        <w:t>б) оплата установленной электрической мощности:</w:t>
      </w:r>
    </w:p>
    <w:p w:rsidR="00232166" w:rsidRPr="00232166" w:rsidRDefault="00F65655" w:rsidP="00232166">
      <w:pPr>
        <w:spacing w:line="360" w:lineRule="auto"/>
        <w:ind w:left="113" w:right="113" w:firstLine="709"/>
        <w:contextualSpacing/>
        <w:jc w:val="right"/>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С</m:t>
            </m:r>
          </m:e>
          <m:sub>
            <m:r>
              <w:rPr>
                <w:rFonts w:ascii="Cambria Math" w:eastAsia="Times New Roman" w:hAnsi="Cambria Math"/>
                <w:szCs w:val="24"/>
              </w:rPr>
              <m:t>1у</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М</m:t>
            </m:r>
          </m:e>
          <m:sub>
            <m:r>
              <w:rPr>
                <w:rFonts w:ascii="Cambria Math" w:eastAsia="Times New Roman" w:hAnsi="Cambria Math"/>
                <w:szCs w:val="24"/>
              </w:rPr>
              <m:t>1у</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Т</m:t>
            </m:r>
          </m:e>
          <m:sub>
            <m:r>
              <w:rPr>
                <w:rFonts w:ascii="Cambria Math" w:eastAsia="Times New Roman" w:hAnsi="Cambria Math"/>
                <w:szCs w:val="24"/>
              </w:rPr>
              <m:t>1у</m:t>
            </m:r>
          </m:sub>
        </m:sSub>
        <m:r>
          <w:rPr>
            <w:rFonts w:ascii="Cambria Math" w:eastAsia="Times New Roman" w:hAnsi="Cambria Math"/>
            <w:szCs w:val="24"/>
          </w:rPr>
          <m:t xml:space="preserve">                                                                    </m:t>
        </m:r>
      </m:oMath>
      <w:r w:rsidR="00232166" w:rsidRPr="00232166">
        <w:rPr>
          <w:rFonts w:eastAsia="Times New Roman"/>
          <w:szCs w:val="24"/>
        </w:rPr>
        <w:t>(</w:t>
      </w:r>
      <w:r w:rsidR="00C03656">
        <w:rPr>
          <w:rFonts w:eastAsia="Times New Roman"/>
          <w:szCs w:val="24"/>
        </w:rPr>
        <w:t>12</w:t>
      </w:r>
      <w:r w:rsidR="00232166" w:rsidRPr="00232166">
        <w:rPr>
          <w:rFonts w:eastAsia="Times New Roman"/>
          <w:szCs w:val="24"/>
        </w:rPr>
        <w:t>)</w:t>
      </w:r>
    </w:p>
    <w:p w:rsidR="00232166" w:rsidRPr="00232166" w:rsidRDefault="00F65655" w:rsidP="00232166">
      <w:pPr>
        <w:spacing w:line="360" w:lineRule="auto"/>
        <w:ind w:left="113" w:right="113" w:firstLine="709"/>
        <w:contextualSpacing/>
        <w:jc w:val="both"/>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С</m:t>
              </m:r>
            </m:e>
            <m:sub>
              <m:r>
                <w:rPr>
                  <w:rFonts w:ascii="Cambria Math" w:eastAsia="Times New Roman" w:hAnsi="Cambria Math"/>
                  <w:szCs w:val="24"/>
                </w:rPr>
                <m:t>1у</m:t>
              </m:r>
            </m:sub>
          </m:sSub>
          <m:r>
            <w:rPr>
              <w:rFonts w:ascii="Cambria Math" w:eastAsia="Times New Roman" w:hAnsi="Cambria Math"/>
              <w:szCs w:val="24"/>
            </w:rPr>
            <m:t>=23000∙93,8=2157400 руб</m:t>
          </m:r>
        </m:oMath>
      </m:oMathPara>
    </w:p>
    <w:p w:rsidR="00232166" w:rsidRPr="00232166" w:rsidRDefault="00232166" w:rsidP="00232166">
      <w:pPr>
        <w:spacing w:line="360" w:lineRule="auto"/>
        <w:ind w:left="113" w:right="113" w:firstLine="709"/>
        <w:contextualSpacing/>
        <w:rPr>
          <w:rFonts w:eastAsia="Times New Roman"/>
          <w:szCs w:val="24"/>
        </w:rPr>
      </w:pPr>
      <w:r w:rsidRPr="00232166">
        <w:rPr>
          <w:rFonts w:eastAsia="Times New Roman"/>
          <w:szCs w:val="24"/>
        </w:rPr>
        <w:t xml:space="preserve">Итого:                   </w:t>
      </w:r>
      <m:oMath>
        <m:r>
          <w:rPr>
            <w:rFonts w:ascii="Cambria Math" w:eastAsia="Times New Roman" w:hAnsi="Cambria Math"/>
            <w:szCs w:val="24"/>
          </w:rPr>
          <m:t>С=788715.36+2157400=2946115.36</m:t>
        </m:r>
      </m:oMath>
      <w:r w:rsidRPr="000E0716">
        <w:rPr>
          <w:rFonts w:eastAsia="Times New Roman"/>
          <w:szCs w:val="24"/>
        </w:rPr>
        <w:t xml:space="preserve"> </w:t>
      </w:r>
      <w:r w:rsidRPr="00232166">
        <w:rPr>
          <w:rFonts w:eastAsia="Times New Roman"/>
          <w:szCs w:val="24"/>
        </w:rPr>
        <w:t>руб.</w:t>
      </w:r>
    </w:p>
    <w:p w:rsidR="00232166" w:rsidRPr="00232166" w:rsidRDefault="00232166" w:rsidP="00232166">
      <w:pPr>
        <w:spacing w:line="360" w:lineRule="auto"/>
        <w:ind w:left="113" w:right="113" w:firstLine="709"/>
        <w:contextualSpacing/>
        <w:rPr>
          <w:rFonts w:eastAsia="Times New Roman"/>
          <w:szCs w:val="24"/>
        </w:rPr>
      </w:pPr>
      <w:r w:rsidRPr="00232166">
        <w:rPr>
          <w:rFonts w:eastAsia="Times New Roman"/>
          <w:szCs w:val="24"/>
        </w:rPr>
        <w:t>Экономическая оценка затрат по обеззараживанию воды гипохлоритом натрия:</w:t>
      </w:r>
    </w:p>
    <w:p w:rsidR="00232166" w:rsidRPr="000E0716" w:rsidRDefault="00F65655" w:rsidP="00232166">
      <w:pPr>
        <w:spacing w:line="360" w:lineRule="auto"/>
        <w:ind w:left="113" w:right="113" w:firstLine="709"/>
        <w:contextualSpacing/>
        <w:jc w:val="center"/>
        <w:rPr>
          <w:rFonts w:eastAsia="Times New Roman"/>
          <w:color w:val="C00000"/>
          <w:szCs w:val="24"/>
        </w:rPr>
      </w:pPr>
      <m:oMath>
        <m:sSub>
          <m:sSubPr>
            <m:ctrlPr>
              <w:rPr>
                <w:rFonts w:ascii="Cambria Math" w:eastAsia="Times New Roman" w:hAnsi="Cambria Math"/>
                <w:i/>
                <w:szCs w:val="24"/>
              </w:rPr>
            </m:ctrlPr>
          </m:sSubPr>
          <m:e>
            <m:r>
              <w:rPr>
                <w:rFonts w:ascii="Cambria Math" w:eastAsia="Times New Roman" w:hAnsi="Cambria Math"/>
                <w:szCs w:val="24"/>
              </w:rPr>
              <m:t>З</m:t>
            </m:r>
          </m:e>
          <m:sub>
            <m:r>
              <w:rPr>
                <w:rFonts w:ascii="Cambria Math" w:eastAsia="Times New Roman" w:hAnsi="Cambria Math"/>
                <w:szCs w:val="24"/>
              </w:rPr>
              <m:t>1</m:t>
            </m:r>
          </m:sub>
        </m:sSub>
        <m:r>
          <w:rPr>
            <w:rFonts w:ascii="Cambria Math" w:eastAsia="Times New Roman" w:hAnsi="Cambria Math"/>
            <w:szCs w:val="24"/>
          </w:rPr>
          <m:t>=</m:t>
        </m:r>
        <m:r>
          <m:rPr>
            <m:sty m:val="p"/>
          </m:rPr>
          <w:rPr>
            <w:rFonts w:ascii="Cambria Math" w:eastAsia="Times New Roman" w:hAnsi="Cambria Math"/>
            <w:szCs w:val="24"/>
          </w:rPr>
          <m:t>718179.84</m:t>
        </m:r>
        <m:r>
          <w:rPr>
            <w:rFonts w:ascii="Cambria Math" w:eastAsia="Times New Roman" w:hAnsi="Cambria Math"/>
            <w:szCs w:val="24"/>
          </w:rPr>
          <m:t>+</m:t>
        </m:r>
        <m:r>
          <m:rPr>
            <m:sty m:val="p"/>
          </m:rPr>
          <w:rPr>
            <w:rFonts w:ascii="Cambria Math" w:eastAsia="Times New Roman" w:hAnsi="Cambria Math"/>
            <w:szCs w:val="24"/>
          </w:rPr>
          <m:t>515550,53</m:t>
        </m:r>
        <m:r>
          <w:rPr>
            <w:rFonts w:ascii="Cambria Math" w:eastAsia="Times New Roman" w:hAnsi="Cambria Math"/>
            <w:szCs w:val="24"/>
          </w:rPr>
          <m:t>+788715.36</m:t>
        </m:r>
      </m:oMath>
      <w:r w:rsidR="00232166" w:rsidRPr="000E0716">
        <w:rPr>
          <w:rFonts w:eastAsia="Times New Roman"/>
          <w:szCs w:val="24"/>
        </w:rPr>
        <w:t xml:space="preserve"> +0,12*</w:t>
      </w:r>
      <w:r w:rsidR="000E0716" w:rsidRPr="000E0716">
        <w:rPr>
          <w:rFonts w:eastAsia="Times New Roman"/>
          <w:szCs w:val="24"/>
        </w:rPr>
        <w:t>3437003,52</w:t>
      </w:r>
      <w:r w:rsidR="000E0716" w:rsidRPr="00C03656">
        <w:rPr>
          <w:rFonts w:eastAsia="Times New Roman"/>
          <w:szCs w:val="24"/>
        </w:rPr>
        <w:t xml:space="preserve"> </w:t>
      </w:r>
      <w:r w:rsidR="00232166" w:rsidRPr="000E0716">
        <w:rPr>
          <w:rFonts w:eastAsia="Times New Roman"/>
          <w:szCs w:val="24"/>
        </w:rPr>
        <w:t>=</w:t>
      </w:r>
      <w:r w:rsidR="000E0716" w:rsidRPr="00C03656">
        <w:rPr>
          <w:rFonts w:eastAsia="Times New Roman"/>
          <w:szCs w:val="24"/>
        </w:rPr>
        <w:t xml:space="preserve"> 2434886.152 </w:t>
      </w:r>
      <w:proofErr w:type="spellStart"/>
      <w:r w:rsidR="000E0716">
        <w:rPr>
          <w:rFonts w:eastAsia="Times New Roman"/>
          <w:szCs w:val="24"/>
        </w:rPr>
        <w:t>руб</w:t>
      </w:r>
      <w:proofErr w:type="spellEnd"/>
    </w:p>
    <w:p w:rsidR="002F33CD" w:rsidRPr="002F33CD" w:rsidRDefault="002F33CD" w:rsidP="002F33CD">
      <w:pPr>
        <w:pStyle w:val="a6"/>
        <w:spacing w:line="360" w:lineRule="auto"/>
        <w:ind w:left="113" w:right="113" w:firstLine="709"/>
        <w:rPr>
          <w:rFonts w:eastAsia="Times New Roman"/>
          <w:szCs w:val="24"/>
        </w:rPr>
      </w:pPr>
      <w:r>
        <w:rPr>
          <w:rFonts w:eastAsia="Times New Roman"/>
          <w:color w:val="000000"/>
          <w:szCs w:val="24"/>
        </w:rPr>
        <w:t xml:space="preserve">4.3.2 </w:t>
      </w:r>
      <w:r w:rsidRPr="002F33CD">
        <w:rPr>
          <w:rFonts w:eastAsia="Times New Roman"/>
          <w:szCs w:val="24"/>
        </w:rPr>
        <w:t>Экономическая оценка затрат по второму варианту – хлорирование жидким хлором:</w:t>
      </w:r>
    </w:p>
    <w:p w:rsidR="002F33CD" w:rsidRPr="002F33CD" w:rsidRDefault="002F33CD" w:rsidP="002F33CD">
      <w:pPr>
        <w:spacing w:line="360" w:lineRule="auto"/>
        <w:ind w:left="113" w:right="113" w:firstLine="709"/>
        <w:contextualSpacing/>
        <w:jc w:val="right"/>
        <w:rPr>
          <w:rFonts w:eastAsia="Times New Roman"/>
          <w:szCs w:val="24"/>
        </w:rPr>
      </w:pPr>
      <w:r w:rsidRPr="002F33CD">
        <w:rPr>
          <w:rFonts w:eastAsia="Times New Roman"/>
          <w:szCs w:val="24"/>
        </w:rPr>
        <w:t>3</w:t>
      </w:r>
      <w:r w:rsidRPr="002F33CD">
        <w:rPr>
          <w:rFonts w:eastAsia="Times New Roman"/>
          <w:szCs w:val="24"/>
          <w:vertAlign w:val="subscript"/>
        </w:rPr>
        <w:t>2</w:t>
      </w:r>
      <w:r w:rsidRPr="002F33CD">
        <w:rPr>
          <w:rFonts w:eastAsia="Times New Roman"/>
          <w:szCs w:val="24"/>
        </w:rPr>
        <w:t xml:space="preserve"> = С</w:t>
      </w:r>
      <w:r w:rsidRPr="002F33CD">
        <w:rPr>
          <w:rFonts w:eastAsia="Times New Roman"/>
          <w:szCs w:val="24"/>
          <w:vertAlign w:val="subscript"/>
        </w:rPr>
        <w:t>1м</w:t>
      </w:r>
      <w:r w:rsidRPr="002F33CD">
        <w:rPr>
          <w:rFonts w:eastAsia="Times New Roman"/>
          <w:szCs w:val="24"/>
        </w:rPr>
        <w:t xml:space="preserve"> + С</w:t>
      </w:r>
      <w:r w:rsidRPr="002F33CD">
        <w:rPr>
          <w:rFonts w:eastAsia="Times New Roman"/>
          <w:szCs w:val="24"/>
          <w:vertAlign w:val="subscript"/>
        </w:rPr>
        <w:t>1ам</w:t>
      </w:r>
      <w:r w:rsidRPr="002F33CD">
        <w:rPr>
          <w:rFonts w:eastAsia="Times New Roman"/>
          <w:szCs w:val="24"/>
        </w:rPr>
        <w:t xml:space="preserve"> + С</w:t>
      </w:r>
      <w:r w:rsidRPr="002F33CD">
        <w:rPr>
          <w:rFonts w:eastAsia="Times New Roman"/>
          <w:szCs w:val="24"/>
          <w:vertAlign w:val="subscript"/>
        </w:rPr>
        <w:t>1эл</w:t>
      </w:r>
      <w:r w:rsidRPr="002F33CD">
        <w:rPr>
          <w:rFonts w:eastAsia="Times New Roman"/>
          <w:szCs w:val="24"/>
        </w:rPr>
        <w:t xml:space="preserve"> + </w:t>
      </w:r>
      <w:proofErr w:type="spellStart"/>
      <w:r w:rsidRPr="002F33CD">
        <w:rPr>
          <w:rFonts w:eastAsia="Times New Roman"/>
          <w:szCs w:val="24"/>
        </w:rPr>
        <w:t>Е</w:t>
      </w:r>
      <w:r w:rsidRPr="002F33CD">
        <w:rPr>
          <w:rFonts w:eastAsia="Times New Roman"/>
          <w:szCs w:val="24"/>
          <w:vertAlign w:val="subscript"/>
        </w:rPr>
        <w:t>н</w:t>
      </w:r>
      <w:proofErr w:type="spellEnd"/>
      <w:r w:rsidRPr="002F33CD">
        <w:rPr>
          <w:rFonts w:eastAsia="Times New Roman"/>
          <w:szCs w:val="24"/>
        </w:rPr>
        <w:t xml:space="preserve"> * К</w:t>
      </w:r>
      <w:proofErr w:type="gramStart"/>
      <w:r w:rsidRPr="002F33CD">
        <w:rPr>
          <w:rFonts w:eastAsia="Times New Roman"/>
          <w:szCs w:val="24"/>
          <w:vertAlign w:val="subscript"/>
        </w:rPr>
        <w:t>1</w:t>
      </w:r>
      <w:proofErr w:type="gramEnd"/>
      <w:r w:rsidRPr="002F33CD">
        <w:rPr>
          <w:rFonts w:eastAsia="Times New Roman"/>
          <w:szCs w:val="24"/>
        </w:rPr>
        <w:t xml:space="preserve">, </w:t>
      </w:r>
      <w:proofErr w:type="spellStart"/>
      <w:r w:rsidRPr="002F33CD">
        <w:rPr>
          <w:rFonts w:eastAsia="Times New Roman"/>
          <w:szCs w:val="24"/>
        </w:rPr>
        <w:t>руб</w:t>
      </w:r>
      <w:proofErr w:type="spellEnd"/>
      <w:r w:rsidRPr="002F33CD">
        <w:rPr>
          <w:rFonts w:eastAsia="Times New Roman"/>
          <w:szCs w:val="24"/>
        </w:rPr>
        <w:t xml:space="preserve">                                    (</w:t>
      </w:r>
      <w:r w:rsidR="00C03656">
        <w:rPr>
          <w:rFonts w:eastAsia="Times New Roman"/>
          <w:szCs w:val="24"/>
        </w:rPr>
        <w:t>13</w:t>
      </w:r>
      <w:r w:rsidRPr="002F33CD">
        <w:rPr>
          <w:rFonts w:eastAsia="Times New Roman"/>
          <w:szCs w:val="24"/>
        </w:rPr>
        <w:t>)</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где С</w:t>
      </w:r>
      <w:r w:rsidRPr="002F33CD">
        <w:rPr>
          <w:rFonts w:eastAsia="Times New Roman"/>
          <w:szCs w:val="24"/>
          <w:vertAlign w:val="subscript"/>
        </w:rPr>
        <w:t>1м</w:t>
      </w:r>
      <w:r w:rsidRPr="002F33CD">
        <w:rPr>
          <w:rFonts w:eastAsia="Times New Roman"/>
          <w:szCs w:val="24"/>
        </w:rPr>
        <w:t xml:space="preserve"> – стоимость жидкого хлора, руб.;</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С</w:t>
      </w:r>
      <w:r w:rsidRPr="002F33CD">
        <w:rPr>
          <w:rFonts w:eastAsia="Times New Roman"/>
          <w:szCs w:val="24"/>
          <w:vertAlign w:val="subscript"/>
        </w:rPr>
        <w:t>1ам</w:t>
      </w:r>
      <w:r w:rsidRPr="002F33CD">
        <w:rPr>
          <w:rFonts w:eastAsia="Times New Roman"/>
          <w:szCs w:val="24"/>
        </w:rPr>
        <w:t xml:space="preserve"> – амортизационные отчисления, руб.;</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С</w:t>
      </w:r>
      <w:r w:rsidRPr="002F33CD">
        <w:rPr>
          <w:rFonts w:eastAsia="Times New Roman"/>
          <w:szCs w:val="24"/>
          <w:vertAlign w:val="subscript"/>
        </w:rPr>
        <w:t>1эл</w:t>
      </w:r>
      <w:r w:rsidRPr="002F33CD">
        <w:rPr>
          <w:rFonts w:eastAsia="Times New Roman"/>
          <w:szCs w:val="24"/>
        </w:rPr>
        <w:t xml:space="preserve"> – затраты по электроэнергии на производственные нужды, руб.;</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К</w:t>
      </w:r>
      <w:proofErr w:type="gramStart"/>
      <w:r w:rsidRPr="002F33CD">
        <w:rPr>
          <w:rFonts w:eastAsia="Times New Roman"/>
          <w:szCs w:val="24"/>
          <w:vertAlign w:val="subscript"/>
        </w:rPr>
        <w:t>1</w:t>
      </w:r>
      <w:proofErr w:type="gramEnd"/>
      <w:r w:rsidRPr="002F33CD">
        <w:rPr>
          <w:rFonts w:eastAsia="Times New Roman"/>
          <w:szCs w:val="24"/>
        </w:rPr>
        <w:t xml:space="preserve"> – единовременные затраты на строительство;</w:t>
      </w:r>
    </w:p>
    <w:p w:rsidR="00EA727D" w:rsidRDefault="002F33CD" w:rsidP="002F33CD">
      <w:pPr>
        <w:spacing w:line="360" w:lineRule="auto"/>
        <w:ind w:left="113" w:right="113" w:firstLine="709"/>
        <w:contextualSpacing/>
        <w:jc w:val="both"/>
        <w:rPr>
          <w:rFonts w:eastAsia="Times New Roman"/>
          <w:szCs w:val="24"/>
        </w:rPr>
      </w:pPr>
      <w:proofErr w:type="spellStart"/>
      <w:r w:rsidRPr="002F33CD">
        <w:rPr>
          <w:rFonts w:eastAsia="Times New Roman"/>
          <w:szCs w:val="24"/>
        </w:rPr>
        <w:t>Е</w:t>
      </w:r>
      <w:r w:rsidRPr="002F33CD">
        <w:rPr>
          <w:rFonts w:eastAsia="Times New Roman"/>
          <w:szCs w:val="24"/>
          <w:vertAlign w:val="subscript"/>
        </w:rPr>
        <w:t>н</w:t>
      </w:r>
      <w:proofErr w:type="spellEnd"/>
      <w:r w:rsidRPr="002F33CD">
        <w:rPr>
          <w:rFonts w:eastAsia="Times New Roman"/>
          <w:szCs w:val="24"/>
        </w:rPr>
        <w:t xml:space="preserve"> – коэффициент экономической эффективности (</w:t>
      </w:r>
      <w:proofErr w:type="spellStart"/>
      <w:r w:rsidRPr="002F33CD">
        <w:rPr>
          <w:rFonts w:eastAsia="Times New Roman"/>
          <w:szCs w:val="24"/>
        </w:rPr>
        <w:t>Е</w:t>
      </w:r>
      <w:r w:rsidRPr="002F33CD">
        <w:rPr>
          <w:rFonts w:eastAsia="Times New Roman"/>
          <w:szCs w:val="24"/>
          <w:vertAlign w:val="subscript"/>
        </w:rPr>
        <w:t>н</w:t>
      </w:r>
      <w:proofErr w:type="spellEnd"/>
      <w:r w:rsidRPr="002F33CD">
        <w:rPr>
          <w:rFonts w:eastAsia="Times New Roman"/>
          <w:szCs w:val="24"/>
        </w:rPr>
        <w:t xml:space="preserve"> = 0,12).</w:t>
      </w:r>
    </w:p>
    <w:p w:rsidR="002F33CD" w:rsidRPr="002F33CD" w:rsidRDefault="00EA727D" w:rsidP="00EA727D">
      <w:pPr>
        <w:spacing w:after="200" w:line="276" w:lineRule="auto"/>
        <w:rPr>
          <w:rFonts w:eastAsia="Times New Roman"/>
          <w:szCs w:val="24"/>
        </w:rPr>
      </w:pPr>
      <w:r>
        <w:rPr>
          <w:rFonts w:eastAsia="Times New Roman"/>
          <w:szCs w:val="24"/>
        </w:rPr>
        <w:br w:type="page"/>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lastRenderedPageBreak/>
        <w:t>Стоимость жидкого хлора:</w:t>
      </w:r>
    </w:p>
    <w:p w:rsidR="002F33CD" w:rsidRPr="002F33CD" w:rsidRDefault="002F33CD" w:rsidP="002F33CD">
      <w:pPr>
        <w:spacing w:line="360" w:lineRule="auto"/>
        <w:ind w:left="113" w:right="113" w:firstLine="709"/>
        <w:contextualSpacing/>
        <w:jc w:val="right"/>
        <w:rPr>
          <w:rFonts w:eastAsia="Times New Roman"/>
          <w:szCs w:val="24"/>
        </w:rPr>
      </w:pPr>
      <w:r w:rsidRPr="002F33CD">
        <w:rPr>
          <w:rFonts w:eastAsia="Times New Roman"/>
          <w:szCs w:val="24"/>
        </w:rPr>
        <w:t>С</w:t>
      </w:r>
      <w:r w:rsidRPr="002F33CD">
        <w:rPr>
          <w:rFonts w:eastAsia="Times New Roman"/>
          <w:szCs w:val="24"/>
          <w:vertAlign w:val="subscript"/>
        </w:rPr>
        <w:t>1м</w:t>
      </w:r>
      <w:r w:rsidRPr="002F33CD">
        <w:rPr>
          <w:rFonts w:eastAsia="Times New Roman"/>
          <w:szCs w:val="24"/>
        </w:rPr>
        <w:t xml:space="preserve"> = </w:t>
      </w:r>
      <w:r w:rsidRPr="002F33CD">
        <w:rPr>
          <w:rFonts w:eastAsia="Times New Roman"/>
          <w:szCs w:val="24"/>
          <w:lang w:val="en-US"/>
        </w:rPr>
        <w:t>D</w:t>
      </w:r>
      <w:r w:rsidRPr="002F33CD">
        <w:rPr>
          <w:rFonts w:eastAsia="Times New Roman"/>
          <w:szCs w:val="24"/>
        </w:rPr>
        <w:t xml:space="preserve"> * </w:t>
      </w:r>
      <w:r w:rsidRPr="002F33CD">
        <w:rPr>
          <w:rFonts w:eastAsia="Times New Roman"/>
          <w:szCs w:val="24"/>
          <w:lang w:val="en-US"/>
        </w:rPr>
        <w:t>N</w:t>
      </w:r>
      <w:r w:rsidRPr="002F33CD">
        <w:rPr>
          <w:rFonts w:eastAsia="Times New Roman"/>
          <w:szCs w:val="24"/>
        </w:rPr>
        <w:t xml:space="preserve"> *</w:t>
      </w:r>
      <w:proofErr w:type="gramStart"/>
      <w:r w:rsidRPr="002F33CD">
        <w:rPr>
          <w:rFonts w:eastAsia="Times New Roman"/>
          <w:szCs w:val="24"/>
        </w:rPr>
        <w:t>Ц</w:t>
      </w:r>
      <w:proofErr w:type="gramEnd"/>
      <w:r w:rsidRPr="002F33CD">
        <w:rPr>
          <w:rFonts w:eastAsia="Times New Roman"/>
          <w:szCs w:val="24"/>
        </w:rPr>
        <w:t>,                                                       (</w:t>
      </w:r>
      <w:r w:rsidR="00C03656">
        <w:rPr>
          <w:rFonts w:eastAsia="Times New Roman"/>
          <w:szCs w:val="24"/>
        </w:rPr>
        <w:t>14</w:t>
      </w:r>
      <w:r w:rsidRPr="002F33CD">
        <w:rPr>
          <w:rFonts w:eastAsia="Times New Roman"/>
          <w:szCs w:val="24"/>
        </w:rPr>
        <w:t>)</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 xml:space="preserve">где </w:t>
      </w:r>
      <w:r w:rsidRPr="002F33CD">
        <w:rPr>
          <w:rFonts w:eastAsia="Times New Roman"/>
          <w:szCs w:val="24"/>
          <w:lang w:val="en-US"/>
        </w:rPr>
        <w:t>D</w:t>
      </w:r>
      <w:r w:rsidRPr="002F33CD">
        <w:rPr>
          <w:rFonts w:eastAsia="Times New Roman"/>
          <w:szCs w:val="24"/>
        </w:rPr>
        <w:t xml:space="preserve"> – часовой расход хлора в соответствии с производительностью установки, </w:t>
      </w:r>
      <w:proofErr w:type="gramStart"/>
      <w:r w:rsidRPr="002F33CD">
        <w:rPr>
          <w:rFonts w:eastAsia="Times New Roman"/>
          <w:szCs w:val="24"/>
        </w:rPr>
        <w:t>кг</w:t>
      </w:r>
      <w:proofErr w:type="gramEnd"/>
      <w:r w:rsidRPr="002F33CD">
        <w:rPr>
          <w:rFonts w:eastAsia="Times New Roman"/>
          <w:szCs w:val="24"/>
        </w:rPr>
        <w:t>/ч;</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lang w:val="en-US"/>
        </w:rPr>
        <w:t>N</w:t>
      </w:r>
      <w:r w:rsidRPr="002F33CD">
        <w:rPr>
          <w:rFonts w:eastAsia="Times New Roman"/>
          <w:szCs w:val="24"/>
        </w:rPr>
        <w:t xml:space="preserve"> – </w:t>
      </w:r>
      <w:proofErr w:type="gramStart"/>
      <w:r w:rsidRPr="002F33CD">
        <w:rPr>
          <w:rFonts w:eastAsia="Times New Roman"/>
          <w:szCs w:val="24"/>
        </w:rPr>
        <w:t>число</w:t>
      </w:r>
      <w:proofErr w:type="gramEnd"/>
      <w:r w:rsidRPr="002F33CD">
        <w:rPr>
          <w:rFonts w:eastAsia="Times New Roman"/>
          <w:szCs w:val="24"/>
        </w:rPr>
        <w:t xml:space="preserve"> часовой работы очистных сооружений в год, </w:t>
      </w:r>
      <w:r w:rsidRPr="002F33CD">
        <w:rPr>
          <w:rFonts w:eastAsia="Times New Roman"/>
          <w:szCs w:val="24"/>
          <w:lang w:val="en-US"/>
        </w:rPr>
        <w:t>N</w:t>
      </w:r>
      <w:r w:rsidRPr="002F33CD">
        <w:rPr>
          <w:rFonts w:eastAsia="Times New Roman"/>
          <w:szCs w:val="24"/>
        </w:rPr>
        <w:t xml:space="preserve"> = 8760 ч;</w:t>
      </w:r>
    </w:p>
    <w:p w:rsidR="002F33CD" w:rsidRPr="002F33CD" w:rsidRDefault="002F33CD" w:rsidP="002F33CD">
      <w:pPr>
        <w:spacing w:line="360" w:lineRule="auto"/>
        <w:ind w:left="113" w:right="113" w:firstLine="709"/>
        <w:contextualSpacing/>
        <w:jc w:val="both"/>
        <w:rPr>
          <w:rFonts w:eastAsia="Times New Roman"/>
          <w:szCs w:val="24"/>
        </w:rPr>
      </w:pPr>
      <w:proofErr w:type="gramStart"/>
      <w:r w:rsidRPr="002F33CD">
        <w:rPr>
          <w:rFonts w:eastAsia="Times New Roman"/>
          <w:szCs w:val="24"/>
        </w:rPr>
        <w:t>Ц</w:t>
      </w:r>
      <w:proofErr w:type="gramEnd"/>
      <w:r w:rsidRPr="002F33CD">
        <w:rPr>
          <w:rFonts w:eastAsia="Times New Roman"/>
          <w:szCs w:val="24"/>
        </w:rPr>
        <w:t xml:space="preserve"> – цена жидкого хлора, руб./т;</w:t>
      </w:r>
    </w:p>
    <w:p w:rsidR="002F33CD" w:rsidRPr="002F33CD" w:rsidRDefault="002F33CD" w:rsidP="002F33CD">
      <w:pPr>
        <w:spacing w:line="360" w:lineRule="auto"/>
        <w:ind w:left="113" w:right="113" w:firstLine="709"/>
        <w:contextualSpacing/>
        <w:jc w:val="center"/>
        <w:rPr>
          <w:rFonts w:eastAsia="Times New Roman"/>
          <w:szCs w:val="24"/>
        </w:rPr>
      </w:pPr>
      <w:r w:rsidRPr="002F33CD">
        <w:rPr>
          <w:rFonts w:eastAsia="Times New Roman"/>
          <w:szCs w:val="24"/>
          <w:lang w:val="en-US"/>
        </w:rPr>
        <w:t>C</w:t>
      </w:r>
      <w:r w:rsidRPr="002F33CD">
        <w:rPr>
          <w:rFonts w:eastAsia="Times New Roman"/>
          <w:szCs w:val="24"/>
          <w:vertAlign w:val="subscript"/>
        </w:rPr>
        <w:t>1м</w:t>
      </w:r>
      <w:r w:rsidRPr="002F33CD">
        <w:rPr>
          <w:rFonts w:eastAsia="Times New Roman"/>
          <w:szCs w:val="24"/>
        </w:rPr>
        <w:t xml:space="preserve"> = </w:t>
      </w:r>
      <w:r w:rsidRPr="00C03656">
        <w:rPr>
          <w:rFonts w:eastAsia="Times New Roman"/>
          <w:szCs w:val="24"/>
        </w:rPr>
        <w:t>8</w:t>
      </w:r>
      <w:proofErr w:type="gramStart"/>
      <w:r w:rsidRPr="00C03656">
        <w:rPr>
          <w:rFonts w:eastAsia="Times New Roman"/>
          <w:szCs w:val="24"/>
        </w:rPr>
        <w:t>,2</w:t>
      </w:r>
      <w:proofErr w:type="gramEnd"/>
      <w:r w:rsidRPr="002F33CD">
        <w:rPr>
          <w:rFonts w:eastAsia="Times New Roman"/>
          <w:szCs w:val="24"/>
        </w:rPr>
        <w:t xml:space="preserve"> * 8760 * 35000 / 1000 = </w:t>
      </w:r>
      <w:r w:rsidR="000E0716" w:rsidRPr="000E0716">
        <w:rPr>
          <w:rFonts w:eastAsia="Times New Roman"/>
          <w:szCs w:val="24"/>
        </w:rPr>
        <w:t>2514120</w:t>
      </w:r>
      <w:r w:rsidR="000E0716">
        <w:rPr>
          <w:rFonts w:eastAsia="Times New Roman"/>
          <w:szCs w:val="24"/>
        </w:rPr>
        <w:t xml:space="preserve"> </w:t>
      </w:r>
      <w:proofErr w:type="spellStart"/>
      <w:r w:rsidRPr="002F33CD">
        <w:rPr>
          <w:rFonts w:eastAsia="Times New Roman"/>
          <w:szCs w:val="24"/>
        </w:rPr>
        <w:t>руб</w:t>
      </w:r>
      <w:proofErr w:type="spellEnd"/>
      <w:r w:rsidRPr="002F33CD">
        <w:rPr>
          <w:rFonts w:eastAsia="Times New Roman"/>
          <w:szCs w:val="24"/>
        </w:rPr>
        <w:t>/год.</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Амортизационные отчисления:</w:t>
      </w:r>
    </w:p>
    <w:p w:rsidR="002F33CD" w:rsidRPr="002F33CD" w:rsidRDefault="002F33CD" w:rsidP="002F33CD">
      <w:pPr>
        <w:spacing w:line="360" w:lineRule="auto"/>
        <w:ind w:left="113" w:right="113" w:firstLine="709"/>
        <w:contextualSpacing/>
        <w:jc w:val="right"/>
        <w:rPr>
          <w:rFonts w:eastAsia="Times New Roman"/>
          <w:szCs w:val="24"/>
        </w:rPr>
      </w:pPr>
      <w:r w:rsidRPr="002F33CD">
        <w:rPr>
          <w:rFonts w:eastAsia="Times New Roman"/>
          <w:szCs w:val="24"/>
          <w:lang w:val="en-US"/>
        </w:rPr>
        <w:t>C</w:t>
      </w:r>
      <w:r w:rsidRPr="002F33CD">
        <w:rPr>
          <w:rFonts w:eastAsia="Times New Roman"/>
          <w:szCs w:val="24"/>
          <w:vertAlign w:val="subscript"/>
        </w:rPr>
        <w:t>1</w:t>
      </w:r>
      <w:r w:rsidRPr="002F33CD">
        <w:rPr>
          <w:rFonts w:eastAsia="Times New Roman"/>
          <w:szCs w:val="24"/>
          <w:vertAlign w:val="subscript"/>
          <w:lang w:val="en-US"/>
        </w:rPr>
        <w:t>a</w:t>
      </w:r>
      <w:r w:rsidRPr="002F33CD">
        <w:rPr>
          <w:rFonts w:eastAsia="Times New Roman"/>
          <w:szCs w:val="24"/>
          <w:vertAlign w:val="subscript"/>
        </w:rPr>
        <w:t>м</w:t>
      </w:r>
      <w:r w:rsidRPr="002F33CD">
        <w:rPr>
          <w:rFonts w:eastAsia="Times New Roman"/>
          <w:szCs w:val="24"/>
        </w:rPr>
        <w:t xml:space="preserve"> = К</w:t>
      </w:r>
      <w:r w:rsidRPr="002F33CD">
        <w:rPr>
          <w:rFonts w:eastAsia="Times New Roman"/>
          <w:szCs w:val="24"/>
          <w:vertAlign w:val="subscript"/>
        </w:rPr>
        <w:t>1</w:t>
      </w:r>
      <w:r w:rsidRPr="002F33CD">
        <w:rPr>
          <w:rFonts w:eastAsia="Times New Roman"/>
          <w:szCs w:val="24"/>
        </w:rPr>
        <w:t xml:space="preserve"> * Н</w:t>
      </w:r>
      <w:r w:rsidRPr="002F33CD">
        <w:rPr>
          <w:rFonts w:eastAsia="Times New Roman"/>
          <w:szCs w:val="24"/>
          <w:vertAlign w:val="subscript"/>
        </w:rPr>
        <w:t>1ам</w:t>
      </w:r>
      <w:r w:rsidRPr="002F33CD">
        <w:rPr>
          <w:rFonts w:eastAsia="Times New Roman"/>
          <w:szCs w:val="24"/>
        </w:rPr>
        <w:t>,                                                 (</w:t>
      </w:r>
      <w:r w:rsidR="00C03656">
        <w:rPr>
          <w:rFonts w:eastAsia="Times New Roman"/>
          <w:szCs w:val="24"/>
        </w:rPr>
        <w:t>15</w:t>
      </w:r>
      <w:r w:rsidRPr="002F33CD">
        <w:rPr>
          <w:rFonts w:eastAsia="Times New Roman"/>
          <w:szCs w:val="24"/>
        </w:rPr>
        <w:t>)</w:t>
      </w:r>
    </w:p>
    <w:p w:rsidR="002F33CD" w:rsidRPr="002F33CD" w:rsidRDefault="002F33CD" w:rsidP="002F33CD">
      <w:pPr>
        <w:spacing w:line="360" w:lineRule="auto"/>
        <w:ind w:left="113" w:right="113" w:firstLine="709"/>
        <w:contextualSpacing/>
        <w:jc w:val="right"/>
        <w:rPr>
          <w:rFonts w:eastAsia="Times New Roman"/>
          <w:szCs w:val="24"/>
        </w:rPr>
      </w:pPr>
      <w:r w:rsidRPr="002F33CD">
        <w:rPr>
          <w:rFonts w:eastAsia="Times New Roman"/>
          <w:szCs w:val="24"/>
        </w:rPr>
        <w:t>К</w:t>
      </w:r>
      <w:proofErr w:type="gramStart"/>
      <w:r w:rsidRPr="002F33CD">
        <w:rPr>
          <w:rFonts w:eastAsia="Times New Roman"/>
          <w:szCs w:val="24"/>
          <w:vertAlign w:val="subscript"/>
        </w:rPr>
        <w:t>1</w:t>
      </w:r>
      <w:proofErr w:type="gramEnd"/>
      <w:r w:rsidRPr="002F33CD">
        <w:rPr>
          <w:rFonts w:eastAsia="Times New Roman"/>
          <w:szCs w:val="24"/>
        </w:rPr>
        <w:t xml:space="preserve"> = </w:t>
      </w:r>
      <w:r w:rsidRPr="002F33CD">
        <w:rPr>
          <w:rFonts w:eastAsia="Times New Roman"/>
          <w:szCs w:val="24"/>
          <w:lang w:val="en-US"/>
        </w:rPr>
        <w:t>D</w:t>
      </w:r>
      <w:r w:rsidRPr="002F33CD">
        <w:rPr>
          <w:rFonts w:eastAsia="Times New Roman"/>
          <w:szCs w:val="24"/>
        </w:rPr>
        <w:t xml:space="preserve"> * </w:t>
      </w:r>
      <w:r w:rsidRPr="002F33CD">
        <w:rPr>
          <w:rFonts w:eastAsia="Times New Roman"/>
          <w:szCs w:val="24"/>
          <w:lang w:val="en-US"/>
        </w:rPr>
        <w:t>N</w:t>
      </w:r>
      <w:r w:rsidRPr="002F33CD">
        <w:rPr>
          <w:rFonts w:eastAsia="Times New Roman"/>
          <w:szCs w:val="24"/>
        </w:rPr>
        <w:t xml:space="preserve"> * </w:t>
      </w:r>
      <w:r w:rsidRPr="002F33CD">
        <w:rPr>
          <w:rFonts w:eastAsia="Times New Roman"/>
          <w:szCs w:val="24"/>
          <w:lang w:val="en-US"/>
        </w:rPr>
        <w:t>K</w:t>
      </w:r>
      <w:r w:rsidRPr="002F33CD">
        <w:rPr>
          <w:rFonts w:eastAsia="Times New Roman"/>
          <w:szCs w:val="24"/>
          <w:vertAlign w:val="subscript"/>
        </w:rPr>
        <w:t>1уд</w:t>
      </w:r>
      <w:r w:rsidRPr="002F33CD">
        <w:rPr>
          <w:rFonts w:eastAsia="Times New Roman"/>
          <w:szCs w:val="24"/>
        </w:rPr>
        <w:t>,                                               (</w:t>
      </w:r>
      <w:r w:rsidR="00C03656">
        <w:rPr>
          <w:rFonts w:eastAsia="Times New Roman"/>
          <w:szCs w:val="24"/>
        </w:rPr>
        <w:t>16</w:t>
      </w:r>
      <w:r w:rsidRPr="002F33CD">
        <w:rPr>
          <w:rFonts w:eastAsia="Times New Roman"/>
          <w:szCs w:val="24"/>
        </w:rPr>
        <w:t>)</w:t>
      </w:r>
    </w:p>
    <w:p w:rsidR="002F33CD" w:rsidRPr="002F33CD" w:rsidRDefault="002F33CD" w:rsidP="002F33CD">
      <w:pPr>
        <w:spacing w:line="360" w:lineRule="auto"/>
        <w:ind w:left="113" w:right="113" w:firstLine="709"/>
        <w:contextualSpacing/>
        <w:jc w:val="center"/>
        <w:rPr>
          <w:rFonts w:eastAsia="Times New Roman"/>
          <w:szCs w:val="24"/>
        </w:rPr>
      </w:pPr>
      <w:r w:rsidRPr="002F33CD">
        <w:rPr>
          <w:rFonts w:eastAsia="Times New Roman"/>
          <w:szCs w:val="24"/>
        </w:rPr>
        <w:t>К</w:t>
      </w:r>
      <w:proofErr w:type="gramStart"/>
      <w:r w:rsidRPr="002F33CD">
        <w:rPr>
          <w:rFonts w:eastAsia="Times New Roman"/>
          <w:szCs w:val="24"/>
          <w:vertAlign w:val="subscript"/>
        </w:rPr>
        <w:t>1</w:t>
      </w:r>
      <w:proofErr w:type="gramEnd"/>
      <w:r w:rsidRPr="002F33CD">
        <w:rPr>
          <w:rFonts w:eastAsia="Times New Roman"/>
          <w:szCs w:val="24"/>
        </w:rPr>
        <w:t xml:space="preserve"> = </w:t>
      </w:r>
      <w:r w:rsidRPr="00C03656">
        <w:rPr>
          <w:rFonts w:eastAsia="Times New Roman"/>
          <w:szCs w:val="24"/>
        </w:rPr>
        <w:t>8,2</w:t>
      </w:r>
      <w:r w:rsidRPr="002F33CD">
        <w:rPr>
          <w:rFonts w:eastAsia="Times New Roman"/>
          <w:szCs w:val="24"/>
        </w:rPr>
        <w:t xml:space="preserve"> * 8760 * 53,6 = </w:t>
      </w:r>
      <w:r w:rsidR="000E0716" w:rsidRPr="000E0716">
        <w:rPr>
          <w:rFonts w:eastAsia="Times New Roman"/>
          <w:szCs w:val="24"/>
        </w:rPr>
        <w:t>3850195,2</w:t>
      </w:r>
      <w:r w:rsidRPr="000E0716">
        <w:rPr>
          <w:rFonts w:eastAsia="Times New Roman"/>
          <w:szCs w:val="24"/>
        </w:rPr>
        <w:t xml:space="preserve"> </w:t>
      </w:r>
      <w:proofErr w:type="spellStart"/>
      <w:r w:rsidRPr="002F33CD">
        <w:rPr>
          <w:rFonts w:eastAsia="Times New Roman"/>
          <w:szCs w:val="24"/>
        </w:rPr>
        <w:t>руб</w:t>
      </w:r>
      <w:proofErr w:type="spellEnd"/>
      <w:r w:rsidRPr="002F33CD">
        <w:rPr>
          <w:rFonts w:eastAsia="Times New Roman"/>
          <w:szCs w:val="24"/>
        </w:rPr>
        <w:t>,</w:t>
      </w:r>
    </w:p>
    <w:p w:rsidR="002F33CD" w:rsidRPr="002F33CD" w:rsidRDefault="002F33CD" w:rsidP="002F33CD">
      <w:pPr>
        <w:spacing w:line="360" w:lineRule="auto"/>
        <w:ind w:left="113" w:right="113" w:firstLine="709"/>
        <w:contextualSpacing/>
        <w:jc w:val="center"/>
        <w:rPr>
          <w:rFonts w:eastAsia="Times New Roman"/>
          <w:szCs w:val="24"/>
        </w:rPr>
      </w:pPr>
      <w:r w:rsidRPr="002F33CD">
        <w:rPr>
          <w:rFonts w:eastAsia="Times New Roman"/>
          <w:szCs w:val="24"/>
        </w:rPr>
        <w:t>С</w:t>
      </w:r>
      <w:r w:rsidRPr="002F33CD">
        <w:rPr>
          <w:rFonts w:eastAsia="Times New Roman"/>
          <w:szCs w:val="24"/>
          <w:vertAlign w:val="subscript"/>
        </w:rPr>
        <w:t>1ам</w:t>
      </w:r>
      <w:r w:rsidRPr="002F33CD">
        <w:rPr>
          <w:rFonts w:eastAsia="Times New Roman"/>
          <w:szCs w:val="24"/>
        </w:rPr>
        <w:t xml:space="preserve"> = </w:t>
      </w:r>
      <w:r w:rsidR="000E0716" w:rsidRPr="000E0716">
        <w:rPr>
          <w:rFonts w:eastAsia="Times New Roman"/>
          <w:szCs w:val="24"/>
        </w:rPr>
        <w:t>3850195,2</w:t>
      </w:r>
      <w:r w:rsidRPr="000E0716">
        <w:rPr>
          <w:rFonts w:eastAsia="Times New Roman"/>
          <w:szCs w:val="24"/>
        </w:rPr>
        <w:t xml:space="preserve"> </w:t>
      </w:r>
      <w:r w:rsidRPr="002F33CD">
        <w:rPr>
          <w:rFonts w:eastAsia="Times New Roman"/>
          <w:szCs w:val="24"/>
        </w:rPr>
        <w:t xml:space="preserve">* 0,15 = </w:t>
      </w:r>
      <w:r w:rsidR="000E0716" w:rsidRPr="000E0716">
        <w:rPr>
          <w:rFonts w:eastAsia="Times New Roman"/>
          <w:szCs w:val="24"/>
        </w:rPr>
        <w:t>577529,28</w:t>
      </w:r>
      <w:r w:rsidR="000E0716">
        <w:rPr>
          <w:rFonts w:eastAsia="Times New Roman"/>
          <w:szCs w:val="24"/>
        </w:rPr>
        <w:t xml:space="preserve"> </w:t>
      </w:r>
      <w:r w:rsidRPr="000E0716">
        <w:rPr>
          <w:rFonts w:eastAsia="Times New Roman"/>
          <w:szCs w:val="24"/>
        </w:rPr>
        <w:t>руб</w:t>
      </w:r>
      <w:r w:rsidRPr="002F33CD">
        <w:rPr>
          <w:rFonts w:eastAsia="Times New Roman"/>
          <w:szCs w:val="24"/>
        </w:rPr>
        <w:t>.</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Затраты по электроэнергии:</w:t>
      </w:r>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а) расходы по оплате потребленной электроэнергии:</w:t>
      </w:r>
    </w:p>
    <w:p w:rsidR="002F33CD" w:rsidRPr="002F33CD" w:rsidRDefault="00F65655" w:rsidP="002F33CD">
      <w:pPr>
        <w:spacing w:line="360" w:lineRule="auto"/>
        <w:ind w:left="113" w:right="113" w:firstLine="709"/>
        <w:contextualSpacing/>
        <w:jc w:val="right"/>
        <w:rPr>
          <w:rFonts w:eastAsia="Times New Roman"/>
          <w:szCs w:val="24"/>
        </w:rPr>
      </w:pPr>
      <m:oMath>
        <m:sSub>
          <m:sSubPr>
            <m:ctrlPr>
              <w:rPr>
                <w:rFonts w:ascii="Cambria Math" w:eastAsia="Times New Roman" w:hAnsi="Cambria Math"/>
                <w:szCs w:val="24"/>
              </w:rPr>
            </m:ctrlPr>
          </m:sSubPr>
          <m:e>
            <m:r>
              <w:rPr>
                <w:rFonts w:ascii="Cambria Math" w:eastAsia="Times New Roman" w:hAnsi="Cambria Math"/>
                <w:szCs w:val="24"/>
              </w:rPr>
              <m:t>С</m:t>
            </m:r>
          </m:e>
          <m:sub>
            <m:r>
              <w:rPr>
                <w:rFonts w:ascii="Cambria Math" w:eastAsia="Times New Roman" w:hAnsi="Cambria Math"/>
                <w:szCs w:val="24"/>
              </w:rPr>
              <m:t>1эл</m:t>
            </m:r>
          </m:sub>
        </m:sSub>
        <m:r>
          <w:rPr>
            <w:rFonts w:ascii="Cambria Math" w:eastAsia="Times New Roman" w:hAnsi="Cambria Math"/>
            <w:szCs w:val="24"/>
          </w:rPr>
          <m:t>=</m:t>
        </m:r>
        <m:r>
          <w:rPr>
            <w:rFonts w:ascii="Cambria Math" w:eastAsia="Times New Roman" w:hAnsi="Cambria Math"/>
            <w:szCs w:val="24"/>
            <w:lang w:val="en-US"/>
          </w:rPr>
          <m:t>D∙N∙</m:t>
        </m:r>
        <m:sSub>
          <m:sSubPr>
            <m:ctrlPr>
              <w:rPr>
                <w:rFonts w:ascii="Cambria Math" w:eastAsia="Times New Roman" w:hAnsi="Cambria Math"/>
                <w:i/>
                <w:szCs w:val="24"/>
                <w:lang w:val="en-US"/>
              </w:rPr>
            </m:ctrlPr>
          </m:sSubPr>
          <m:e>
            <m:r>
              <w:rPr>
                <w:rFonts w:ascii="Cambria Math" w:eastAsia="Times New Roman" w:hAnsi="Cambria Math"/>
                <w:szCs w:val="24"/>
                <w:lang w:val="en-US"/>
              </w:rPr>
              <m:t>M</m:t>
            </m:r>
          </m:e>
          <m:sub>
            <m:r>
              <w:rPr>
                <w:rFonts w:ascii="Cambria Math" w:eastAsia="Times New Roman" w:hAnsi="Cambria Math"/>
                <w:szCs w:val="24"/>
                <w:lang w:val="en-US"/>
              </w:rPr>
              <m:t>2</m:t>
            </m:r>
            <m:r>
              <w:rPr>
                <w:rFonts w:ascii="Cambria Math" w:eastAsia="Times New Roman" w:hAnsi="Cambria Math"/>
                <w:szCs w:val="24"/>
              </w:rPr>
              <m:t>н</m:t>
            </m:r>
          </m:sub>
        </m:sSub>
        <m:r>
          <w:rPr>
            <w:rFonts w:ascii="Cambria Math" w:eastAsia="Times New Roman" w:hAnsi="Cambria Math"/>
            <w:szCs w:val="24"/>
            <w:lang w:val="en-US"/>
          </w:rPr>
          <m:t>∙</m:t>
        </m:r>
        <m:sSub>
          <m:sSubPr>
            <m:ctrlPr>
              <w:rPr>
                <w:rFonts w:ascii="Cambria Math" w:eastAsia="Times New Roman" w:hAnsi="Cambria Math"/>
                <w:i/>
                <w:szCs w:val="24"/>
                <w:lang w:val="en-US"/>
              </w:rPr>
            </m:ctrlPr>
          </m:sSubPr>
          <m:e>
            <m:r>
              <w:rPr>
                <w:rFonts w:ascii="Cambria Math" w:eastAsia="Times New Roman" w:hAnsi="Cambria Math"/>
                <w:szCs w:val="24"/>
                <w:lang w:val="en-US"/>
              </w:rPr>
              <m:t>Т</m:t>
            </m:r>
          </m:e>
          <m:sub>
            <m:r>
              <w:rPr>
                <w:rFonts w:ascii="Cambria Math" w:eastAsia="Times New Roman" w:hAnsi="Cambria Math"/>
                <w:szCs w:val="24"/>
                <w:lang w:val="en-US"/>
              </w:rPr>
              <m:t>1н</m:t>
            </m:r>
          </m:sub>
        </m:sSub>
        <m:r>
          <w:rPr>
            <w:rFonts w:ascii="Cambria Math" w:eastAsia="Times New Roman" w:hAnsi="Cambria Math"/>
            <w:szCs w:val="24"/>
            <w:lang w:val="en-US"/>
          </w:rPr>
          <m:t xml:space="preserve">                                                   </m:t>
        </m:r>
      </m:oMath>
      <w:r w:rsidR="002F33CD" w:rsidRPr="002F33CD">
        <w:rPr>
          <w:rFonts w:eastAsia="Times New Roman"/>
          <w:szCs w:val="24"/>
        </w:rPr>
        <w:t>(</w:t>
      </w:r>
      <w:r w:rsidR="00C03656">
        <w:rPr>
          <w:rFonts w:eastAsia="Times New Roman"/>
          <w:szCs w:val="24"/>
        </w:rPr>
        <w:t>17</w:t>
      </w:r>
      <w:r w:rsidR="002F33CD" w:rsidRPr="002F33CD">
        <w:rPr>
          <w:rFonts w:eastAsia="Times New Roman"/>
          <w:szCs w:val="24"/>
        </w:rPr>
        <w:t>)</w:t>
      </w:r>
    </w:p>
    <w:p w:rsidR="002F33CD" w:rsidRPr="002F33CD" w:rsidRDefault="00F65655" w:rsidP="002F33CD">
      <w:pPr>
        <w:spacing w:line="360" w:lineRule="auto"/>
        <w:ind w:left="113" w:right="113" w:firstLine="709"/>
        <w:contextualSpacing/>
        <w:jc w:val="both"/>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С</m:t>
              </m:r>
            </m:e>
            <m:sub>
              <m:r>
                <w:rPr>
                  <w:rFonts w:ascii="Cambria Math" w:eastAsia="Times New Roman" w:hAnsi="Cambria Math"/>
                  <w:szCs w:val="24"/>
                </w:rPr>
                <m:t>1эл</m:t>
              </m:r>
            </m:sub>
          </m:sSub>
          <m:r>
            <w:rPr>
              <w:rFonts w:ascii="Cambria Math" w:eastAsia="Times New Roman" w:hAnsi="Cambria Math"/>
              <w:szCs w:val="24"/>
            </w:rPr>
            <m:t>=8,2∙8760∙3∙4,1=883533,6 руб.</m:t>
          </m:r>
        </m:oMath>
      </m:oMathPara>
    </w:p>
    <w:p w:rsidR="002F33CD" w:rsidRPr="002F33CD" w:rsidRDefault="002F33CD" w:rsidP="002F33CD">
      <w:pPr>
        <w:spacing w:line="360" w:lineRule="auto"/>
        <w:ind w:left="113" w:right="113" w:firstLine="709"/>
        <w:contextualSpacing/>
        <w:jc w:val="both"/>
        <w:rPr>
          <w:rFonts w:eastAsia="Times New Roman"/>
          <w:szCs w:val="24"/>
        </w:rPr>
      </w:pPr>
      <w:r w:rsidRPr="002F33CD">
        <w:rPr>
          <w:rFonts w:eastAsia="Times New Roman"/>
          <w:szCs w:val="24"/>
        </w:rPr>
        <w:t>б) оплата установленной электрической мощности:</w:t>
      </w:r>
    </w:p>
    <w:p w:rsidR="002F33CD" w:rsidRPr="00A85182" w:rsidRDefault="00F65655" w:rsidP="002F33CD">
      <w:pPr>
        <w:spacing w:line="360" w:lineRule="auto"/>
        <w:ind w:left="113" w:right="113" w:firstLine="709"/>
        <w:contextualSpacing/>
        <w:jc w:val="right"/>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С</m:t>
            </m:r>
          </m:e>
          <m:sub>
            <m:r>
              <w:rPr>
                <w:rFonts w:ascii="Cambria Math" w:eastAsia="Times New Roman" w:hAnsi="Cambria Math"/>
                <w:szCs w:val="24"/>
              </w:rPr>
              <m:t>1у</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М</m:t>
            </m:r>
          </m:e>
          <m:sub>
            <m:r>
              <w:rPr>
                <w:rFonts w:ascii="Cambria Math" w:eastAsia="Times New Roman" w:hAnsi="Cambria Math"/>
                <w:szCs w:val="24"/>
              </w:rPr>
              <m:t>1у</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Т</m:t>
            </m:r>
          </m:e>
          <m:sub>
            <m:r>
              <w:rPr>
                <w:rFonts w:ascii="Cambria Math" w:eastAsia="Times New Roman" w:hAnsi="Cambria Math"/>
                <w:szCs w:val="24"/>
              </w:rPr>
              <m:t xml:space="preserve">1у                                                                                           </m:t>
            </m:r>
          </m:sub>
        </m:sSub>
      </m:oMath>
      <w:r w:rsidR="002F33CD" w:rsidRPr="00A85182">
        <w:rPr>
          <w:rFonts w:eastAsia="Times New Roman"/>
          <w:szCs w:val="24"/>
        </w:rPr>
        <w:t>(</w:t>
      </w:r>
      <w:r w:rsidR="00C03656">
        <w:rPr>
          <w:rFonts w:eastAsia="Times New Roman"/>
          <w:szCs w:val="24"/>
        </w:rPr>
        <w:t>18</w:t>
      </w:r>
      <w:r w:rsidR="002F33CD" w:rsidRPr="00A85182">
        <w:rPr>
          <w:rFonts w:eastAsia="Times New Roman"/>
          <w:szCs w:val="24"/>
        </w:rPr>
        <w:t>)</w:t>
      </w:r>
    </w:p>
    <w:p w:rsidR="002F33CD" w:rsidRPr="00A85182" w:rsidRDefault="00F65655" w:rsidP="002F33CD">
      <w:pPr>
        <w:spacing w:line="360" w:lineRule="auto"/>
        <w:ind w:left="113" w:right="113" w:firstLine="709"/>
        <w:contextualSpacing/>
        <w:jc w:val="both"/>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С</m:t>
              </m:r>
            </m:e>
            <m:sub>
              <m:r>
                <w:rPr>
                  <w:rFonts w:ascii="Cambria Math" w:eastAsia="Times New Roman" w:hAnsi="Cambria Math"/>
                  <w:szCs w:val="24"/>
                </w:rPr>
                <m:t>1у</m:t>
              </m:r>
            </m:sub>
          </m:sSub>
          <m:r>
            <w:rPr>
              <w:rFonts w:ascii="Cambria Math" w:eastAsia="Times New Roman" w:hAnsi="Cambria Math"/>
              <w:szCs w:val="24"/>
            </w:rPr>
            <m:t>=23000∙93,8=2157400 руб</m:t>
          </m:r>
        </m:oMath>
      </m:oMathPara>
    </w:p>
    <w:p w:rsidR="002F33CD" w:rsidRPr="00A85182" w:rsidRDefault="002F33CD" w:rsidP="002F33CD">
      <w:pPr>
        <w:spacing w:line="360" w:lineRule="auto"/>
        <w:ind w:left="113" w:right="113" w:firstLine="709"/>
        <w:contextualSpacing/>
        <w:rPr>
          <w:rFonts w:eastAsia="Times New Roman"/>
          <w:szCs w:val="24"/>
        </w:rPr>
      </w:pPr>
      <w:r w:rsidRPr="00A85182">
        <w:rPr>
          <w:rFonts w:eastAsia="Times New Roman"/>
          <w:szCs w:val="24"/>
        </w:rPr>
        <w:t xml:space="preserve">Итого:                   </w:t>
      </w:r>
      <m:oMath>
        <m:r>
          <w:rPr>
            <w:rFonts w:ascii="Cambria Math" w:eastAsia="Times New Roman" w:hAnsi="Cambria Math"/>
            <w:szCs w:val="24"/>
          </w:rPr>
          <m:t>С=883533,6+2157400=3040933,6</m:t>
        </m:r>
      </m:oMath>
    </w:p>
    <w:p w:rsidR="002F33CD" w:rsidRPr="002F33CD" w:rsidRDefault="002F33CD" w:rsidP="002F33CD">
      <w:pPr>
        <w:spacing w:line="360" w:lineRule="auto"/>
        <w:ind w:left="113" w:right="113" w:firstLine="709"/>
        <w:contextualSpacing/>
        <w:rPr>
          <w:rFonts w:eastAsia="Times New Roman"/>
          <w:szCs w:val="24"/>
        </w:rPr>
      </w:pPr>
      <w:r w:rsidRPr="002F33CD">
        <w:rPr>
          <w:rFonts w:eastAsia="Times New Roman"/>
          <w:szCs w:val="24"/>
        </w:rPr>
        <w:t>Экономическая оценка затрат по обеззараживанию воды жидким хлором:</w:t>
      </w:r>
    </w:p>
    <w:p w:rsidR="002F33CD" w:rsidRPr="00C03656" w:rsidRDefault="00F65655" w:rsidP="002F33CD">
      <w:pPr>
        <w:spacing w:line="360" w:lineRule="auto"/>
        <w:ind w:left="113" w:right="113" w:firstLine="709"/>
        <w:contextualSpacing/>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З</m:t>
              </m:r>
            </m:e>
            <m:sub>
              <m:r>
                <w:rPr>
                  <w:rFonts w:ascii="Cambria Math" w:eastAsia="Times New Roman" w:hAnsi="Cambria Math"/>
                  <w:szCs w:val="24"/>
                </w:rPr>
                <m:t>2</m:t>
              </m:r>
            </m:sub>
          </m:sSub>
          <m:r>
            <w:rPr>
              <w:rFonts w:ascii="Cambria Math" w:eastAsia="Times New Roman" w:hAnsi="Cambria Math"/>
              <w:szCs w:val="24"/>
            </w:rPr>
            <m:t>=</m:t>
          </m:r>
          <m:r>
            <m:rPr>
              <m:sty m:val="p"/>
            </m:rPr>
            <w:rPr>
              <w:rFonts w:ascii="Cambria Math" w:eastAsia="Times New Roman" w:hAnsi="Cambria Math"/>
              <w:szCs w:val="24"/>
            </w:rPr>
            <m:t>2514120</m:t>
          </m:r>
          <m:r>
            <m:rPr>
              <m:sty m:val="p"/>
            </m:rPr>
            <w:rPr>
              <w:rFonts w:ascii="Cambria Math" w:eastAsia="Times New Roman"/>
              <w:szCs w:val="24"/>
            </w:rPr>
            <m:t>+</m:t>
          </m:r>
          <m:r>
            <m:rPr>
              <m:sty m:val="p"/>
            </m:rPr>
            <w:rPr>
              <w:rFonts w:ascii="Cambria Math" w:eastAsia="Times New Roman" w:hAnsi="Cambria Math"/>
              <w:szCs w:val="24"/>
            </w:rPr>
            <m:t>577529,28</m:t>
          </m:r>
          <m:r>
            <m:rPr>
              <m:sty m:val="p"/>
            </m:rPr>
            <w:rPr>
              <w:rFonts w:ascii="Cambria Math" w:eastAsia="Times New Roman"/>
              <w:szCs w:val="24"/>
            </w:rPr>
            <m:t>+</m:t>
          </m:r>
          <m:r>
            <w:rPr>
              <w:rFonts w:ascii="Cambria Math" w:eastAsia="Times New Roman" w:hAnsi="Cambria Math"/>
              <w:szCs w:val="24"/>
            </w:rPr>
            <m:t>883533,6+0,12∙</m:t>
          </m:r>
          <m:r>
            <m:rPr>
              <m:sty m:val="p"/>
            </m:rPr>
            <w:rPr>
              <w:rFonts w:ascii="Cambria Math" w:eastAsia="Times New Roman" w:hAnsi="Cambria Math"/>
              <w:szCs w:val="24"/>
            </w:rPr>
            <m:t>3850195,2</m:t>
          </m:r>
          <m:r>
            <m:rPr>
              <m:sty m:val="p"/>
            </m:rPr>
            <w:rPr>
              <w:rFonts w:ascii="Cambria Math" w:eastAsia="Times New Roman"/>
              <w:szCs w:val="24"/>
            </w:rPr>
            <m:t xml:space="preserve">=4437206,403 </m:t>
          </m:r>
          <m:r>
            <m:rPr>
              <m:sty m:val="p"/>
            </m:rPr>
            <w:rPr>
              <w:rFonts w:ascii="Cambria Math" w:eastAsia="Times New Roman"/>
              <w:szCs w:val="24"/>
            </w:rPr>
            <m:t>руб</m:t>
          </m:r>
          <m:r>
            <m:rPr>
              <m:sty m:val="p"/>
            </m:rPr>
            <w:rPr>
              <w:rFonts w:ascii="Cambria Math" w:eastAsia="Times New Roman"/>
              <w:szCs w:val="24"/>
            </w:rPr>
            <m:t>.</m:t>
          </m:r>
        </m:oMath>
      </m:oMathPara>
    </w:p>
    <w:p w:rsidR="002F33CD" w:rsidRPr="00C03656" w:rsidRDefault="001373DC" w:rsidP="002F33CD">
      <w:pPr>
        <w:spacing w:line="360" w:lineRule="auto"/>
        <w:ind w:left="113" w:right="113" w:firstLine="709"/>
        <w:contextualSpacing/>
        <w:rPr>
          <w:rFonts w:eastAsia="Times New Roman"/>
          <w:szCs w:val="24"/>
        </w:rPr>
      </w:pPr>
      <w:r>
        <w:rPr>
          <w:rFonts w:eastAsia="Times New Roman"/>
          <w:szCs w:val="24"/>
        </w:rPr>
        <w:t>4.3.3</w:t>
      </w:r>
      <w:r w:rsidR="002F33CD" w:rsidRPr="00C03656">
        <w:rPr>
          <w:rFonts w:eastAsia="Times New Roman"/>
          <w:szCs w:val="24"/>
        </w:rPr>
        <w:t xml:space="preserve">  Сравнительный анализ</w:t>
      </w:r>
    </w:p>
    <w:p w:rsidR="002F33CD" w:rsidRPr="002F33CD" w:rsidRDefault="002F33CD" w:rsidP="002F33CD">
      <w:pPr>
        <w:shd w:val="clear" w:color="auto" w:fill="FFFFFF"/>
        <w:spacing w:line="360" w:lineRule="auto"/>
        <w:ind w:left="113" w:right="113" w:firstLine="709"/>
        <w:jc w:val="both"/>
        <w:rPr>
          <w:rFonts w:eastAsia="Times New Roman"/>
          <w:szCs w:val="24"/>
        </w:rPr>
      </w:pPr>
      <w:r w:rsidRPr="002F33CD">
        <w:rPr>
          <w:rFonts w:eastAsia="Times New Roman"/>
          <w:szCs w:val="24"/>
        </w:rPr>
        <w:t xml:space="preserve">Рассмотрим варианты обеззараживания воды. </w:t>
      </w:r>
    </w:p>
    <w:p w:rsidR="002F33CD" w:rsidRPr="00C03656" w:rsidRDefault="002F33CD" w:rsidP="002F33CD">
      <w:pPr>
        <w:shd w:val="clear" w:color="auto" w:fill="FFFFFF"/>
        <w:spacing w:line="360" w:lineRule="auto"/>
        <w:ind w:left="113" w:right="113" w:firstLine="709"/>
        <w:jc w:val="both"/>
        <w:rPr>
          <w:rFonts w:eastAsia="Times New Roman"/>
          <w:szCs w:val="24"/>
        </w:rPr>
      </w:pPr>
      <w:r w:rsidRPr="002F33CD">
        <w:rPr>
          <w:rFonts w:eastAsia="Times New Roman"/>
          <w:szCs w:val="24"/>
        </w:rPr>
        <w:t>В нашем случае</w:t>
      </w:r>
      <w:r w:rsidRPr="00C03656">
        <w:rPr>
          <w:rFonts w:eastAsia="Times New Roman"/>
          <w:szCs w:val="24"/>
        </w:rPr>
        <w:t xml:space="preserve"> 3</w:t>
      </w:r>
      <w:r w:rsidRPr="00C03656">
        <w:rPr>
          <w:rFonts w:eastAsia="Times New Roman"/>
          <w:szCs w:val="24"/>
          <w:vertAlign w:val="subscript"/>
        </w:rPr>
        <w:t>1</w:t>
      </w:r>
      <w:r w:rsidRPr="00C03656">
        <w:rPr>
          <w:rFonts w:eastAsia="Times New Roman"/>
          <w:szCs w:val="24"/>
        </w:rPr>
        <w:t xml:space="preserve"> = </w:t>
      </w:r>
      <w:r w:rsidR="00A85182" w:rsidRPr="00C03656">
        <w:rPr>
          <w:rFonts w:eastAsia="Times New Roman"/>
          <w:szCs w:val="24"/>
        </w:rPr>
        <w:t xml:space="preserve">2434886.152 </w:t>
      </w:r>
      <w:r w:rsidRPr="00C03656">
        <w:rPr>
          <w:rFonts w:eastAsia="Times New Roman"/>
          <w:szCs w:val="24"/>
        </w:rPr>
        <w:t>руб.&lt; 3</w:t>
      </w:r>
      <w:r w:rsidRPr="00C03656">
        <w:rPr>
          <w:rFonts w:eastAsia="Times New Roman"/>
          <w:szCs w:val="24"/>
          <w:vertAlign w:val="subscript"/>
        </w:rPr>
        <w:t>2</w:t>
      </w:r>
      <w:r w:rsidRPr="00C03656">
        <w:rPr>
          <w:rFonts w:eastAsia="Times New Roman"/>
          <w:szCs w:val="24"/>
        </w:rPr>
        <w:t xml:space="preserve"> = </w:t>
      </w:r>
      <m:oMath>
        <m:r>
          <m:rPr>
            <m:sty m:val="p"/>
          </m:rPr>
          <w:rPr>
            <w:rFonts w:ascii="Cambria Math" w:eastAsia="Times New Roman"/>
            <w:szCs w:val="24"/>
          </w:rPr>
          <m:t>4437206,403</m:t>
        </m:r>
      </m:oMath>
      <w:r w:rsidRPr="00C03656">
        <w:rPr>
          <w:rFonts w:eastAsia="Times New Roman"/>
          <w:szCs w:val="24"/>
        </w:rPr>
        <w:t xml:space="preserve"> руб.</w:t>
      </w:r>
    </w:p>
    <w:p w:rsidR="002F33CD" w:rsidRPr="002F33CD" w:rsidRDefault="002F33CD" w:rsidP="002F33CD">
      <w:pPr>
        <w:shd w:val="clear" w:color="auto" w:fill="FFFFFF"/>
        <w:spacing w:line="360" w:lineRule="auto"/>
        <w:ind w:left="113" w:right="113" w:firstLine="709"/>
        <w:jc w:val="both"/>
        <w:rPr>
          <w:rFonts w:eastAsia="Times New Roman"/>
          <w:szCs w:val="24"/>
        </w:rPr>
      </w:pPr>
      <w:r w:rsidRPr="002F33CD">
        <w:rPr>
          <w:rFonts w:eastAsia="Times New Roman"/>
          <w:szCs w:val="24"/>
        </w:rPr>
        <w:t>На основании</w:t>
      </w:r>
      <w:r>
        <w:rPr>
          <w:rFonts w:eastAsia="Times New Roman"/>
          <w:szCs w:val="24"/>
        </w:rPr>
        <w:t xml:space="preserve"> </w:t>
      </w:r>
      <w:r w:rsidRPr="002F33CD">
        <w:rPr>
          <w:rFonts w:eastAsia="Times New Roman"/>
          <w:szCs w:val="24"/>
        </w:rPr>
        <w:t>технико-экономических расчетов выполненных для обоснования выбора обеззараживания сточных вод с применением хлорирования гипохлоритом натрия (вариант №1) и хлорирования жидким хлором (вариант №2) определено, что годовые затраты при применении варианта №1 значительно ниже, чем у варианта №2, что говорит нам о его большей экономической выгоде в ходе эксплуатации.</w:t>
      </w:r>
    </w:p>
    <w:p w:rsidR="002F33CD" w:rsidRPr="002F33CD" w:rsidRDefault="002F33CD" w:rsidP="002F33CD">
      <w:pPr>
        <w:shd w:val="clear" w:color="auto" w:fill="FFFFFF"/>
        <w:spacing w:line="360" w:lineRule="auto"/>
        <w:ind w:left="113" w:right="113" w:firstLine="709"/>
        <w:jc w:val="both"/>
        <w:rPr>
          <w:rFonts w:eastAsia="Times New Roman"/>
          <w:szCs w:val="24"/>
        </w:rPr>
      </w:pPr>
      <w:r w:rsidRPr="002F33CD">
        <w:rPr>
          <w:rFonts w:eastAsia="Times New Roman"/>
          <w:szCs w:val="24"/>
        </w:rPr>
        <w:t>Экономический эффект от применения варианта хлорирования жидким хлором в сравнении с хлорированием гипохлоритом натрия составит:</w:t>
      </w:r>
    </w:p>
    <w:p w:rsidR="002F33CD" w:rsidRPr="002F33CD" w:rsidRDefault="002F33CD" w:rsidP="002F33CD">
      <w:pPr>
        <w:shd w:val="clear" w:color="auto" w:fill="FFFFFF"/>
        <w:spacing w:line="360" w:lineRule="auto"/>
        <w:ind w:left="113" w:right="113" w:firstLine="709"/>
        <w:jc w:val="both"/>
        <w:rPr>
          <w:rFonts w:eastAsia="Times New Roman"/>
          <w:szCs w:val="24"/>
        </w:rPr>
      </w:pPr>
      <w:r w:rsidRPr="00A85182">
        <w:rPr>
          <w:rFonts w:eastAsia="Times New Roman"/>
          <w:szCs w:val="24"/>
        </w:rPr>
        <w:t xml:space="preserve">Э = </w:t>
      </w:r>
      <m:oMath>
        <m:r>
          <m:rPr>
            <m:sty m:val="p"/>
          </m:rPr>
          <w:rPr>
            <w:rFonts w:ascii="Cambria Math" w:eastAsia="Times New Roman"/>
            <w:szCs w:val="24"/>
          </w:rPr>
          <m:t>4437206,403</m:t>
        </m:r>
      </m:oMath>
      <w:r w:rsidRPr="00A85182">
        <w:rPr>
          <w:rFonts w:eastAsia="Times New Roman"/>
          <w:szCs w:val="24"/>
        </w:rPr>
        <w:t xml:space="preserve"> – </w:t>
      </w:r>
      <w:r w:rsidR="00A85182" w:rsidRPr="00A85182">
        <w:rPr>
          <w:rFonts w:eastAsia="Times New Roman"/>
          <w:szCs w:val="24"/>
        </w:rPr>
        <w:t xml:space="preserve">2434886.152 </w:t>
      </w:r>
      <w:r w:rsidRPr="00A85182">
        <w:rPr>
          <w:rFonts w:eastAsia="Times New Roman"/>
          <w:szCs w:val="24"/>
        </w:rPr>
        <w:t xml:space="preserve">= </w:t>
      </w:r>
      <w:r w:rsidR="00A85182">
        <w:rPr>
          <w:rFonts w:eastAsia="Times New Roman"/>
          <w:szCs w:val="24"/>
        </w:rPr>
        <w:t xml:space="preserve">2002320,152 </w:t>
      </w:r>
      <w:r w:rsidRPr="002F33CD">
        <w:rPr>
          <w:rFonts w:eastAsia="Times New Roman"/>
          <w:szCs w:val="24"/>
        </w:rPr>
        <w:t>руб.</w:t>
      </w:r>
    </w:p>
    <w:p w:rsidR="002F33CD" w:rsidRPr="002F33CD" w:rsidRDefault="002F33CD" w:rsidP="002F33CD">
      <w:pPr>
        <w:spacing w:line="360" w:lineRule="auto"/>
        <w:ind w:left="113" w:right="113" w:firstLine="709"/>
        <w:contextualSpacing/>
        <w:rPr>
          <w:rFonts w:eastAsia="Times New Roman"/>
          <w:szCs w:val="24"/>
        </w:rPr>
      </w:pPr>
      <w:r w:rsidRPr="002F33CD">
        <w:rPr>
          <w:rFonts w:eastAsia="Times New Roman"/>
          <w:szCs w:val="24"/>
        </w:rPr>
        <w:t>Эта экономия достигается за счет меньших затрат по расходу электроэнергии  и высокой цены на хлор.</w:t>
      </w:r>
    </w:p>
    <w:p w:rsidR="0017149A" w:rsidRDefault="001373DC" w:rsidP="001373DC">
      <w:pPr>
        <w:pStyle w:val="a6"/>
        <w:numPr>
          <w:ilvl w:val="0"/>
          <w:numId w:val="3"/>
        </w:numPr>
        <w:spacing w:line="360" w:lineRule="auto"/>
        <w:ind w:right="113"/>
        <w:jc w:val="both"/>
        <w:rPr>
          <w:rFonts w:eastAsia="Times New Roman"/>
          <w:szCs w:val="24"/>
        </w:rPr>
      </w:pPr>
      <w:r>
        <w:rPr>
          <w:rFonts w:eastAsia="Times New Roman"/>
          <w:szCs w:val="24"/>
        </w:rPr>
        <w:lastRenderedPageBreak/>
        <w:t>РАСЧЕТ ОБОРУДОВАНИЯ ТЕХНОЛОГИЧЕСКОЙ СХЕМЫ РЕАГЕНТНОГО ХОЗЯЙСТВА ГИПОХЛОРИТА НАТРИЯ</w:t>
      </w:r>
      <w:r w:rsidR="009C0B9E">
        <w:rPr>
          <w:rFonts w:eastAsia="Times New Roman"/>
          <w:szCs w:val="24"/>
        </w:rPr>
        <w:t xml:space="preserve"> </w:t>
      </w:r>
      <w:proofErr w:type="gramStart"/>
      <w:r w:rsidR="009C0B9E">
        <w:rPr>
          <w:rFonts w:eastAsia="Times New Roman"/>
          <w:szCs w:val="24"/>
        </w:rPr>
        <w:t xml:space="preserve">[ </w:t>
      </w:r>
      <w:proofErr w:type="gramEnd"/>
      <w:r w:rsidR="009C0B9E">
        <w:rPr>
          <w:rFonts w:eastAsia="Times New Roman"/>
          <w:szCs w:val="24"/>
        </w:rPr>
        <w:t>2,5]</w:t>
      </w:r>
    </w:p>
    <w:p w:rsidR="001373DC" w:rsidRDefault="001373DC" w:rsidP="001373DC">
      <w:pPr>
        <w:pStyle w:val="a6"/>
        <w:spacing w:line="360" w:lineRule="auto"/>
        <w:ind w:left="502" w:right="113"/>
        <w:jc w:val="both"/>
        <w:rPr>
          <w:rFonts w:eastAsia="Times New Roman"/>
          <w:szCs w:val="24"/>
        </w:rPr>
      </w:pPr>
    </w:p>
    <w:p w:rsidR="001373DC" w:rsidRDefault="001373DC" w:rsidP="001373DC">
      <w:pPr>
        <w:pStyle w:val="a6"/>
        <w:spacing w:line="360" w:lineRule="auto"/>
        <w:ind w:left="113" w:right="113" w:firstLine="709"/>
        <w:jc w:val="both"/>
        <w:rPr>
          <w:rFonts w:eastAsia="Times New Roman"/>
          <w:szCs w:val="24"/>
        </w:rPr>
      </w:pPr>
      <w:r w:rsidRPr="001373DC">
        <w:rPr>
          <w:rFonts w:eastAsia="Times New Roman"/>
          <w:szCs w:val="24"/>
        </w:rPr>
        <w:t>Технологической схемой реагентного хозяйства гипохлорита натрия предусматривается доставка товарного продукта автоцистернами</w:t>
      </w:r>
      <w:r>
        <w:rPr>
          <w:rFonts w:eastAsia="Times New Roman"/>
          <w:szCs w:val="24"/>
        </w:rPr>
        <w:t>,</w:t>
      </w:r>
      <w:r w:rsidRPr="001373DC">
        <w:rPr>
          <w:rFonts w:eastAsia="Times New Roman"/>
          <w:szCs w:val="24"/>
        </w:rPr>
        <w:t xml:space="preserve"> с </w:t>
      </w:r>
      <w:r>
        <w:rPr>
          <w:rFonts w:eastAsia="Times New Roman"/>
          <w:szCs w:val="24"/>
        </w:rPr>
        <w:t xml:space="preserve">дальнейшей </w:t>
      </w:r>
      <w:r w:rsidRPr="001373DC">
        <w:rPr>
          <w:rFonts w:eastAsia="Times New Roman"/>
          <w:szCs w:val="24"/>
        </w:rPr>
        <w:t>перекачк</w:t>
      </w:r>
      <w:r>
        <w:rPr>
          <w:rFonts w:eastAsia="Times New Roman"/>
          <w:szCs w:val="24"/>
        </w:rPr>
        <w:t>ой</w:t>
      </w:r>
      <w:r w:rsidRPr="001373DC">
        <w:rPr>
          <w:rFonts w:eastAsia="Times New Roman"/>
          <w:szCs w:val="24"/>
        </w:rPr>
        <w:t xml:space="preserve"> товарного продукта из приемной емкости в хранилище с разбавлением раствора водопроводной водой до 10%-ной концентрации.</w:t>
      </w:r>
    </w:p>
    <w:p w:rsidR="001373DC" w:rsidRDefault="001373DC" w:rsidP="001373DC">
      <w:pPr>
        <w:pStyle w:val="a6"/>
        <w:spacing w:line="360" w:lineRule="auto"/>
        <w:ind w:left="113" w:right="113" w:firstLine="709"/>
        <w:jc w:val="both"/>
        <w:rPr>
          <w:rFonts w:eastAsia="Times New Roman"/>
          <w:szCs w:val="24"/>
        </w:rPr>
      </w:pPr>
      <w:r w:rsidRPr="001373DC">
        <w:rPr>
          <w:rFonts w:eastAsia="Times New Roman"/>
          <w:szCs w:val="24"/>
        </w:rPr>
        <w:t xml:space="preserve"> Подача гипохлорита натрия к местам ввода в обрабатываемую воду осуществляется насосами-дозаторами непосредственно из хранилищ.</w:t>
      </w:r>
    </w:p>
    <w:p w:rsidR="001373DC" w:rsidRPr="001373DC" w:rsidRDefault="001373DC" w:rsidP="001373DC">
      <w:pPr>
        <w:spacing w:line="360" w:lineRule="auto"/>
        <w:ind w:left="113" w:right="113" w:firstLine="709"/>
        <w:jc w:val="both"/>
        <w:rPr>
          <w:rFonts w:eastAsia="Times New Roman"/>
          <w:szCs w:val="24"/>
        </w:rPr>
      </w:pPr>
      <w:r>
        <w:rPr>
          <w:rFonts w:eastAsia="Times New Roman"/>
          <w:szCs w:val="24"/>
        </w:rPr>
        <w:t xml:space="preserve">5.1 </w:t>
      </w:r>
      <w:r w:rsidRPr="001373DC">
        <w:rPr>
          <w:rFonts w:eastAsia="Times New Roman"/>
          <w:szCs w:val="24"/>
        </w:rPr>
        <w:t xml:space="preserve">Расчет приемной емкость и емкости-хранилища </w:t>
      </w:r>
    </w:p>
    <w:p w:rsidR="001373DC" w:rsidRPr="001373DC" w:rsidRDefault="001373DC" w:rsidP="001373DC">
      <w:pPr>
        <w:spacing w:line="360" w:lineRule="auto"/>
        <w:ind w:left="113" w:right="113" w:firstLine="709"/>
        <w:jc w:val="right"/>
        <w:rPr>
          <w:rFonts w:eastAsia="Times New Roman"/>
          <w:bCs/>
          <w:szCs w:val="24"/>
        </w:rPr>
      </w:pPr>
      <w:r w:rsidRPr="001373DC">
        <w:rPr>
          <w:rFonts w:eastAsia="Times New Roman"/>
          <w:szCs w:val="24"/>
        </w:rPr>
        <w:t xml:space="preserve">Вместимость приемной емкости такая же, как емкость автоцистерны (5м3). Вместимость хранилища рассчитывается на хранение </w:t>
      </w:r>
      <w:r>
        <w:rPr>
          <w:rFonts w:eastAsia="Times New Roman"/>
          <w:szCs w:val="24"/>
        </w:rPr>
        <w:t xml:space="preserve">10% раствора гипохлорита натрия </w:t>
      </w:r>
      <w:r w:rsidRPr="001373DC">
        <w:rPr>
          <w:rFonts w:eastAsia="Times New Roman"/>
          <w:szCs w:val="24"/>
        </w:rPr>
        <w:t>в течении</w:t>
      </w:r>
      <w:r>
        <w:rPr>
          <w:rFonts w:eastAsia="Times New Roman"/>
          <w:szCs w:val="24"/>
        </w:rPr>
        <w:t xml:space="preserve"> </w:t>
      </w:r>
      <w:r w:rsidRPr="001373DC">
        <w:rPr>
          <w:rFonts w:eastAsia="Times New Roman"/>
          <w:szCs w:val="24"/>
        </w:rPr>
        <w:t>нормативного периода запаса реагентов и определяется по формуле:</w:t>
      </w:r>
      <w:r w:rsidRPr="001373DC">
        <w:rPr>
          <w:rFonts w:eastAsia="Times New Roman"/>
          <w:szCs w:val="24"/>
        </w:rPr>
        <w:br/>
      </w:r>
      <m:oMath>
        <m:sSub>
          <m:sSubPr>
            <m:ctrlPr>
              <w:rPr>
                <w:rFonts w:ascii="Cambria Math" w:eastAsia="Times New Roman" w:hAnsi="Cambria Math"/>
                <w:i/>
                <w:szCs w:val="24"/>
              </w:rPr>
            </m:ctrlPr>
          </m:sSubPr>
          <m:e>
            <m:r>
              <w:rPr>
                <w:rFonts w:ascii="Cambria Math" w:eastAsia="Times New Roman" w:hAnsi="Cambria Math"/>
                <w:szCs w:val="24"/>
              </w:rPr>
              <m:t>W</m:t>
            </m:r>
          </m:e>
          <m:sub>
            <m:r>
              <w:rPr>
                <w:rFonts w:ascii="Cambria Math" w:eastAsia="Times New Roman" w:hAnsi="Cambria Math"/>
                <w:szCs w:val="24"/>
              </w:rPr>
              <m:t>хр</m:t>
            </m:r>
          </m:sub>
        </m:sSub>
        <m:r>
          <w:rPr>
            <w:rFonts w:ascii="Cambria Math" w:eastAsia="Times New Roman" w:hAnsi="Cambria Math"/>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пол</m:t>
                </m:r>
              </m:sub>
            </m:sSub>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Д</m:t>
                </m:r>
              </m:e>
              <m:sub>
                <m:r>
                  <w:rPr>
                    <w:rFonts w:ascii="Cambria Math" w:eastAsia="Times New Roman" w:hAnsi="Cambria Math"/>
                    <w:szCs w:val="24"/>
                  </w:rPr>
                  <m:t>хл</m:t>
                </m:r>
              </m:sub>
            </m:sSub>
            <m:r>
              <m:rPr>
                <m:sty m:val="p"/>
              </m:rPr>
              <w:rPr>
                <w:rFonts w:ascii="Cambria Math" w:eastAsia="Times New Roman" w:hAnsi="Cambria Math"/>
                <w:color w:val="000000"/>
                <w:szCs w:val="24"/>
              </w:rPr>
              <m:t>∙</m:t>
            </m:r>
            <m:r>
              <w:rPr>
                <w:rFonts w:ascii="Cambria Math" w:eastAsia="Times New Roman" w:hAnsi="Cambria Math"/>
                <w:szCs w:val="24"/>
              </w:rPr>
              <m:t>T</m:t>
            </m:r>
          </m:num>
          <m:den>
            <m:sSup>
              <m:sSupPr>
                <m:ctrlPr>
                  <w:rPr>
                    <w:rFonts w:ascii="Cambria Math" w:eastAsia="Times New Roman" w:hAnsi="Cambria Math"/>
                    <w:i/>
                    <w:szCs w:val="24"/>
                  </w:rPr>
                </m:ctrlPr>
              </m:sSupPr>
              <m:e>
                <m:r>
                  <w:rPr>
                    <w:rFonts w:ascii="Cambria Math" w:eastAsia="Times New Roman" w:hAnsi="Cambria Math"/>
                    <w:szCs w:val="24"/>
                  </w:rPr>
                  <m:t>10</m:t>
                </m:r>
              </m:e>
              <m:sup>
                <m:r>
                  <w:rPr>
                    <w:rFonts w:ascii="Cambria Math" w:eastAsia="Times New Roman" w:hAnsi="Cambria Math"/>
                    <w:szCs w:val="24"/>
                  </w:rPr>
                  <m:t>4</m:t>
                </m:r>
              </m:sup>
            </m:sSup>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b</m:t>
                </m:r>
              </m:e>
              <m:sub>
                <m:r>
                  <w:rPr>
                    <w:rFonts w:ascii="Cambria Math" w:eastAsia="Times New Roman" w:hAnsi="Cambria Math"/>
                    <w:szCs w:val="24"/>
                  </w:rPr>
                  <m:t>xp</m:t>
                </m:r>
              </m:sub>
            </m:sSub>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xp</m:t>
                </m:r>
              </m:sub>
            </m:sSub>
          </m:den>
        </m:f>
        <m:sSup>
          <m:sSupPr>
            <m:ctrlPr>
              <w:rPr>
                <w:rFonts w:ascii="Cambria Math" w:eastAsia="Times New Roman" w:hAnsi="Cambria Math"/>
                <w:i/>
                <w:szCs w:val="24"/>
                <w:lang w:val="en-US"/>
              </w:rPr>
            </m:ctrlPr>
          </m:sSupPr>
          <m:e>
            <m:r>
              <w:rPr>
                <w:rFonts w:ascii="Cambria Math" w:eastAsia="Times New Roman" w:hAnsi="Cambria Math"/>
                <w:szCs w:val="24"/>
              </w:rPr>
              <m:t>,м</m:t>
            </m:r>
          </m:e>
          <m:sup>
            <m:r>
              <w:rPr>
                <w:rFonts w:ascii="Cambria Math" w:eastAsia="Times New Roman" w:hAnsi="Cambria Math"/>
                <w:szCs w:val="24"/>
              </w:rPr>
              <m:t>3</m:t>
            </m:r>
          </m:sup>
        </m:sSup>
        <m:r>
          <w:rPr>
            <w:rFonts w:ascii="Cambria Math" w:eastAsia="Times New Roman" w:hAnsi="Cambria Math"/>
            <w:szCs w:val="24"/>
          </w:rPr>
          <m:t xml:space="preserve">;                                                             </m:t>
        </m:r>
      </m:oMath>
      <w:r w:rsidRPr="001373DC">
        <w:rPr>
          <w:rFonts w:eastAsia="Times New Roman"/>
          <w:szCs w:val="24"/>
        </w:rPr>
        <w:t>(</w:t>
      </w:r>
      <w:r>
        <w:rPr>
          <w:rFonts w:eastAsia="Times New Roman"/>
          <w:szCs w:val="24"/>
        </w:rPr>
        <w:t>19</w:t>
      </w:r>
      <w:r w:rsidRPr="001373DC">
        <w:rPr>
          <w:rFonts w:eastAsia="Times New Roman"/>
          <w:szCs w:val="24"/>
        </w:rPr>
        <w:t>)</w:t>
      </w:r>
    </w:p>
    <w:p w:rsidR="001373DC" w:rsidRPr="001373DC" w:rsidRDefault="001373DC" w:rsidP="001373DC">
      <w:pPr>
        <w:spacing w:line="360" w:lineRule="auto"/>
        <w:ind w:left="113" w:right="113"/>
        <w:jc w:val="both"/>
        <w:rPr>
          <w:rFonts w:eastAsia="Times New Roman"/>
          <w:color w:val="000000"/>
          <w:szCs w:val="24"/>
        </w:rPr>
      </w:pPr>
      <w:r w:rsidRPr="001373DC">
        <w:rPr>
          <w:rFonts w:eastAsia="Times New Roman"/>
          <w:szCs w:val="24"/>
        </w:rPr>
        <w:t>где:</w:t>
      </w:r>
      <w:r w:rsidRPr="001373DC">
        <w:rPr>
          <w:rFonts w:eastAsia="Times New Roman"/>
          <w:szCs w:val="24"/>
        </w:rPr>
        <w:br/>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Q</m:t>
            </m:r>
          </m:e>
          <m:sub>
            <m:r>
              <w:rPr>
                <w:rFonts w:ascii="Cambria Math" w:eastAsia="Times New Roman" w:hAnsi="Cambria Math"/>
                <w:color w:val="000000"/>
                <w:szCs w:val="24"/>
              </w:rPr>
              <m:t>пол</m:t>
            </m:r>
            <w:proofErr w:type="gramStart"/>
          </m:sub>
        </m:sSub>
      </m:oMath>
      <w:r w:rsidRPr="001373DC">
        <w:rPr>
          <w:rFonts w:eastAsia="Times New Roman"/>
          <w:color w:val="000000"/>
          <w:szCs w:val="24"/>
        </w:rPr>
        <w:t>–</w:t>
      </w:r>
      <w:proofErr w:type="gramEnd"/>
      <w:r w:rsidRPr="001373DC">
        <w:rPr>
          <w:rFonts w:eastAsia="Times New Roman"/>
          <w:color w:val="000000"/>
          <w:szCs w:val="24"/>
        </w:rPr>
        <w:t xml:space="preserve">полная производительность сооружения, </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Q</m:t>
            </m:r>
          </m:e>
          <m:sub>
            <m:r>
              <w:rPr>
                <w:rFonts w:ascii="Cambria Math" w:eastAsia="Times New Roman" w:hAnsi="Cambria Math"/>
                <w:color w:val="000000"/>
                <w:szCs w:val="24"/>
              </w:rPr>
              <m:t>пол</m:t>
            </m:r>
          </m:sub>
        </m:sSub>
      </m:oMath>
      <w:r>
        <w:rPr>
          <w:rFonts w:eastAsia="Times New Roman"/>
          <w:color w:val="000000"/>
          <w:szCs w:val="24"/>
        </w:rPr>
        <w:t xml:space="preserve">= 21775 </w:t>
      </w:r>
      <w:r w:rsidRPr="001373DC">
        <w:rPr>
          <w:rFonts w:eastAsia="Times New Roman"/>
          <w:color w:val="000000"/>
          <w:szCs w:val="24"/>
        </w:rPr>
        <w:t>м3/сут;</w:t>
      </w:r>
    </w:p>
    <w:p w:rsidR="001373DC" w:rsidRPr="001373DC" w:rsidRDefault="00F65655" w:rsidP="001373DC">
      <w:pPr>
        <w:spacing w:line="360" w:lineRule="auto"/>
        <w:ind w:left="113" w:right="113"/>
        <w:jc w:val="both"/>
        <w:rPr>
          <w:rFonts w:eastAsia="Times New Roman"/>
          <w:color w:val="000000"/>
          <w:szCs w:val="24"/>
        </w:rPr>
      </w:pP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Д</m:t>
            </m:r>
          </m:e>
          <m:sub>
            <m:r>
              <w:rPr>
                <w:rFonts w:ascii="Cambria Math" w:eastAsia="Times New Roman" w:hAnsi="Cambria Math"/>
                <w:color w:val="000000"/>
                <w:szCs w:val="24"/>
              </w:rPr>
              <m:t>хл</m:t>
            </m:r>
          </m:sub>
        </m:sSub>
      </m:oMath>
      <w:r w:rsidR="001373DC" w:rsidRPr="001373DC">
        <w:rPr>
          <w:rFonts w:eastAsia="Times New Roman"/>
          <w:color w:val="000000"/>
          <w:szCs w:val="24"/>
        </w:rPr>
        <w:t xml:space="preserve">–суммарная доза хлора, </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Д</m:t>
            </m:r>
          </m:e>
          <m:sub>
            <m:r>
              <w:rPr>
                <w:rFonts w:ascii="Cambria Math" w:eastAsia="Times New Roman" w:hAnsi="Cambria Math"/>
                <w:color w:val="000000"/>
                <w:szCs w:val="24"/>
              </w:rPr>
              <m:t>хл</m:t>
            </m:r>
          </m:sub>
        </m:sSub>
      </m:oMath>
      <w:r w:rsidR="001373DC" w:rsidRPr="001373DC">
        <w:rPr>
          <w:rFonts w:eastAsia="Times New Roman"/>
          <w:color w:val="000000"/>
          <w:szCs w:val="24"/>
        </w:rPr>
        <w:t>= 8 мг/л;</w:t>
      </w:r>
    </w:p>
    <w:p w:rsidR="001373DC" w:rsidRPr="001373DC" w:rsidRDefault="001373DC" w:rsidP="001373DC">
      <w:pPr>
        <w:spacing w:line="360" w:lineRule="auto"/>
        <w:ind w:left="113" w:right="113"/>
        <w:jc w:val="both"/>
        <w:rPr>
          <w:rFonts w:eastAsia="Times New Roman"/>
          <w:color w:val="000000"/>
          <w:szCs w:val="24"/>
        </w:rPr>
      </w:pPr>
      <w:r w:rsidRPr="001373DC">
        <w:rPr>
          <w:rFonts w:eastAsia="Times New Roman"/>
          <w:i/>
          <w:iCs/>
          <w:color w:val="000000"/>
          <w:szCs w:val="24"/>
        </w:rPr>
        <w:t xml:space="preserve">Т </w:t>
      </w:r>
      <w:r w:rsidRPr="001373DC">
        <w:rPr>
          <w:rFonts w:eastAsia="Times New Roman"/>
          <w:color w:val="000000"/>
          <w:szCs w:val="24"/>
        </w:rPr>
        <w:t>– нормативный период запаса реагента</w:t>
      </w:r>
      <w:proofErr w:type="gramStart"/>
      <w:r w:rsidRPr="001373DC">
        <w:rPr>
          <w:rFonts w:eastAsia="Times New Roman"/>
          <w:color w:val="000000"/>
          <w:szCs w:val="24"/>
        </w:rPr>
        <w:t xml:space="preserve"> ,</w:t>
      </w:r>
      <w:proofErr w:type="gramEnd"/>
      <w:r w:rsidRPr="001373DC">
        <w:rPr>
          <w:rFonts w:eastAsia="Times New Roman"/>
          <w:color w:val="000000"/>
          <w:szCs w:val="24"/>
        </w:rPr>
        <w:t xml:space="preserve"> равный 15 сут. плюс трехсуточный запас ко времени очередной поставки реагента ,  т. е. </w:t>
      </w:r>
      <w:r w:rsidRPr="001373DC">
        <w:rPr>
          <w:rFonts w:eastAsia="Times New Roman"/>
          <w:i/>
          <w:iCs/>
          <w:color w:val="000000"/>
          <w:szCs w:val="24"/>
        </w:rPr>
        <w:t xml:space="preserve">Т </w:t>
      </w:r>
      <w:r w:rsidRPr="001373DC">
        <w:rPr>
          <w:rFonts w:eastAsia="Times New Roman"/>
          <w:color w:val="000000"/>
          <w:szCs w:val="24"/>
        </w:rPr>
        <w:t>= 15 + 3 = 18 сут;</w:t>
      </w:r>
    </w:p>
    <w:p w:rsidR="001373DC" w:rsidRPr="001373DC" w:rsidRDefault="00F65655" w:rsidP="001373DC">
      <w:pPr>
        <w:spacing w:line="360" w:lineRule="auto"/>
        <w:ind w:left="113" w:right="113"/>
        <w:jc w:val="both"/>
        <w:rPr>
          <w:rFonts w:eastAsia="Times New Roman"/>
          <w:color w:val="000000"/>
          <w:szCs w:val="24"/>
        </w:rPr>
      </w:pP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b</m:t>
            </m:r>
          </m:e>
          <m:sub>
            <m:r>
              <w:rPr>
                <w:rFonts w:ascii="Cambria Math" w:eastAsia="Times New Roman" w:hAnsi="Cambria Math"/>
                <w:color w:val="000000"/>
                <w:szCs w:val="24"/>
              </w:rPr>
              <m:t>xp</m:t>
            </m:r>
          </m:sub>
        </m:sSub>
      </m:oMath>
      <w:r w:rsidR="001373DC" w:rsidRPr="001373DC">
        <w:rPr>
          <w:rFonts w:eastAsia="Times New Roman"/>
          <w:color w:val="000000"/>
          <w:szCs w:val="24"/>
        </w:rPr>
        <w:t xml:space="preserve">– содержание активного продукта в хранилище, </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b</m:t>
            </m:r>
          </m:e>
          <m:sub>
            <m:r>
              <w:rPr>
                <w:rFonts w:ascii="Cambria Math" w:eastAsia="Times New Roman" w:hAnsi="Cambria Math"/>
                <w:color w:val="000000"/>
                <w:szCs w:val="24"/>
              </w:rPr>
              <m:t>xp</m:t>
            </m:r>
          </m:sub>
        </m:sSub>
      </m:oMath>
      <w:r w:rsidR="001373DC" w:rsidRPr="001373DC">
        <w:rPr>
          <w:rFonts w:eastAsia="Times New Roman"/>
          <w:color w:val="000000"/>
          <w:szCs w:val="24"/>
        </w:rPr>
        <w:t xml:space="preserve">= 10 %; </w:t>
      </w:r>
    </w:p>
    <w:p w:rsidR="001373DC" w:rsidRPr="001373DC" w:rsidRDefault="00F65655" w:rsidP="001373DC">
      <w:pPr>
        <w:spacing w:line="360" w:lineRule="auto"/>
        <w:ind w:left="113" w:right="113"/>
        <w:jc w:val="both"/>
        <w:rPr>
          <w:rFonts w:eastAsia="Times New Roman"/>
          <w:color w:val="000000"/>
          <w:szCs w:val="24"/>
        </w:rPr>
      </w:pP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p</m:t>
            </m:r>
          </m:e>
          <m:sub>
            <m:r>
              <w:rPr>
                <w:rFonts w:ascii="Cambria Math" w:eastAsia="Times New Roman" w:hAnsi="Cambria Math"/>
                <w:color w:val="000000"/>
                <w:szCs w:val="24"/>
              </w:rPr>
              <m:t>xp</m:t>
            </m:r>
          </m:sub>
        </m:sSub>
      </m:oMath>
      <w:r w:rsidR="001373DC" w:rsidRPr="001373DC">
        <w:rPr>
          <w:rFonts w:eastAsia="Times New Roman"/>
          <w:color w:val="000000"/>
          <w:szCs w:val="24"/>
        </w:rPr>
        <w:t>– плотность 10%-ной суспензии извести,</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p</m:t>
            </m:r>
          </m:e>
          <m:sub>
            <m:r>
              <w:rPr>
                <w:rFonts w:ascii="Cambria Math" w:eastAsia="Times New Roman" w:hAnsi="Cambria Math"/>
                <w:color w:val="000000"/>
                <w:szCs w:val="24"/>
              </w:rPr>
              <m:t>xp</m:t>
            </m:r>
          </m:sub>
        </m:sSub>
      </m:oMath>
      <w:r w:rsidR="001373DC" w:rsidRPr="001373DC">
        <w:rPr>
          <w:rFonts w:eastAsia="Times New Roman"/>
          <w:color w:val="000000"/>
          <w:szCs w:val="24"/>
        </w:rPr>
        <w:t>= 1,01 т/м3.</w:t>
      </w:r>
    </w:p>
    <w:p w:rsidR="001373DC" w:rsidRPr="001373DC" w:rsidRDefault="00F65655" w:rsidP="001373DC">
      <w:pPr>
        <w:spacing w:line="360" w:lineRule="auto"/>
        <w:ind w:left="113" w:right="113" w:firstLine="709"/>
        <w:jc w:val="both"/>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W</m:t>
              </m:r>
            </m:e>
            <m:sub>
              <m:r>
                <w:rPr>
                  <w:rFonts w:ascii="Cambria Math" w:eastAsia="Times New Roman" w:hAnsi="Cambria Math"/>
                  <w:szCs w:val="24"/>
                </w:rPr>
                <m:t>хр</m:t>
              </m:r>
            </m:sub>
          </m:sSub>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21775</m:t>
              </m:r>
              <m:r>
                <m:rPr>
                  <m:sty m:val="p"/>
                </m:rPr>
                <w:rPr>
                  <w:rFonts w:ascii="Cambria Math" w:eastAsia="Times New Roman" w:hAnsi="Cambria Math"/>
                  <w:color w:val="000000"/>
                  <w:szCs w:val="24"/>
                </w:rPr>
                <m:t>∙</m:t>
              </m:r>
              <m:r>
                <w:rPr>
                  <w:rFonts w:ascii="Cambria Math" w:eastAsia="Times New Roman" w:hAnsi="Cambria Math"/>
                  <w:szCs w:val="24"/>
                </w:rPr>
                <m:t>8</m:t>
              </m:r>
              <m:r>
                <m:rPr>
                  <m:sty m:val="p"/>
                </m:rPr>
                <w:rPr>
                  <w:rFonts w:ascii="Cambria Math" w:eastAsia="Times New Roman" w:hAnsi="Cambria Math"/>
                  <w:color w:val="000000"/>
                  <w:szCs w:val="24"/>
                </w:rPr>
                <m:t>∙</m:t>
              </m:r>
              <m:r>
                <w:rPr>
                  <w:rFonts w:ascii="Cambria Math" w:eastAsia="Times New Roman" w:hAnsi="Cambria Math"/>
                  <w:szCs w:val="24"/>
                </w:rPr>
                <m:t>18</m:t>
              </m:r>
            </m:num>
            <m:den>
              <m:sSup>
                <m:sSupPr>
                  <m:ctrlPr>
                    <w:rPr>
                      <w:rFonts w:ascii="Cambria Math" w:eastAsia="Times New Roman" w:hAnsi="Cambria Math"/>
                      <w:i/>
                      <w:szCs w:val="24"/>
                    </w:rPr>
                  </m:ctrlPr>
                </m:sSupPr>
                <m:e>
                  <m:r>
                    <w:rPr>
                      <w:rFonts w:ascii="Cambria Math" w:eastAsia="Times New Roman" w:hAnsi="Cambria Math"/>
                      <w:szCs w:val="24"/>
                    </w:rPr>
                    <m:t>10</m:t>
                  </m:r>
                </m:e>
                <m:sup>
                  <m:r>
                    <w:rPr>
                      <w:rFonts w:ascii="Cambria Math" w:eastAsia="Times New Roman" w:hAnsi="Cambria Math"/>
                      <w:szCs w:val="24"/>
                    </w:rPr>
                    <m:t>4</m:t>
                  </m:r>
                </m:sup>
              </m:sSup>
              <m:r>
                <m:rPr>
                  <m:sty m:val="p"/>
                </m:rPr>
                <w:rPr>
                  <w:rFonts w:ascii="Cambria Math" w:eastAsia="Times New Roman" w:hAnsi="Cambria Math"/>
                  <w:color w:val="000000"/>
                  <w:szCs w:val="24"/>
                </w:rPr>
                <m:t>∙</m:t>
              </m:r>
              <m:r>
                <w:rPr>
                  <w:rFonts w:ascii="Cambria Math" w:eastAsia="Times New Roman" w:hAnsi="Cambria Math"/>
                  <w:szCs w:val="24"/>
                </w:rPr>
                <m:t>10</m:t>
              </m:r>
              <m:r>
                <m:rPr>
                  <m:sty m:val="p"/>
                </m:rPr>
                <w:rPr>
                  <w:rFonts w:ascii="Cambria Math" w:eastAsia="Times New Roman" w:hAnsi="Cambria Math"/>
                  <w:color w:val="000000"/>
                  <w:szCs w:val="24"/>
                </w:rPr>
                <m:t>∙</m:t>
              </m:r>
              <m:r>
                <w:rPr>
                  <w:rFonts w:ascii="Cambria Math" w:eastAsia="Times New Roman" w:hAnsi="Cambria Math"/>
                  <w:szCs w:val="24"/>
                </w:rPr>
                <m:t>1.01</m:t>
              </m:r>
            </m:den>
          </m:f>
          <m:r>
            <w:rPr>
              <w:rFonts w:ascii="Cambria Math" w:eastAsia="Times New Roman" w:hAnsi="Cambria Math"/>
              <w:szCs w:val="24"/>
            </w:rPr>
            <m:t xml:space="preserve">=31,05 </m:t>
          </m:r>
          <m:sSup>
            <m:sSupPr>
              <m:ctrlPr>
                <w:rPr>
                  <w:rFonts w:ascii="Cambria Math" w:eastAsia="Times New Roman" w:hAnsi="Cambria Math"/>
                  <w:i/>
                  <w:szCs w:val="24"/>
                  <w:lang w:val="en-US"/>
                </w:rPr>
              </m:ctrlPr>
            </m:sSupPr>
            <m:e>
              <m:r>
                <w:rPr>
                  <w:rFonts w:ascii="Cambria Math" w:eastAsia="Times New Roman" w:hAnsi="Cambria Math"/>
                  <w:szCs w:val="24"/>
                </w:rPr>
                <m:t>м</m:t>
              </m:r>
            </m:e>
            <m:sup>
              <m:r>
                <w:rPr>
                  <w:rFonts w:ascii="Cambria Math" w:eastAsia="Times New Roman" w:hAnsi="Cambria Math"/>
                  <w:szCs w:val="24"/>
                </w:rPr>
                <m:t>3</m:t>
              </m:r>
            </m:sup>
          </m:sSup>
        </m:oMath>
      </m:oMathPara>
    </w:p>
    <w:p w:rsidR="001373DC" w:rsidRPr="001373DC" w:rsidRDefault="001373DC" w:rsidP="001373DC">
      <w:pPr>
        <w:spacing w:line="360" w:lineRule="auto"/>
        <w:ind w:left="113" w:right="113" w:firstLine="709"/>
        <w:jc w:val="both"/>
        <w:rPr>
          <w:rFonts w:eastAsia="Times New Roman"/>
          <w:szCs w:val="24"/>
        </w:rPr>
      </w:pPr>
      <w:r w:rsidRPr="001373DC">
        <w:rPr>
          <w:rFonts w:eastAsia="Times New Roman"/>
          <w:szCs w:val="24"/>
        </w:rPr>
        <w:t>К установке принимается три напорные емкости из нержавеющей стали вместимостью 7</w:t>
      </w:r>
      <m:oMath>
        <m:sSup>
          <m:sSupPr>
            <m:ctrlPr>
              <w:rPr>
                <w:rFonts w:ascii="Cambria Math" w:eastAsia="Times New Roman" w:hAnsi="Cambria Math"/>
                <w:i/>
                <w:szCs w:val="24"/>
                <w:lang w:val="en-US"/>
              </w:rPr>
            </m:ctrlPr>
          </m:sSupPr>
          <m:e>
            <m:r>
              <w:rPr>
                <w:rFonts w:ascii="Cambria Math" w:eastAsia="Times New Roman" w:hAnsi="Cambria Math"/>
                <w:szCs w:val="24"/>
              </w:rPr>
              <m:t>м</m:t>
            </m:r>
          </m:e>
          <m:sup>
            <m:r>
              <w:rPr>
                <w:rFonts w:ascii="Cambria Math" w:eastAsia="Times New Roman" w:hAnsi="Cambria Math"/>
                <w:szCs w:val="24"/>
              </w:rPr>
              <m:t>3</m:t>
            </m:r>
          </m:sup>
        </m:sSup>
      </m:oMath>
      <w:r w:rsidRPr="001373DC">
        <w:rPr>
          <w:rFonts w:eastAsia="Times New Roman"/>
          <w:szCs w:val="24"/>
        </w:rPr>
        <w:t>каждая.</w:t>
      </w:r>
    </w:p>
    <w:p w:rsidR="001373DC" w:rsidRPr="001373DC" w:rsidRDefault="001373DC" w:rsidP="001373DC">
      <w:pPr>
        <w:spacing w:line="360" w:lineRule="auto"/>
        <w:ind w:left="113" w:right="113" w:firstLine="709"/>
        <w:jc w:val="both"/>
        <w:rPr>
          <w:rFonts w:eastAsia="Times New Roman"/>
          <w:szCs w:val="24"/>
        </w:rPr>
      </w:pPr>
      <w:r>
        <w:rPr>
          <w:rFonts w:eastAsia="Times New Roman"/>
          <w:szCs w:val="24"/>
        </w:rPr>
        <w:t>5.</w:t>
      </w:r>
      <w:r w:rsidRPr="001373DC">
        <w:rPr>
          <w:rFonts w:eastAsia="Times New Roman"/>
          <w:szCs w:val="24"/>
        </w:rPr>
        <w:t>2 Расчет насосов для перекачки товарного гипохлорита натрия</w:t>
      </w:r>
    </w:p>
    <w:p w:rsidR="001373DC" w:rsidRPr="001373DC" w:rsidRDefault="001373DC" w:rsidP="001373DC">
      <w:pPr>
        <w:spacing w:line="360" w:lineRule="auto"/>
        <w:ind w:left="113" w:right="113" w:firstLine="709"/>
        <w:jc w:val="both"/>
        <w:rPr>
          <w:rFonts w:eastAsia="Times New Roman"/>
          <w:szCs w:val="24"/>
        </w:rPr>
      </w:pPr>
      <w:r w:rsidRPr="001373DC">
        <w:rPr>
          <w:rFonts w:eastAsia="Times New Roman"/>
          <w:szCs w:val="24"/>
        </w:rPr>
        <w:t>Производительность насосов определяется исходя из необходимости перекачки поступивших 5м3 товарного продукта в течени</w:t>
      </w:r>
      <w:proofErr w:type="gramStart"/>
      <w:r w:rsidRPr="001373DC">
        <w:rPr>
          <w:rFonts w:eastAsia="Times New Roman"/>
          <w:szCs w:val="24"/>
        </w:rPr>
        <w:t>и</w:t>
      </w:r>
      <w:proofErr w:type="gramEnd"/>
      <w:r w:rsidRPr="001373DC">
        <w:rPr>
          <w:rFonts w:eastAsia="Times New Roman"/>
          <w:szCs w:val="24"/>
        </w:rPr>
        <w:t xml:space="preserve"> 0,5ч:</w:t>
      </w:r>
    </w:p>
    <w:p w:rsidR="001373DC" w:rsidRPr="001373DC" w:rsidRDefault="00F65655" w:rsidP="001373DC">
      <w:pPr>
        <w:spacing w:line="360" w:lineRule="auto"/>
        <w:ind w:left="113" w:right="113" w:firstLine="709"/>
        <w:jc w:val="right"/>
        <w:rPr>
          <w:rFonts w:eastAsia="Times New Roman"/>
          <w:i/>
          <w:szCs w:val="24"/>
        </w:rPr>
      </w:pPr>
      <m:oMath>
        <m:sSub>
          <m:sSubPr>
            <m:ctrlPr>
              <w:rPr>
                <w:rFonts w:ascii="Cambria Math" w:eastAsia="Times New Roman" w:hAnsi="Cambria Math"/>
                <w:i/>
                <w:szCs w:val="24"/>
                <w:lang w:val="en-US"/>
              </w:rPr>
            </m:ctrlPr>
          </m:sSubPr>
          <m:e>
            <m:r>
              <w:rPr>
                <w:rFonts w:ascii="Cambria Math" w:eastAsia="Times New Roman" w:hAnsi="Cambria Math"/>
                <w:szCs w:val="24"/>
                <w:lang w:val="en-US"/>
              </w:rPr>
              <m:t>Q</m:t>
            </m:r>
          </m:e>
          <m:sub>
            <m:r>
              <w:rPr>
                <w:rFonts w:ascii="Cambria Math" w:eastAsia="Times New Roman" w:hAnsi="Cambria Math"/>
                <w:szCs w:val="24"/>
              </w:rPr>
              <m:t>н</m:t>
            </m:r>
          </m:sub>
        </m:sSub>
        <m:r>
          <w:rPr>
            <w:rFonts w:ascii="Cambria Math" w:eastAsia="Times New Roman" w:hAnsi="Cambria Math"/>
            <w:szCs w:val="24"/>
          </w:rPr>
          <m:t>=</m:t>
        </m:r>
        <m:f>
          <m:fPr>
            <m:ctrlPr>
              <w:rPr>
                <w:rFonts w:ascii="Cambria Math" w:eastAsia="Times New Roman" w:hAnsi="Cambria Math"/>
                <w:i/>
                <w:color w:val="000000"/>
                <w:szCs w:val="24"/>
              </w:rPr>
            </m:ctrlPr>
          </m:fPr>
          <m:num>
            <m:r>
              <w:rPr>
                <w:rFonts w:ascii="Cambria Math" w:eastAsia="Times New Roman" w:hAnsi="Cambria Math"/>
                <w:color w:val="000000"/>
                <w:szCs w:val="24"/>
              </w:rPr>
              <m:t>5</m:t>
            </m:r>
          </m:num>
          <m:den>
            <m:r>
              <w:rPr>
                <w:rFonts w:ascii="Cambria Math" w:eastAsia="Times New Roman" w:hAnsi="Cambria Math"/>
                <w:color w:val="000000"/>
                <w:szCs w:val="24"/>
              </w:rPr>
              <m:t>0.5</m:t>
            </m:r>
          </m:den>
        </m:f>
        <m:r>
          <w:rPr>
            <w:rFonts w:ascii="Cambria Math" w:eastAsia="Times New Roman" w:hAnsi="Cambria Math"/>
            <w:color w:val="000000"/>
            <w:szCs w:val="24"/>
          </w:rPr>
          <m:t>=10</m:t>
        </m:r>
        <m:f>
          <m:fPr>
            <m:type m:val="lin"/>
            <m:ctrlPr>
              <w:rPr>
                <w:rFonts w:ascii="Cambria Math" w:eastAsia="Times New Roman" w:hAnsi="Cambria Math"/>
                <w:szCs w:val="24"/>
                <w:lang w:val="en-US"/>
              </w:rPr>
            </m:ctrlPr>
          </m:fPr>
          <m:num>
            <m:sSup>
              <m:sSupPr>
                <m:ctrlPr>
                  <w:rPr>
                    <w:rFonts w:ascii="Cambria Math" w:eastAsia="Times New Roman" w:hAnsi="Cambria Math"/>
                    <w:szCs w:val="24"/>
                    <w:lang w:val="en-US"/>
                  </w:rPr>
                </m:ctrlPr>
              </m:sSupPr>
              <m:e>
                <m:r>
                  <m:rPr>
                    <m:sty m:val="p"/>
                  </m:rPr>
                  <w:rPr>
                    <w:rFonts w:ascii="Cambria Math" w:eastAsia="Times New Roman" w:hAnsi="Cambria Math"/>
                    <w:szCs w:val="24"/>
                  </w:rPr>
                  <m:t>м</m:t>
                </m:r>
              </m:e>
              <m:sup>
                <m:r>
                  <m:rPr>
                    <m:sty m:val="p"/>
                  </m:rPr>
                  <w:rPr>
                    <w:rFonts w:ascii="Cambria Math" w:eastAsia="Times New Roman" w:hAnsi="Cambria Math"/>
                    <w:szCs w:val="24"/>
                  </w:rPr>
                  <m:t>3</m:t>
                </m:r>
              </m:sup>
            </m:sSup>
          </m:num>
          <m:den>
            <m:r>
              <m:rPr>
                <m:sty m:val="p"/>
              </m:rPr>
              <w:rPr>
                <w:rFonts w:ascii="Cambria Math" w:eastAsia="Times New Roman" w:hAnsi="Cambria Math"/>
                <w:szCs w:val="24"/>
              </w:rPr>
              <m:t>ч</m:t>
            </m:r>
          </m:den>
        </m:f>
        <m:r>
          <m:rPr>
            <m:sty m:val="p"/>
          </m:rPr>
          <w:rPr>
            <w:rFonts w:ascii="Cambria Math" w:eastAsia="Times New Roman" w:hAnsi="Cambria Math"/>
            <w:szCs w:val="24"/>
          </w:rPr>
          <m:t xml:space="preserve">;                                                                 </m:t>
        </m:r>
      </m:oMath>
      <w:r w:rsidR="001373DC" w:rsidRPr="001373DC">
        <w:rPr>
          <w:rFonts w:eastAsia="Times New Roman"/>
          <w:szCs w:val="24"/>
        </w:rPr>
        <w:t>(</w:t>
      </w:r>
      <w:r w:rsidR="00402BDA">
        <w:rPr>
          <w:rFonts w:eastAsia="Times New Roman"/>
          <w:szCs w:val="24"/>
        </w:rPr>
        <w:t>20</w:t>
      </w:r>
      <w:r w:rsidR="001373DC" w:rsidRPr="001373DC">
        <w:rPr>
          <w:rFonts w:eastAsia="Times New Roman"/>
          <w:szCs w:val="24"/>
        </w:rPr>
        <w:t>)</w:t>
      </w:r>
    </w:p>
    <w:p w:rsidR="001373DC" w:rsidRDefault="001373DC" w:rsidP="001373DC">
      <w:pPr>
        <w:spacing w:line="360" w:lineRule="auto"/>
        <w:ind w:left="113" w:right="113" w:firstLine="709"/>
        <w:jc w:val="both"/>
        <w:rPr>
          <w:rFonts w:eastAsia="Times New Roman"/>
          <w:szCs w:val="24"/>
        </w:rPr>
      </w:pPr>
      <w:r w:rsidRPr="001373DC">
        <w:rPr>
          <w:rFonts w:eastAsia="Times New Roman"/>
          <w:szCs w:val="24"/>
        </w:rPr>
        <w:t>К установке принимаются по одному рабочему и резервному химическому насосу марки 2Х-9Д-1-41, производительностью 13,8 м3/ч при напоре 12</w:t>
      </w:r>
      <w:r w:rsidR="00EA727D">
        <w:rPr>
          <w:rFonts w:eastAsia="Times New Roman"/>
          <w:szCs w:val="24"/>
        </w:rPr>
        <w:t>метров</w:t>
      </w:r>
      <w:r w:rsidRPr="001373DC">
        <w:rPr>
          <w:rFonts w:eastAsia="Times New Roman"/>
          <w:szCs w:val="24"/>
        </w:rPr>
        <w:t>.</w:t>
      </w:r>
    </w:p>
    <w:p w:rsidR="001373DC" w:rsidRPr="001373DC" w:rsidRDefault="001373DC" w:rsidP="001373DC">
      <w:pPr>
        <w:spacing w:after="200" w:line="276" w:lineRule="auto"/>
        <w:rPr>
          <w:rFonts w:eastAsia="Times New Roman"/>
          <w:szCs w:val="24"/>
        </w:rPr>
      </w:pPr>
      <w:r>
        <w:rPr>
          <w:rFonts w:eastAsia="Times New Roman"/>
          <w:szCs w:val="24"/>
        </w:rPr>
        <w:br w:type="page"/>
      </w:r>
    </w:p>
    <w:p w:rsidR="001373DC" w:rsidRPr="001373DC" w:rsidRDefault="00402BDA" w:rsidP="001373DC">
      <w:pPr>
        <w:tabs>
          <w:tab w:val="left" w:pos="7144"/>
        </w:tabs>
        <w:spacing w:line="360" w:lineRule="auto"/>
        <w:ind w:left="113" w:right="113" w:firstLine="709"/>
        <w:jc w:val="both"/>
        <w:rPr>
          <w:rFonts w:eastAsia="Times New Roman"/>
          <w:szCs w:val="24"/>
        </w:rPr>
      </w:pPr>
      <w:r>
        <w:rPr>
          <w:rFonts w:eastAsia="Times New Roman"/>
          <w:bCs/>
          <w:szCs w:val="24"/>
        </w:rPr>
        <w:lastRenderedPageBreak/>
        <w:t>5.</w:t>
      </w:r>
      <w:r w:rsidR="001373DC" w:rsidRPr="001373DC">
        <w:rPr>
          <w:rFonts w:eastAsia="Times New Roman"/>
          <w:bCs/>
          <w:szCs w:val="24"/>
        </w:rPr>
        <w:t>3 Расчет насосов -</w:t>
      </w:r>
      <w:r>
        <w:rPr>
          <w:rFonts w:eastAsia="Times New Roman"/>
          <w:bCs/>
          <w:szCs w:val="24"/>
        </w:rPr>
        <w:t xml:space="preserve"> </w:t>
      </w:r>
      <w:r w:rsidR="001373DC" w:rsidRPr="001373DC">
        <w:rPr>
          <w:rFonts w:eastAsia="Times New Roman"/>
          <w:bCs/>
          <w:szCs w:val="24"/>
        </w:rPr>
        <w:t>дозаторов</w:t>
      </w:r>
    </w:p>
    <w:p w:rsidR="001373DC" w:rsidRPr="001373DC" w:rsidRDefault="001373DC" w:rsidP="001373DC">
      <w:pPr>
        <w:spacing w:line="360" w:lineRule="auto"/>
        <w:ind w:left="113" w:right="113" w:firstLine="709"/>
        <w:jc w:val="both"/>
        <w:rPr>
          <w:rFonts w:eastAsia="Times New Roman"/>
          <w:szCs w:val="24"/>
        </w:rPr>
      </w:pPr>
      <w:r w:rsidRPr="001373DC">
        <w:rPr>
          <w:rFonts w:eastAsia="Times New Roman"/>
          <w:szCs w:val="24"/>
        </w:rPr>
        <w:t>В реагентном хозяйстве гипохлорита натрия устанавливаются две группы насосов-дозаторов: одн</w:t>
      </w:r>
      <w:proofErr w:type="gramStart"/>
      <w:r w:rsidRPr="001373DC">
        <w:rPr>
          <w:rFonts w:eastAsia="Times New Roman"/>
          <w:szCs w:val="24"/>
        </w:rPr>
        <w:t>а-</w:t>
      </w:r>
      <w:proofErr w:type="gramEnd"/>
      <w:r w:rsidRPr="001373DC">
        <w:rPr>
          <w:rFonts w:eastAsia="Times New Roman"/>
          <w:szCs w:val="24"/>
        </w:rPr>
        <w:t xml:space="preserve"> для подачи первичного хлора, другая-вторичного. Производительность насосов-дозаторов первичного хлорирования определяется из выражения</w:t>
      </w:r>
    </w:p>
    <w:p w:rsidR="001373DC" w:rsidRPr="001373DC" w:rsidRDefault="00F65655" w:rsidP="001373DC">
      <w:pPr>
        <w:spacing w:line="360" w:lineRule="auto"/>
        <w:ind w:left="113" w:right="113" w:firstLine="709"/>
        <w:jc w:val="right"/>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н-д.х.1</m:t>
            </m:r>
          </m:sub>
        </m:sSub>
        <m:r>
          <w:rPr>
            <w:rFonts w:ascii="Cambria Math" w:eastAsia="Times New Roman" w:hAnsi="Cambria Math"/>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пол</m:t>
                </m:r>
              </m:sub>
            </m:sSub>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Д</m:t>
                </m:r>
              </m:e>
              <m:sub>
                <m:r>
                  <w:rPr>
                    <w:rFonts w:ascii="Cambria Math" w:eastAsia="Times New Roman" w:hAnsi="Cambria Math"/>
                    <w:szCs w:val="24"/>
                  </w:rPr>
                  <m:t>хл1</m:t>
                </m:r>
              </m:sub>
            </m:sSub>
          </m:num>
          <m:den>
            <m:r>
              <w:rPr>
                <w:rFonts w:ascii="Cambria Math" w:eastAsia="Times New Roman" w:hAnsi="Cambria Math"/>
                <w:szCs w:val="24"/>
              </w:rPr>
              <m:t>24</m:t>
            </m:r>
            <m:r>
              <m:rPr>
                <m:sty m:val="p"/>
              </m:rPr>
              <w:rPr>
                <w:rFonts w:ascii="Cambria Math" w:eastAsia="Times New Roman" w:hAnsi="Cambria Math"/>
                <w:color w:val="000000"/>
                <w:szCs w:val="24"/>
              </w:rPr>
              <m:t>∙</m:t>
            </m:r>
            <m:sSup>
              <m:sSupPr>
                <m:ctrlPr>
                  <w:rPr>
                    <w:rFonts w:ascii="Cambria Math" w:eastAsia="Times New Roman" w:hAnsi="Cambria Math"/>
                    <w:i/>
                    <w:szCs w:val="24"/>
                  </w:rPr>
                </m:ctrlPr>
              </m:sSupPr>
              <m:e>
                <m:r>
                  <w:rPr>
                    <w:rFonts w:ascii="Cambria Math" w:eastAsia="Times New Roman" w:hAnsi="Cambria Math"/>
                    <w:szCs w:val="24"/>
                  </w:rPr>
                  <m:t>10</m:t>
                </m:r>
              </m:e>
              <m:sup>
                <m:r>
                  <w:rPr>
                    <w:rFonts w:ascii="Cambria Math" w:eastAsia="Times New Roman" w:hAnsi="Cambria Math"/>
                    <w:szCs w:val="24"/>
                  </w:rPr>
                  <m:t>4</m:t>
                </m:r>
              </m:sup>
            </m:sSup>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b</m:t>
                </m:r>
              </m:e>
              <m:sub>
                <m:r>
                  <w:rPr>
                    <w:rFonts w:ascii="Cambria Math" w:eastAsia="Times New Roman" w:hAnsi="Cambria Math"/>
                    <w:szCs w:val="24"/>
                  </w:rPr>
                  <m:t>p</m:t>
                </m:r>
              </m:sub>
            </m:sSub>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p</m:t>
                </m:r>
              </m:sub>
            </m:sSub>
          </m:den>
        </m:f>
        <m:r>
          <w:rPr>
            <w:rFonts w:ascii="Cambria Math" w:eastAsia="Times New Roman" w:hAnsi="Cambria Math"/>
            <w:szCs w:val="24"/>
          </w:rPr>
          <m:t>,</m:t>
        </m:r>
        <m:f>
          <m:fPr>
            <m:type m:val="lin"/>
            <m:ctrlPr>
              <w:rPr>
                <w:rFonts w:ascii="Cambria Math" w:eastAsia="Times New Roman" w:hAnsi="Cambria Math"/>
                <w:i/>
                <w:szCs w:val="24"/>
                <w:lang w:val="en-US"/>
              </w:rPr>
            </m:ctrlPr>
          </m:fPr>
          <m:num>
            <m:r>
              <w:rPr>
                <w:rFonts w:ascii="Cambria Math" w:eastAsia="Times New Roman" w:hAnsi="Cambria Math"/>
                <w:szCs w:val="24"/>
              </w:rPr>
              <m:t>л</m:t>
            </m:r>
          </m:num>
          <m:den>
            <m:r>
              <w:rPr>
                <w:rFonts w:ascii="Cambria Math" w:eastAsia="Times New Roman" w:hAnsi="Cambria Math"/>
                <w:szCs w:val="24"/>
              </w:rPr>
              <m:t>ч</m:t>
            </m:r>
          </m:den>
        </m:f>
      </m:oMath>
      <w:r w:rsidR="001373DC" w:rsidRPr="001373DC">
        <w:rPr>
          <w:rFonts w:eastAsia="Times New Roman"/>
          <w:szCs w:val="24"/>
        </w:rPr>
        <w:t xml:space="preserve">;                                      </w:t>
      </w:r>
      <w:r w:rsidR="00402BDA">
        <w:rPr>
          <w:rFonts w:eastAsia="Times New Roman"/>
          <w:szCs w:val="24"/>
        </w:rPr>
        <w:t xml:space="preserve">           </w:t>
      </w:r>
      <w:r w:rsidR="001373DC" w:rsidRPr="001373DC">
        <w:rPr>
          <w:rFonts w:eastAsia="Times New Roman"/>
          <w:szCs w:val="24"/>
        </w:rPr>
        <w:t xml:space="preserve"> (</w:t>
      </w:r>
      <w:r w:rsidR="00402BDA">
        <w:rPr>
          <w:rFonts w:eastAsia="Times New Roman"/>
          <w:szCs w:val="24"/>
        </w:rPr>
        <w:t>21</w:t>
      </w:r>
      <w:r w:rsidR="001373DC" w:rsidRPr="001373DC">
        <w:rPr>
          <w:rFonts w:eastAsia="Times New Roman"/>
          <w:szCs w:val="24"/>
        </w:rPr>
        <w:t>)</w:t>
      </w:r>
    </w:p>
    <w:p w:rsidR="001373DC" w:rsidRPr="001373DC" w:rsidRDefault="001373DC" w:rsidP="001373DC">
      <w:pPr>
        <w:spacing w:line="360" w:lineRule="auto"/>
        <w:ind w:left="113" w:right="113" w:firstLine="709"/>
        <w:jc w:val="both"/>
        <w:rPr>
          <w:rFonts w:eastAsia="Times New Roman"/>
          <w:color w:val="000000"/>
          <w:szCs w:val="24"/>
        </w:rPr>
      </w:pPr>
      <w:r w:rsidRPr="001373DC">
        <w:rPr>
          <w:rFonts w:eastAsia="Times New Roman"/>
          <w:color w:val="000000"/>
          <w:szCs w:val="24"/>
        </w:rPr>
        <w:t>где</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Q</m:t>
            </m:r>
          </m:e>
          <m:sub>
            <m:r>
              <w:rPr>
                <w:rFonts w:ascii="Cambria Math" w:eastAsia="Times New Roman" w:hAnsi="Cambria Math"/>
                <w:color w:val="000000"/>
                <w:szCs w:val="24"/>
              </w:rPr>
              <m:t>пол</m:t>
            </m:r>
          </m:sub>
        </m:sSub>
      </m:oMath>
      <w:r w:rsidRPr="001373DC">
        <w:rPr>
          <w:rFonts w:eastAsia="Times New Roman"/>
          <w:color w:val="000000"/>
          <w:szCs w:val="24"/>
        </w:rPr>
        <w:t xml:space="preserve">– полная производительность сооружения, </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Q</m:t>
            </m:r>
          </m:e>
          <m:sub>
            <m:r>
              <w:rPr>
                <w:rFonts w:ascii="Cambria Math" w:eastAsia="Times New Roman" w:hAnsi="Cambria Math"/>
                <w:color w:val="000000"/>
                <w:szCs w:val="24"/>
              </w:rPr>
              <m:t>пол</m:t>
            </m:r>
          </m:sub>
        </m:sSub>
      </m:oMath>
      <w:r w:rsidRPr="001373DC">
        <w:rPr>
          <w:rFonts w:eastAsia="Times New Roman"/>
          <w:color w:val="000000"/>
          <w:szCs w:val="24"/>
        </w:rPr>
        <w:t>= 21 320 м3/сут;</w:t>
      </w:r>
      <w:r w:rsidRPr="001373DC">
        <w:rPr>
          <w:rFonts w:eastAsia="Times New Roman"/>
          <w:color w:val="000000"/>
          <w:szCs w:val="24"/>
        </w:rPr>
        <w:br/>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Д</m:t>
            </m:r>
          </m:e>
          <m:sub>
            <m:r>
              <w:rPr>
                <w:rFonts w:ascii="Cambria Math" w:eastAsia="Times New Roman" w:hAnsi="Cambria Math"/>
                <w:color w:val="000000"/>
                <w:szCs w:val="24"/>
              </w:rPr>
              <m:t>хл1</m:t>
            </m:r>
          </m:sub>
        </m:sSub>
      </m:oMath>
      <w:r w:rsidRPr="001373DC">
        <w:rPr>
          <w:rFonts w:eastAsia="Times New Roman"/>
          <w:color w:val="000000"/>
          <w:szCs w:val="24"/>
        </w:rPr>
        <w:t xml:space="preserve">– доза первичного хлора, </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Д</m:t>
            </m:r>
          </m:e>
          <m:sub>
            <m:r>
              <w:rPr>
                <w:rFonts w:ascii="Cambria Math" w:eastAsia="Times New Roman" w:hAnsi="Cambria Math"/>
                <w:color w:val="000000"/>
                <w:szCs w:val="24"/>
              </w:rPr>
              <m:t>хл1</m:t>
            </m:r>
          </m:sub>
        </m:sSub>
      </m:oMath>
      <w:r w:rsidRPr="001373DC">
        <w:rPr>
          <w:rFonts w:eastAsia="Times New Roman"/>
          <w:color w:val="000000"/>
          <w:szCs w:val="24"/>
        </w:rPr>
        <w:t>= 6 г/м3;</w:t>
      </w: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b</m:t>
            </m:r>
          </m:e>
          <m:sub>
            <m:r>
              <w:rPr>
                <w:rFonts w:ascii="Cambria Math" w:eastAsia="Times New Roman" w:hAnsi="Cambria Math"/>
                <w:color w:val="000000"/>
                <w:szCs w:val="24"/>
              </w:rPr>
              <m:t>p</m:t>
            </m:r>
          </m:sub>
        </m:sSub>
      </m:oMath>
      <w:r w:rsidRPr="001373DC">
        <w:rPr>
          <w:rFonts w:eastAsia="Times New Roman"/>
          <w:color w:val="000000"/>
          <w:szCs w:val="24"/>
        </w:rPr>
        <w:t>– концентрация раствора гипохлорита натрия,</w:t>
      </w:r>
    </w:p>
    <w:p w:rsidR="001373DC" w:rsidRPr="001373DC" w:rsidRDefault="00F65655" w:rsidP="001373DC">
      <w:pPr>
        <w:spacing w:line="360" w:lineRule="auto"/>
        <w:ind w:left="113" w:right="113"/>
        <w:jc w:val="both"/>
        <w:rPr>
          <w:rFonts w:eastAsia="Times New Roman"/>
          <w:color w:val="000000"/>
          <w:szCs w:val="24"/>
        </w:rPr>
      </w:pPr>
      <m:oMath>
        <m:sSub>
          <m:sSubPr>
            <m:ctrlPr>
              <w:rPr>
                <w:rFonts w:ascii="Cambria Math" w:eastAsia="Times New Roman" w:hAnsi="Cambria Math"/>
                <w:i/>
                <w:color w:val="000000"/>
                <w:szCs w:val="24"/>
              </w:rPr>
            </m:ctrlPr>
          </m:sSubPr>
          <m:e>
            <m:r>
              <w:rPr>
                <w:rFonts w:ascii="Cambria Math" w:eastAsia="Times New Roman" w:hAnsi="Cambria Math"/>
                <w:color w:val="000000"/>
                <w:szCs w:val="24"/>
              </w:rPr>
              <m:t>b</m:t>
            </m:r>
          </m:e>
          <m:sub>
            <m:r>
              <w:rPr>
                <w:rFonts w:ascii="Cambria Math" w:eastAsia="Times New Roman" w:hAnsi="Cambria Math"/>
                <w:color w:val="000000"/>
                <w:szCs w:val="24"/>
              </w:rPr>
              <m:t>p</m:t>
            </m:r>
          </m:sub>
        </m:sSub>
      </m:oMath>
      <w:r w:rsidR="001373DC" w:rsidRPr="001373DC">
        <w:rPr>
          <w:rFonts w:eastAsia="Times New Roman"/>
          <w:color w:val="000000"/>
          <w:szCs w:val="24"/>
        </w:rPr>
        <w:t>=10%;</w:t>
      </w:r>
    </w:p>
    <w:p w:rsidR="001373DC" w:rsidRPr="001373DC" w:rsidRDefault="00F65655" w:rsidP="001373DC">
      <w:pPr>
        <w:spacing w:line="360" w:lineRule="auto"/>
        <w:ind w:right="113"/>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p</m:t>
            </m:r>
          </m:sub>
        </m:sSub>
      </m:oMath>
      <w:r w:rsidR="001373DC" w:rsidRPr="001373DC">
        <w:rPr>
          <w:rFonts w:eastAsia="Times New Roman"/>
          <w:szCs w:val="24"/>
        </w:rPr>
        <w:t xml:space="preserve">– плотность раствора 10%-ной концентрации, </w:t>
      </w:r>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p</m:t>
            </m:r>
          </m:sub>
        </m:sSub>
      </m:oMath>
      <w:r w:rsidR="001373DC" w:rsidRPr="001373DC">
        <w:rPr>
          <w:rFonts w:eastAsia="Times New Roman"/>
          <w:szCs w:val="24"/>
        </w:rPr>
        <w:t>= 1,01 т/м3,</w:t>
      </w:r>
    </w:p>
    <w:p w:rsidR="001373DC" w:rsidRPr="001373DC" w:rsidRDefault="00F65655" w:rsidP="001373DC">
      <w:pPr>
        <w:spacing w:line="360" w:lineRule="auto"/>
        <w:ind w:left="113" w:right="113" w:firstLine="709"/>
        <w:jc w:val="both"/>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н-д.х.1</m:t>
              </m:r>
            </m:sub>
          </m:sSub>
          <m:r>
            <w:rPr>
              <w:rFonts w:ascii="Cambria Math" w:eastAsia="Times New Roman" w:hAnsi="Cambria Math"/>
              <w:szCs w:val="24"/>
            </w:rPr>
            <m:t>=</m:t>
          </m:r>
          <m:f>
            <m:fPr>
              <m:ctrlPr>
                <w:rPr>
                  <w:rFonts w:ascii="Cambria Math" w:eastAsia="Times New Roman" w:hAnsi="Cambria Math"/>
                  <w:i/>
                  <w:szCs w:val="24"/>
                </w:rPr>
              </m:ctrlPr>
            </m:fPr>
            <m:num>
              <m:r>
                <m:rPr>
                  <m:sty m:val="p"/>
                </m:rPr>
                <w:rPr>
                  <w:rFonts w:ascii="Cambria Math" w:eastAsia="Times New Roman" w:hAnsi="Cambria Math"/>
                  <w:color w:val="000000"/>
                  <w:szCs w:val="24"/>
                </w:rPr>
                <m:t>21775∙</m:t>
              </m:r>
              <m:r>
                <w:rPr>
                  <w:rFonts w:ascii="Cambria Math" w:eastAsia="Times New Roman" w:hAnsi="Cambria Math"/>
                  <w:szCs w:val="24"/>
                </w:rPr>
                <m:t>6</m:t>
              </m:r>
            </m:num>
            <m:den>
              <m:r>
                <w:rPr>
                  <w:rFonts w:ascii="Cambria Math" w:eastAsia="Times New Roman" w:hAnsi="Cambria Math"/>
                  <w:szCs w:val="24"/>
                </w:rPr>
                <m:t>24</m:t>
              </m:r>
              <m:r>
                <m:rPr>
                  <m:sty m:val="p"/>
                </m:rPr>
                <w:rPr>
                  <w:rFonts w:ascii="Cambria Math" w:eastAsia="Times New Roman" w:hAnsi="Cambria Math"/>
                  <w:color w:val="000000"/>
                  <w:szCs w:val="24"/>
                </w:rPr>
                <m:t>∙</m:t>
              </m:r>
              <m:sSup>
                <m:sSupPr>
                  <m:ctrlPr>
                    <w:rPr>
                      <w:rFonts w:ascii="Cambria Math" w:eastAsia="Times New Roman" w:hAnsi="Cambria Math"/>
                      <w:i/>
                      <w:szCs w:val="24"/>
                    </w:rPr>
                  </m:ctrlPr>
                </m:sSupPr>
                <m:e>
                  <m:r>
                    <w:rPr>
                      <w:rFonts w:ascii="Cambria Math" w:eastAsia="Times New Roman" w:hAnsi="Cambria Math"/>
                      <w:szCs w:val="24"/>
                    </w:rPr>
                    <m:t>10</m:t>
                  </m:r>
                </m:e>
                <m:sup>
                  <m:r>
                    <w:rPr>
                      <w:rFonts w:ascii="Cambria Math" w:eastAsia="Times New Roman" w:hAnsi="Cambria Math"/>
                      <w:szCs w:val="24"/>
                    </w:rPr>
                    <m:t>4</m:t>
                  </m:r>
                </m:sup>
              </m:sSup>
              <m:r>
                <m:rPr>
                  <m:sty m:val="p"/>
                </m:rPr>
                <w:rPr>
                  <w:rFonts w:ascii="Cambria Math" w:eastAsia="Times New Roman" w:hAnsi="Cambria Math"/>
                  <w:color w:val="000000"/>
                  <w:szCs w:val="24"/>
                </w:rPr>
                <m:t>∙</m:t>
              </m:r>
              <m:r>
                <w:rPr>
                  <w:rFonts w:ascii="Cambria Math" w:eastAsia="Times New Roman" w:hAnsi="Cambria Math"/>
                  <w:szCs w:val="24"/>
                </w:rPr>
                <m:t>10</m:t>
              </m:r>
              <m:r>
                <m:rPr>
                  <m:sty m:val="p"/>
                </m:rPr>
                <w:rPr>
                  <w:rFonts w:ascii="Cambria Math" w:eastAsia="Times New Roman" w:hAnsi="Cambria Math"/>
                  <w:color w:val="000000"/>
                  <w:szCs w:val="24"/>
                </w:rPr>
                <m:t>∙</m:t>
              </m:r>
              <m:r>
                <w:rPr>
                  <w:rFonts w:ascii="Cambria Math" w:eastAsia="Times New Roman" w:hAnsi="Cambria Math"/>
                  <w:szCs w:val="24"/>
                </w:rPr>
                <m:t>1.01</m:t>
              </m:r>
            </m:den>
          </m:f>
          <m:r>
            <w:rPr>
              <w:rFonts w:ascii="Cambria Math" w:eastAsia="Times New Roman" w:hAnsi="Cambria Math"/>
              <w:szCs w:val="24"/>
            </w:rPr>
            <m:t>=0,054</m:t>
          </m:r>
          <m:f>
            <m:fPr>
              <m:type m:val="lin"/>
              <m:ctrlPr>
                <w:rPr>
                  <w:rFonts w:ascii="Cambria Math" w:eastAsia="Times New Roman" w:hAnsi="Cambria Math"/>
                  <w:i/>
                  <w:szCs w:val="24"/>
                  <w:lang w:val="en-US"/>
                </w:rPr>
              </m:ctrlPr>
            </m:fPr>
            <m:num>
              <m:sSup>
                <m:sSupPr>
                  <m:ctrlPr>
                    <w:rPr>
                      <w:rFonts w:ascii="Cambria Math" w:eastAsia="Times New Roman" w:hAnsi="Cambria Math"/>
                      <w:i/>
                      <w:szCs w:val="24"/>
                      <w:lang w:val="en-US"/>
                    </w:rPr>
                  </m:ctrlPr>
                </m:sSupPr>
                <m:e>
                  <m:r>
                    <w:rPr>
                      <w:rFonts w:ascii="Cambria Math" w:eastAsia="Times New Roman" w:hAnsi="Cambria Math"/>
                      <w:szCs w:val="24"/>
                    </w:rPr>
                    <m:t>м</m:t>
                  </m:r>
                </m:e>
                <m:sup>
                  <m:r>
                    <w:rPr>
                      <w:rFonts w:ascii="Cambria Math" w:eastAsia="Times New Roman" w:hAnsi="Cambria Math"/>
                      <w:szCs w:val="24"/>
                    </w:rPr>
                    <m:t>3</m:t>
                  </m:r>
                </m:sup>
              </m:sSup>
            </m:num>
            <m:den>
              <m:r>
                <w:rPr>
                  <w:rFonts w:ascii="Cambria Math" w:eastAsia="Times New Roman" w:hAnsi="Cambria Math"/>
                  <w:szCs w:val="24"/>
                </w:rPr>
                <m:t>ч=54</m:t>
              </m:r>
            </m:den>
          </m:f>
          <m:f>
            <m:fPr>
              <m:type m:val="lin"/>
              <m:ctrlPr>
                <w:rPr>
                  <w:rFonts w:ascii="Cambria Math" w:eastAsia="Times New Roman" w:hAnsi="Cambria Math"/>
                  <w:i/>
                  <w:szCs w:val="24"/>
                  <w:lang w:val="en-US"/>
                </w:rPr>
              </m:ctrlPr>
            </m:fPr>
            <m:num>
              <m:r>
                <w:rPr>
                  <w:rFonts w:ascii="Cambria Math" w:eastAsia="Times New Roman" w:hAnsi="Cambria Math"/>
                  <w:szCs w:val="24"/>
                </w:rPr>
                <m:t>л</m:t>
              </m:r>
            </m:num>
            <m:den>
              <m:r>
                <w:rPr>
                  <w:rFonts w:ascii="Cambria Math" w:eastAsia="Times New Roman" w:hAnsi="Cambria Math"/>
                  <w:szCs w:val="24"/>
                </w:rPr>
                <m:t>ч</m:t>
              </m:r>
            </m:den>
          </m:f>
          <m:r>
            <m:rPr>
              <m:sty m:val="p"/>
            </m:rPr>
            <w:rPr>
              <w:rFonts w:ascii="Cambria Math" w:eastAsia="Times New Roman" w:hAnsi="Cambria Math"/>
              <w:szCs w:val="24"/>
            </w:rPr>
            <w:br/>
          </m:r>
        </m:oMath>
      </m:oMathPara>
      <w:r w:rsidR="001373DC" w:rsidRPr="001373DC">
        <w:rPr>
          <w:rFonts w:eastAsia="Times New Roman"/>
          <w:szCs w:val="24"/>
        </w:rPr>
        <w:t xml:space="preserve">Производительность насосов-дозаторов вторичного хлорирования определяется </w:t>
      </w:r>
      <w:proofErr w:type="gramStart"/>
      <w:r w:rsidR="001373DC" w:rsidRPr="001373DC">
        <w:rPr>
          <w:rFonts w:eastAsia="Times New Roman"/>
          <w:szCs w:val="24"/>
        </w:rPr>
        <w:t>из</w:t>
      </w:r>
      <w:proofErr w:type="gramEnd"/>
      <w:r w:rsidR="001373DC" w:rsidRPr="001373DC">
        <w:rPr>
          <w:rFonts w:eastAsia="Times New Roman"/>
          <w:szCs w:val="24"/>
        </w:rPr>
        <w:t xml:space="preserve"> выражении</w:t>
      </w:r>
    </w:p>
    <w:p w:rsidR="001373DC" w:rsidRPr="001373DC" w:rsidRDefault="00F65655" w:rsidP="001373DC">
      <w:pPr>
        <w:spacing w:line="360" w:lineRule="auto"/>
        <w:ind w:left="113" w:right="113" w:firstLine="709"/>
        <w:jc w:val="right"/>
        <w:rPr>
          <w:rFonts w:eastAsia="Times New Roman"/>
          <w:i/>
          <w:szCs w:val="24"/>
        </w:rPr>
      </w:pPr>
      <m:oMath>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н-д.х.2</m:t>
            </m:r>
          </m:sub>
        </m:sSub>
        <m:r>
          <w:rPr>
            <w:rFonts w:ascii="Cambria Math" w:eastAsia="Times New Roman" w:hAnsi="Cambria Math"/>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пол</m:t>
                </m:r>
              </m:sub>
            </m:sSub>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Д</m:t>
                </m:r>
              </m:e>
              <m:sub>
                <m:r>
                  <w:rPr>
                    <w:rFonts w:ascii="Cambria Math" w:eastAsia="Times New Roman" w:hAnsi="Cambria Math"/>
                    <w:szCs w:val="24"/>
                  </w:rPr>
                  <m:t>хл2</m:t>
                </m:r>
              </m:sub>
            </m:sSub>
          </m:num>
          <m:den>
            <m:r>
              <w:rPr>
                <w:rFonts w:ascii="Cambria Math" w:eastAsia="Times New Roman" w:hAnsi="Cambria Math"/>
                <w:szCs w:val="24"/>
              </w:rPr>
              <m:t>24</m:t>
            </m:r>
            <m:r>
              <m:rPr>
                <m:sty m:val="p"/>
              </m:rPr>
              <w:rPr>
                <w:rFonts w:ascii="Cambria Math" w:eastAsia="Times New Roman" w:hAnsi="Cambria Math"/>
                <w:color w:val="000000"/>
                <w:szCs w:val="24"/>
              </w:rPr>
              <m:t>∙</m:t>
            </m:r>
            <m:sSup>
              <m:sSupPr>
                <m:ctrlPr>
                  <w:rPr>
                    <w:rFonts w:ascii="Cambria Math" w:eastAsia="Times New Roman" w:hAnsi="Cambria Math"/>
                    <w:i/>
                    <w:szCs w:val="24"/>
                  </w:rPr>
                </m:ctrlPr>
              </m:sSupPr>
              <m:e>
                <m:r>
                  <w:rPr>
                    <w:rFonts w:ascii="Cambria Math" w:eastAsia="Times New Roman" w:hAnsi="Cambria Math"/>
                    <w:szCs w:val="24"/>
                  </w:rPr>
                  <m:t>10</m:t>
                </m:r>
              </m:e>
              <m:sup>
                <m:r>
                  <w:rPr>
                    <w:rFonts w:ascii="Cambria Math" w:eastAsia="Times New Roman" w:hAnsi="Cambria Math"/>
                    <w:szCs w:val="24"/>
                  </w:rPr>
                  <m:t>4</m:t>
                </m:r>
              </m:sup>
            </m:sSup>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b</m:t>
                </m:r>
              </m:e>
              <m:sub>
                <m:r>
                  <w:rPr>
                    <w:rFonts w:ascii="Cambria Math" w:eastAsia="Times New Roman" w:hAnsi="Cambria Math"/>
                    <w:szCs w:val="24"/>
                  </w:rPr>
                  <m:t>p</m:t>
                </m:r>
              </m:sub>
            </m:sSub>
            <m:r>
              <m:rPr>
                <m:sty m:val="p"/>
              </m:rPr>
              <w:rPr>
                <w:rFonts w:ascii="Cambria Math" w:eastAsia="Times New Roman" w:hAnsi="Cambria Math"/>
                <w:color w:val="000000"/>
                <w:szCs w:val="24"/>
              </w:rPr>
              <m:t>∙</m:t>
            </m:r>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p</m:t>
                </m:r>
              </m:sub>
            </m:sSub>
          </m:den>
        </m:f>
        <m:r>
          <w:rPr>
            <w:rFonts w:ascii="Cambria Math" w:eastAsia="Times New Roman" w:hAnsi="Cambria Math"/>
            <w:szCs w:val="24"/>
          </w:rPr>
          <m:t>,</m:t>
        </m:r>
        <m:f>
          <m:fPr>
            <m:type m:val="lin"/>
            <m:ctrlPr>
              <w:rPr>
                <w:rFonts w:ascii="Cambria Math" w:eastAsia="Times New Roman" w:hAnsi="Cambria Math"/>
                <w:i/>
                <w:szCs w:val="24"/>
                <w:lang w:val="en-US"/>
              </w:rPr>
            </m:ctrlPr>
          </m:fPr>
          <m:num>
            <m:r>
              <w:rPr>
                <w:rFonts w:ascii="Cambria Math" w:eastAsia="Times New Roman" w:hAnsi="Cambria Math"/>
                <w:szCs w:val="24"/>
              </w:rPr>
              <m:t>л</m:t>
            </m:r>
          </m:num>
          <m:den>
            <m:r>
              <w:rPr>
                <w:rFonts w:ascii="Cambria Math" w:eastAsia="Times New Roman" w:hAnsi="Cambria Math"/>
                <w:szCs w:val="24"/>
              </w:rPr>
              <m:t xml:space="preserve">ч;                                                        </m:t>
            </m:r>
          </m:den>
        </m:f>
      </m:oMath>
      <w:r w:rsidR="001373DC" w:rsidRPr="001373DC">
        <w:rPr>
          <w:rFonts w:eastAsia="Times New Roman"/>
          <w:szCs w:val="24"/>
        </w:rPr>
        <w:t>(</w:t>
      </w:r>
      <w:r w:rsidR="00402BDA">
        <w:rPr>
          <w:rFonts w:eastAsia="Times New Roman"/>
          <w:szCs w:val="24"/>
        </w:rPr>
        <w:t>22</w:t>
      </w:r>
      <w:r w:rsidR="001373DC" w:rsidRPr="001373DC">
        <w:rPr>
          <w:rFonts w:eastAsia="Times New Roman"/>
          <w:szCs w:val="24"/>
        </w:rPr>
        <w:t>)</w:t>
      </w:r>
    </w:p>
    <w:p w:rsidR="001373DC" w:rsidRPr="001373DC" w:rsidRDefault="001373DC" w:rsidP="001373DC">
      <w:pPr>
        <w:spacing w:line="360" w:lineRule="auto"/>
        <w:ind w:left="113" w:right="113" w:firstLine="709"/>
        <w:jc w:val="both"/>
        <w:rPr>
          <w:rFonts w:eastAsia="Times New Roman"/>
          <w:szCs w:val="24"/>
        </w:rPr>
      </w:pPr>
      <w:r w:rsidRPr="001373DC">
        <w:rPr>
          <w:rFonts w:eastAsia="Times New Roman"/>
          <w:szCs w:val="24"/>
        </w:rPr>
        <w:t xml:space="preserve">где: </w:t>
      </w:r>
      <m:oMath>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пол</m:t>
            </m:r>
          </m:sub>
        </m:sSub>
      </m:oMath>
      <w:r w:rsidRPr="001373DC">
        <w:rPr>
          <w:rFonts w:eastAsia="Times New Roman"/>
          <w:szCs w:val="24"/>
        </w:rPr>
        <w:t xml:space="preserve">– полезная производительность сооружения, </w:t>
      </w:r>
      <m:oMath>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пол</m:t>
            </m:r>
          </m:sub>
        </m:sSub>
      </m:oMath>
      <w:r w:rsidRPr="001373DC">
        <w:rPr>
          <w:rFonts w:eastAsia="Times New Roman"/>
          <w:szCs w:val="24"/>
        </w:rPr>
        <w:t>= 11957.7 м3/сут;</w:t>
      </w:r>
      <w:r w:rsidRPr="001373DC">
        <w:rPr>
          <w:rFonts w:eastAsia="Times New Roman"/>
          <w:szCs w:val="24"/>
        </w:rPr>
        <w:br/>
      </w:r>
      <m:oMath>
        <m:sSub>
          <m:sSubPr>
            <m:ctrlPr>
              <w:rPr>
                <w:rFonts w:ascii="Cambria Math" w:eastAsia="Times New Roman" w:hAnsi="Cambria Math"/>
                <w:i/>
                <w:szCs w:val="24"/>
              </w:rPr>
            </m:ctrlPr>
          </m:sSubPr>
          <m:e>
            <m:r>
              <w:rPr>
                <w:rFonts w:ascii="Cambria Math" w:eastAsia="Times New Roman" w:hAnsi="Cambria Math"/>
                <w:szCs w:val="24"/>
              </w:rPr>
              <m:t>Д</m:t>
            </m:r>
          </m:e>
          <m:sub>
            <m:r>
              <w:rPr>
                <w:rFonts w:ascii="Cambria Math" w:eastAsia="Times New Roman" w:hAnsi="Cambria Math"/>
                <w:szCs w:val="24"/>
              </w:rPr>
              <m:t>хл2</m:t>
            </m:r>
          </m:sub>
        </m:sSub>
      </m:oMath>
      <w:r w:rsidRPr="001373DC">
        <w:rPr>
          <w:rFonts w:eastAsia="Times New Roman"/>
          <w:szCs w:val="24"/>
        </w:rPr>
        <w:t xml:space="preserve">– доза первичного хлора, </w:t>
      </w:r>
      <m:oMath>
        <m:sSub>
          <m:sSubPr>
            <m:ctrlPr>
              <w:rPr>
                <w:rFonts w:ascii="Cambria Math" w:eastAsia="Times New Roman" w:hAnsi="Cambria Math"/>
                <w:i/>
                <w:szCs w:val="24"/>
              </w:rPr>
            </m:ctrlPr>
          </m:sSubPr>
          <m:e>
            <m:r>
              <w:rPr>
                <w:rFonts w:ascii="Cambria Math" w:eastAsia="Times New Roman" w:hAnsi="Cambria Math"/>
                <w:szCs w:val="24"/>
              </w:rPr>
              <m:t>Д</m:t>
            </m:r>
          </m:e>
          <m:sub>
            <m:r>
              <w:rPr>
                <w:rFonts w:ascii="Cambria Math" w:eastAsia="Times New Roman" w:hAnsi="Cambria Math"/>
                <w:szCs w:val="24"/>
              </w:rPr>
              <m:t>хл2</m:t>
            </m:r>
          </m:sub>
        </m:sSub>
      </m:oMath>
      <w:r w:rsidRPr="001373DC">
        <w:rPr>
          <w:rFonts w:eastAsia="Times New Roman"/>
          <w:szCs w:val="24"/>
        </w:rPr>
        <w:t>= 2 г/м3;</w:t>
      </w:r>
      <m:oMath>
        <m:sSub>
          <m:sSubPr>
            <m:ctrlPr>
              <w:rPr>
                <w:rFonts w:ascii="Cambria Math" w:eastAsia="Times New Roman" w:hAnsi="Cambria Math"/>
                <w:i/>
                <w:szCs w:val="24"/>
              </w:rPr>
            </m:ctrlPr>
          </m:sSubPr>
          <m:e>
            <m:r>
              <w:rPr>
                <w:rFonts w:ascii="Cambria Math" w:eastAsia="Times New Roman" w:hAnsi="Cambria Math"/>
                <w:szCs w:val="24"/>
              </w:rPr>
              <m:t>b</m:t>
            </m:r>
          </m:e>
          <m:sub>
            <m:r>
              <w:rPr>
                <w:rFonts w:ascii="Cambria Math" w:eastAsia="Times New Roman" w:hAnsi="Cambria Math"/>
                <w:szCs w:val="24"/>
              </w:rPr>
              <m:t>p</m:t>
            </m:r>
          </m:sub>
        </m:sSub>
      </m:oMath>
      <w:r w:rsidRPr="001373DC">
        <w:rPr>
          <w:rFonts w:eastAsia="Times New Roman"/>
          <w:szCs w:val="24"/>
        </w:rPr>
        <w:t xml:space="preserve">– концентрация раствора гипохлорита натрия, </w:t>
      </w:r>
    </w:p>
    <w:p w:rsidR="001373DC" w:rsidRPr="001373DC" w:rsidRDefault="00F65655" w:rsidP="001373DC">
      <w:pPr>
        <w:spacing w:line="360" w:lineRule="auto"/>
        <w:ind w:left="113" w:right="113" w:firstLine="709"/>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b</m:t>
            </m:r>
          </m:e>
          <m:sub>
            <m:r>
              <w:rPr>
                <w:rFonts w:ascii="Cambria Math" w:eastAsia="Times New Roman" w:hAnsi="Cambria Math"/>
                <w:szCs w:val="24"/>
              </w:rPr>
              <m:t>p</m:t>
            </m:r>
          </m:sub>
        </m:sSub>
      </m:oMath>
      <w:r w:rsidR="001373DC" w:rsidRPr="001373DC">
        <w:rPr>
          <w:rFonts w:eastAsia="Times New Roman"/>
          <w:szCs w:val="24"/>
        </w:rPr>
        <w:t>= 10 %;</w:t>
      </w:r>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p</m:t>
            </m:r>
          </m:sub>
        </m:sSub>
      </m:oMath>
      <w:r w:rsidR="001373DC" w:rsidRPr="001373DC">
        <w:rPr>
          <w:rFonts w:eastAsia="Times New Roman"/>
          <w:szCs w:val="24"/>
        </w:rPr>
        <w:t>– плотность раствора 10%-ной концентрации,</w:t>
      </w:r>
    </w:p>
    <w:p w:rsidR="001373DC" w:rsidRPr="001373DC" w:rsidRDefault="00F65655" w:rsidP="001373DC">
      <w:pPr>
        <w:spacing w:line="360" w:lineRule="auto"/>
        <w:ind w:left="113" w:right="113" w:firstLine="709"/>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p</m:t>
            </m:r>
          </m:sub>
        </m:sSub>
      </m:oMath>
      <w:r w:rsidR="001373DC" w:rsidRPr="001373DC">
        <w:rPr>
          <w:rFonts w:eastAsia="Times New Roman"/>
          <w:szCs w:val="24"/>
        </w:rPr>
        <w:t>= 1,01 т/м3,</w:t>
      </w:r>
    </w:p>
    <w:p w:rsidR="001373DC" w:rsidRPr="001373DC" w:rsidRDefault="00F65655" w:rsidP="001373DC">
      <w:pPr>
        <w:spacing w:after="200" w:line="360" w:lineRule="auto"/>
        <w:ind w:left="113" w:right="113" w:firstLine="709"/>
        <w:jc w:val="both"/>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Q</m:t>
              </m:r>
            </m:e>
            <m:sub>
              <m:r>
                <w:rPr>
                  <w:rFonts w:ascii="Cambria Math" w:eastAsia="Times New Roman" w:hAnsi="Cambria Math"/>
                  <w:szCs w:val="24"/>
                </w:rPr>
                <m:t>н-д.х.2</m:t>
              </m:r>
            </m:sub>
          </m:sSub>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21775</m:t>
              </m:r>
              <m:r>
                <m:rPr>
                  <m:sty m:val="p"/>
                </m:rPr>
                <w:rPr>
                  <w:rFonts w:ascii="Cambria Math" w:eastAsia="Times New Roman" w:hAnsi="Cambria Math"/>
                  <w:color w:val="000000"/>
                  <w:szCs w:val="24"/>
                </w:rPr>
                <m:t>∙</m:t>
              </m:r>
              <m:r>
                <w:rPr>
                  <w:rFonts w:ascii="Cambria Math" w:eastAsia="Times New Roman" w:hAnsi="Cambria Math"/>
                  <w:szCs w:val="24"/>
                </w:rPr>
                <m:t>2</m:t>
              </m:r>
            </m:num>
            <m:den>
              <m:r>
                <w:rPr>
                  <w:rFonts w:ascii="Cambria Math" w:eastAsia="Times New Roman" w:hAnsi="Cambria Math"/>
                  <w:szCs w:val="24"/>
                </w:rPr>
                <m:t>24</m:t>
              </m:r>
              <m:r>
                <m:rPr>
                  <m:sty m:val="p"/>
                </m:rPr>
                <w:rPr>
                  <w:rFonts w:ascii="Cambria Math" w:eastAsia="Times New Roman" w:hAnsi="Cambria Math"/>
                  <w:color w:val="000000"/>
                  <w:szCs w:val="24"/>
                </w:rPr>
                <m:t>∙</m:t>
              </m:r>
              <m:sSup>
                <m:sSupPr>
                  <m:ctrlPr>
                    <w:rPr>
                      <w:rFonts w:ascii="Cambria Math" w:eastAsia="Times New Roman" w:hAnsi="Cambria Math"/>
                      <w:i/>
                      <w:szCs w:val="24"/>
                    </w:rPr>
                  </m:ctrlPr>
                </m:sSupPr>
                <m:e>
                  <m:r>
                    <w:rPr>
                      <w:rFonts w:ascii="Cambria Math" w:eastAsia="Times New Roman" w:hAnsi="Cambria Math"/>
                      <w:szCs w:val="24"/>
                    </w:rPr>
                    <m:t>10</m:t>
                  </m:r>
                </m:e>
                <m:sup>
                  <m:r>
                    <w:rPr>
                      <w:rFonts w:ascii="Cambria Math" w:eastAsia="Times New Roman" w:hAnsi="Cambria Math"/>
                      <w:szCs w:val="24"/>
                    </w:rPr>
                    <m:t>4</m:t>
                  </m:r>
                </m:sup>
              </m:sSup>
              <m:r>
                <m:rPr>
                  <m:sty m:val="p"/>
                </m:rPr>
                <w:rPr>
                  <w:rFonts w:ascii="Cambria Math" w:eastAsia="Times New Roman" w:hAnsi="Cambria Math"/>
                  <w:color w:val="000000"/>
                  <w:szCs w:val="24"/>
                </w:rPr>
                <m:t>∙</m:t>
              </m:r>
              <m:r>
                <w:rPr>
                  <w:rFonts w:ascii="Cambria Math" w:eastAsia="Times New Roman" w:hAnsi="Cambria Math"/>
                  <w:szCs w:val="24"/>
                </w:rPr>
                <m:t>10</m:t>
              </m:r>
              <m:r>
                <m:rPr>
                  <m:sty m:val="p"/>
                </m:rPr>
                <w:rPr>
                  <w:rFonts w:ascii="Cambria Math" w:eastAsia="Times New Roman" w:hAnsi="Cambria Math"/>
                  <w:color w:val="000000"/>
                  <w:szCs w:val="24"/>
                </w:rPr>
                <m:t>∙</m:t>
              </m:r>
              <m:r>
                <w:rPr>
                  <w:rFonts w:ascii="Cambria Math" w:eastAsia="Times New Roman" w:hAnsi="Cambria Math"/>
                  <w:szCs w:val="24"/>
                </w:rPr>
                <m:t>1.01</m:t>
              </m:r>
            </m:den>
          </m:f>
          <m:r>
            <w:rPr>
              <w:rFonts w:ascii="Cambria Math" w:eastAsia="Times New Roman" w:hAnsi="Cambria Math"/>
              <w:szCs w:val="24"/>
            </w:rPr>
            <m:t>=0,02</m:t>
          </m:r>
          <m:f>
            <m:fPr>
              <m:type m:val="lin"/>
              <m:ctrlPr>
                <w:rPr>
                  <w:rFonts w:ascii="Cambria Math" w:eastAsia="Times New Roman" w:hAnsi="Cambria Math"/>
                  <w:i/>
                  <w:szCs w:val="24"/>
                  <w:lang w:val="en-US"/>
                </w:rPr>
              </m:ctrlPr>
            </m:fPr>
            <m:num>
              <m:sSup>
                <m:sSupPr>
                  <m:ctrlPr>
                    <w:rPr>
                      <w:rFonts w:ascii="Cambria Math" w:eastAsia="Times New Roman" w:hAnsi="Cambria Math"/>
                      <w:i/>
                      <w:szCs w:val="24"/>
                      <w:lang w:val="en-US"/>
                    </w:rPr>
                  </m:ctrlPr>
                </m:sSupPr>
                <m:e>
                  <m:r>
                    <w:rPr>
                      <w:rFonts w:ascii="Cambria Math" w:eastAsia="Times New Roman" w:hAnsi="Cambria Math"/>
                      <w:szCs w:val="24"/>
                    </w:rPr>
                    <m:t>м</m:t>
                  </m:r>
                </m:e>
                <m:sup>
                  <m:r>
                    <w:rPr>
                      <w:rFonts w:ascii="Cambria Math" w:eastAsia="Times New Roman" w:hAnsi="Cambria Math"/>
                      <w:szCs w:val="24"/>
                    </w:rPr>
                    <m:t>3</m:t>
                  </m:r>
                </m:sup>
              </m:sSup>
            </m:num>
            <m:den>
              <m:r>
                <w:rPr>
                  <w:rFonts w:ascii="Cambria Math" w:eastAsia="Times New Roman" w:hAnsi="Cambria Math"/>
                  <w:szCs w:val="24"/>
                </w:rPr>
                <m:t xml:space="preserve">ч= </m:t>
              </m:r>
            </m:den>
          </m:f>
          <m:r>
            <w:rPr>
              <w:rFonts w:ascii="Cambria Math" w:eastAsia="Times New Roman" w:hAnsi="Cambria Math"/>
              <w:szCs w:val="24"/>
            </w:rPr>
            <m:t>20</m:t>
          </m:r>
          <m:f>
            <m:fPr>
              <m:type m:val="lin"/>
              <m:ctrlPr>
                <w:rPr>
                  <w:rFonts w:ascii="Cambria Math" w:eastAsia="Times New Roman" w:hAnsi="Cambria Math"/>
                  <w:i/>
                  <w:szCs w:val="24"/>
                  <w:lang w:val="en-US"/>
                </w:rPr>
              </m:ctrlPr>
            </m:fPr>
            <m:num>
              <m:r>
                <w:rPr>
                  <w:rFonts w:ascii="Cambria Math" w:eastAsia="Times New Roman" w:hAnsi="Cambria Math"/>
                  <w:szCs w:val="24"/>
                </w:rPr>
                <m:t>л</m:t>
              </m:r>
            </m:num>
            <m:den>
              <m:r>
                <w:rPr>
                  <w:rFonts w:ascii="Cambria Math" w:eastAsia="Times New Roman" w:hAnsi="Cambria Math"/>
                  <w:szCs w:val="24"/>
                </w:rPr>
                <m:t>ч</m:t>
              </m:r>
            </m:den>
          </m:f>
          <m:r>
            <m:rPr>
              <m:sty m:val="p"/>
            </m:rPr>
            <w:rPr>
              <w:rFonts w:ascii="Cambria Math" w:eastAsia="Times New Roman" w:hAnsi="Cambria Math"/>
              <w:szCs w:val="24"/>
            </w:rPr>
            <w:br/>
          </m:r>
        </m:oMath>
      </m:oMathPara>
      <w:r w:rsidR="001373DC" w:rsidRPr="001373DC">
        <w:rPr>
          <w:rFonts w:eastAsia="Times New Roman"/>
          <w:i/>
          <w:iCs/>
          <w:szCs w:val="24"/>
        </w:rPr>
        <w:t>Q</w:t>
      </w:r>
      <w:r w:rsidR="001373DC" w:rsidRPr="001373DC">
        <w:rPr>
          <w:rFonts w:eastAsia="Times New Roman"/>
          <w:szCs w:val="24"/>
        </w:rPr>
        <w:t>=м3/ч=9л/ч.</w:t>
      </w:r>
    </w:p>
    <w:p w:rsidR="001373DC" w:rsidRPr="001373DC" w:rsidRDefault="001373DC" w:rsidP="001373DC">
      <w:pPr>
        <w:spacing w:line="360" w:lineRule="auto"/>
        <w:ind w:left="113" w:right="113" w:firstLine="709"/>
        <w:jc w:val="both"/>
        <w:rPr>
          <w:rFonts w:eastAsia="Times New Roman"/>
          <w:szCs w:val="24"/>
        </w:rPr>
      </w:pPr>
      <w:r w:rsidRPr="001373DC">
        <w:rPr>
          <w:rFonts w:eastAsia="Times New Roman"/>
          <w:szCs w:val="24"/>
        </w:rPr>
        <w:t xml:space="preserve">Проектом принимается один рабочий и один резервный насос фирмы  </w:t>
      </w:r>
      <w:proofErr w:type="spellStart"/>
      <w:r w:rsidRPr="001373DC">
        <w:rPr>
          <w:rFonts w:eastAsia="Times New Roman"/>
          <w:szCs w:val="24"/>
          <w:lang w:val="en-US"/>
        </w:rPr>
        <w:t>EtatronD</w:t>
      </w:r>
      <w:proofErr w:type="spellEnd"/>
      <w:r w:rsidRPr="001373DC">
        <w:rPr>
          <w:rFonts w:eastAsia="Times New Roman"/>
          <w:szCs w:val="24"/>
        </w:rPr>
        <w:t>.</w:t>
      </w:r>
      <w:r w:rsidRPr="001373DC">
        <w:rPr>
          <w:rFonts w:eastAsia="Times New Roman"/>
          <w:szCs w:val="24"/>
          <w:lang w:val="en-US"/>
        </w:rPr>
        <w:t>S</w:t>
      </w:r>
      <w:r w:rsidRPr="001373DC">
        <w:rPr>
          <w:rFonts w:eastAsia="Times New Roman"/>
          <w:szCs w:val="24"/>
        </w:rPr>
        <w:t>. (Италия) марки 1</w:t>
      </w:r>
      <w:r w:rsidRPr="001373DC">
        <w:rPr>
          <w:rFonts w:eastAsia="Times New Roman"/>
          <w:szCs w:val="24"/>
          <w:lang w:val="en-US"/>
        </w:rPr>
        <w:t>P</w:t>
      </w:r>
      <w:r w:rsidRPr="001373DC">
        <w:rPr>
          <w:rFonts w:eastAsia="Times New Roman"/>
          <w:szCs w:val="24"/>
        </w:rPr>
        <w:t xml:space="preserve"> 0073 </w:t>
      </w:r>
      <w:r w:rsidRPr="001373DC">
        <w:rPr>
          <w:rFonts w:eastAsia="Times New Roman"/>
          <w:szCs w:val="24"/>
          <w:lang w:val="en-US"/>
        </w:rPr>
        <w:t>AA</w:t>
      </w:r>
      <w:r w:rsidRPr="001373DC">
        <w:rPr>
          <w:rFonts w:eastAsia="Times New Roman"/>
          <w:szCs w:val="24"/>
        </w:rPr>
        <w:t xml:space="preserve"> 00100.</w:t>
      </w:r>
    </w:p>
    <w:p w:rsidR="001373DC" w:rsidRDefault="001373DC" w:rsidP="001373DC">
      <w:pPr>
        <w:spacing w:line="360" w:lineRule="auto"/>
        <w:ind w:left="113" w:right="113" w:firstLine="709"/>
        <w:jc w:val="both"/>
        <w:rPr>
          <w:rFonts w:eastAsia="Times New Roman"/>
          <w:szCs w:val="24"/>
        </w:rPr>
      </w:pPr>
      <w:r w:rsidRPr="001373DC">
        <w:rPr>
          <w:rFonts w:eastAsia="Times New Roman"/>
          <w:szCs w:val="24"/>
        </w:rPr>
        <w:t>В качестве смесительного устройства для разбавления товарного гипохлорита, перед подачей его в емкости хранилища проектом предусмотрено смесительное устройство на основе конструкции Вентури.</w:t>
      </w:r>
    </w:p>
    <w:p w:rsidR="00402BDA" w:rsidRPr="001373DC" w:rsidRDefault="00402BDA" w:rsidP="00402BDA">
      <w:pPr>
        <w:spacing w:after="200" w:line="276" w:lineRule="auto"/>
        <w:rPr>
          <w:rFonts w:eastAsia="Times New Roman"/>
          <w:szCs w:val="24"/>
        </w:rPr>
      </w:pPr>
      <w:r>
        <w:rPr>
          <w:rFonts w:eastAsia="Times New Roman"/>
          <w:szCs w:val="24"/>
        </w:rPr>
        <w:br w:type="page"/>
      </w:r>
    </w:p>
    <w:p w:rsidR="001373DC" w:rsidRPr="001373DC" w:rsidRDefault="001373DC" w:rsidP="001373DC">
      <w:pPr>
        <w:spacing w:line="360" w:lineRule="auto"/>
        <w:ind w:left="113" w:right="113" w:firstLine="709"/>
        <w:jc w:val="both"/>
        <w:rPr>
          <w:rFonts w:eastAsia="Times New Roman"/>
          <w:szCs w:val="24"/>
        </w:rPr>
      </w:pPr>
      <w:r w:rsidRPr="001373DC">
        <w:rPr>
          <w:rFonts w:eastAsia="Times New Roman"/>
          <w:szCs w:val="24"/>
        </w:rPr>
        <w:lastRenderedPageBreak/>
        <w:t>В результате расчетов были получены следующие данные,</w:t>
      </w:r>
      <w:r w:rsidR="00402BDA">
        <w:rPr>
          <w:rFonts w:eastAsia="Times New Roman"/>
          <w:szCs w:val="24"/>
        </w:rPr>
        <w:t xml:space="preserve"> </w:t>
      </w:r>
      <w:r w:rsidRPr="001373DC">
        <w:rPr>
          <w:rFonts w:eastAsia="Times New Roman"/>
          <w:szCs w:val="24"/>
        </w:rPr>
        <w:t xml:space="preserve">представленные в таблице </w:t>
      </w:r>
      <w:r w:rsidR="00281154">
        <w:rPr>
          <w:rFonts w:eastAsia="Times New Roman"/>
          <w:szCs w:val="24"/>
        </w:rPr>
        <w:t>6</w:t>
      </w:r>
      <w:r w:rsidR="00402BDA">
        <w:rPr>
          <w:rFonts w:eastAsia="Times New Roman"/>
          <w:szCs w:val="24"/>
        </w:rPr>
        <w:t>.</w:t>
      </w:r>
    </w:p>
    <w:p w:rsidR="001373DC" w:rsidRPr="001373DC" w:rsidRDefault="001373DC" w:rsidP="001373DC">
      <w:pPr>
        <w:spacing w:line="360" w:lineRule="auto"/>
        <w:ind w:right="113"/>
        <w:rPr>
          <w:rFonts w:eastAsia="Times New Roman"/>
          <w:szCs w:val="24"/>
        </w:rPr>
      </w:pPr>
      <w:r w:rsidRPr="001373DC">
        <w:rPr>
          <w:rFonts w:eastAsia="Times New Roman"/>
          <w:szCs w:val="24"/>
        </w:rPr>
        <w:t xml:space="preserve">Таблица </w:t>
      </w:r>
      <w:r w:rsidR="00281154">
        <w:rPr>
          <w:rFonts w:eastAsia="Times New Roman"/>
          <w:szCs w:val="24"/>
        </w:rPr>
        <w:t>6</w:t>
      </w:r>
      <w:r w:rsidR="00402BDA">
        <w:rPr>
          <w:rFonts w:eastAsia="Times New Roman"/>
          <w:szCs w:val="24"/>
        </w:rPr>
        <w:t xml:space="preserve"> </w:t>
      </w:r>
      <w:r w:rsidRPr="001373DC">
        <w:rPr>
          <w:rFonts w:eastAsia="Times New Roman"/>
          <w:szCs w:val="24"/>
        </w:rPr>
        <w:t>– Сводные данные расчета</w:t>
      </w:r>
      <w:r w:rsidR="00402BDA">
        <w:rPr>
          <w:rFonts w:eastAsia="Times New Roman"/>
          <w:szCs w:val="24"/>
        </w:rPr>
        <w:t xml:space="preserve"> оборудования технологической схемы реагентного хозяйства гипохлорита натрия</w:t>
      </w:r>
    </w:p>
    <w:tbl>
      <w:tblPr>
        <w:tblStyle w:val="a3"/>
        <w:tblW w:w="0" w:type="auto"/>
        <w:tblLook w:val="04A0" w:firstRow="1" w:lastRow="0" w:firstColumn="1" w:lastColumn="0" w:noHBand="0" w:noVBand="1"/>
      </w:tblPr>
      <w:tblGrid>
        <w:gridCol w:w="3045"/>
        <w:gridCol w:w="1574"/>
        <w:gridCol w:w="1722"/>
        <w:gridCol w:w="3230"/>
      </w:tblGrid>
      <w:tr w:rsidR="00402BDA" w:rsidRPr="00402BDA" w:rsidTr="00402BDA">
        <w:trPr>
          <w:trHeight w:hRule="exact" w:val="284"/>
        </w:trPr>
        <w:tc>
          <w:tcPr>
            <w:tcW w:w="9571" w:type="dxa"/>
            <w:gridSpan w:val="4"/>
            <w:shd w:val="clear" w:color="auto" w:fill="F2F2F2" w:themeFill="background1" w:themeFillShade="F2"/>
            <w:vAlign w:val="center"/>
          </w:tcPr>
          <w:p w:rsidR="00402BDA" w:rsidRPr="00402BDA" w:rsidRDefault="00402BDA" w:rsidP="00402BDA">
            <w:pPr>
              <w:spacing w:line="360" w:lineRule="auto"/>
              <w:ind w:left="113" w:right="113"/>
              <w:rPr>
                <w:rFonts w:eastAsia="Times New Roman"/>
                <w:szCs w:val="24"/>
              </w:rPr>
            </w:pPr>
            <w:r w:rsidRPr="00402BDA">
              <w:rPr>
                <w:rFonts w:eastAsia="Times New Roman"/>
                <w:szCs w:val="24"/>
              </w:rPr>
              <w:t>Насос</w:t>
            </w:r>
            <w:r>
              <w:rPr>
                <w:rFonts w:eastAsia="Times New Roman"/>
                <w:szCs w:val="24"/>
              </w:rPr>
              <w:t>ы</w:t>
            </w:r>
            <w:r w:rsidRPr="00402BDA">
              <w:rPr>
                <w:rFonts w:eastAsia="Times New Roman"/>
                <w:szCs w:val="24"/>
              </w:rPr>
              <w:t xml:space="preserve"> для перекачки товарного гипохлорита натрия</w:t>
            </w:r>
            <w:r>
              <w:rPr>
                <w:rFonts w:eastAsia="Times New Roman"/>
                <w:szCs w:val="24"/>
              </w:rPr>
              <w:t>:</w:t>
            </w:r>
          </w:p>
        </w:tc>
      </w:tr>
      <w:tr w:rsidR="00402BDA" w:rsidRPr="00402BDA" w:rsidTr="00402BDA">
        <w:trPr>
          <w:trHeight w:hRule="exact" w:val="284"/>
        </w:trPr>
        <w:tc>
          <w:tcPr>
            <w:tcW w:w="3045" w:type="dxa"/>
            <w:vAlign w:val="center"/>
          </w:tcPr>
          <w:p w:rsidR="00402BDA" w:rsidRPr="00402BDA" w:rsidRDefault="00402BDA" w:rsidP="00402BDA">
            <w:pPr>
              <w:spacing w:line="360" w:lineRule="auto"/>
              <w:ind w:left="113" w:right="113"/>
              <w:rPr>
                <w:rFonts w:eastAsia="Times New Roman"/>
                <w:szCs w:val="24"/>
              </w:rPr>
            </w:pPr>
            <w:r w:rsidRPr="00402BDA">
              <w:rPr>
                <w:rFonts w:eastAsia="Times New Roman"/>
                <w:color w:val="000000"/>
                <w:szCs w:val="24"/>
              </w:rPr>
              <w:t>Марка</w:t>
            </w:r>
          </w:p>
        </w:tc>
        <w:tc>
          <w:tcPr>
            <w:tcW w:w="3296" w:type="dxa"/>
            <w:gridSpan w:val="2"/>
            <w:vMerge w:val="restart"/>
            <w:vAlign w:val="center"/>
          </w:tcPr>
          <w:p w:rsidR="00402BDA" w:rsidRPr="00402BDA" w:rsidRDefault="00402BDA" w:rsidP="00402BDA">
            <w:pPr>
              <w:spacing w:line="360" w:lineRule="auto"/>
              <w:ind w:left="113" w:right="113"/>
              <w:jc w:val="center"/>
              <w:rPr>
                <w:rFonts w:eastAsia="Times New Roman"/>
                <w:i/>
                <w:szCs w:val="24"/>
              </w:rPr>
            </w:pPr>
            <w:r w:rsidRPr="00402BDA">
              <w:rPr>
                <w:rFonts w:eastAsia="Times New Roman"/>
                <w:szCs w:val="24"/>
              </w:rPr>
              <w:t xml:space="preserve">Производительность  </w:t>
            </w:r>
            <m:oMath>
              <m:sSup>
                <m:sSupPr>
                  <m:ctrlPr>
                    <w:rPr>
                      <w:rFonts w:ascii="Cambria Math" w:eastAsia="Times New Roman" w:hAnsi="Cambria Math"/>
                      <w:i/>
                      <w:szCs w:val="24"/>
                    </w:rPr>
                  </m:ctrlPr>
                </m:sSupPr>
                <m:e>
                  <m:r>
                    <w:rPr>
                      <w:rFonts w:ascii="Cambria Math" w:eastAsia="Times New Roman" w:hAnsi="Cambria Math"/>
                      <w:szCs w:val="24"/>
                    </w:rPr>
                    <m:t>м</m:t>
                  </m:r>
                </m:e>
                <m:sup>
                  <m:r>
                    <w:rPr>
                      <w:rFonts w:ascii="Cambria Math" w:eastAsia="Times New Roman" w:hAnsi="Cambria Math"/>
                      <w:szCs w:val="24"/>
                    </w:rPr>
                    <m:t>3</m:t>
                  </m:r>
                </m:sup>
              </m:sSup>
              <m:r>
                <w:rPr>
                  <w:rFonts w:ascii="Cambria Math" w:eastAsia="Times New Roman" w:hAnsi="Cambria Math"/>
                  <w:szCs w:val="24"/>
                </w:rPr>
                <m:t>/ч</m:t>
              </m:r>
            </m:oMath>
          </w:p>
        </w:tc>
        <w:tc>
          <w:tcPr>
            <w:tcW w:w="3230" w:type="dxa"/>
            <w:vMerge w:val="restart"/>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 xml:space="preserve">Напор </w:t>
            </w:r>
            <w:proofErr w:type="gramStart"/>
            <w:r w:rsidRPr="00402BDA">
              <w:rPr>
                <w:rFonts w:eastAsia="Times New Roman"/>
                <w:szCs w:val="24"/>
              </w:rPr>
              <w:t>м</w:t>
            </w:r>
            <w:proofErr w:type="gramEnd"/>
          </w:p>
        </w:tc>
      </w:tr>
      <w:tr w:rsidR="00402BDA" w:rsidRPr="00402BDA" w:rsidTr="00402BDA">
        <w:trPr>
          <w:trHeight w:hRule="exact" w:val="284"/>
        </w:trPr>
        <w:tc>
          <w:tcPr>
            <w:tcW w:w="3045" w:type="dxa"/>
            <w:vAlign w:val="center"/>
          </w:tcPr>
          <w:p w:rsidR="00402BDA" w:rsidRPr="00402BDA" w:rsidRDefault="00402BDA" w:rsidP="00402BDA">
            <w:pPr>
              <w:spacing w:line="360" w:lineRule="auto"/>
              <w:ind w:left="113" w:right="113"/>
              <w:rPr>
                <w:rFonts w:eastAsia="Times New Roman"/>
                <w:szCs w:val="24"/>
              </w:rPr>
            </w:pPr>
            <w:r w:rsidRPr="00402BDA">
              <w:rPr>
                <w:rFonts w:eastAsia="Times New Roman"/>
                <w:color w:val="000000"/>
                <w:szCs w:val="24"/>
              </w:rPr>
              <w:t>2Х-9Д-1-41</w:t>
            </w:r>
          </w:p>
        </w:tc>
        <w:tc>
          <w:tcPr>
            <w:tcW w:w="3296" w:type="dxa"/>
            <w:gridSpan w:val="2"/>
            <w:vMerge/>
            <w:vAlign w:val="center"/>
          </w:tcPr>
          <w:p w:rsidR="00402BDA" w:rsidRPr="00402BDA" w:rsidRDefault="00402BDA" w:rsidP="00402BDA">
            <w:pPr>
              <w:spacing w:line="360" w:lineRule="auto"/>
              <w:ind w:left="113" w:right="113"/>
              <w:rPr>
                <w:rFonts w:eastAsia="Times New Roman"/>
                <w:szCs w:val="24"/>
              </w:rPr>
            </w:pPr>
          </w:p>
        </w:tc>
        <w:tc>
          <w:tcPr>
            <w:tcW w:w="3230" w:type="dxa"/>
            <w:vMerge/>
            <w:vAlign w:val="center"/>
          </w:tcPr>
          <w:p w:rsidR="00402BDA" w:rsidRPr="00402BDA" w:rsidRDefault="00402BDA" w:rsidP="00402BDA">
            <w:pPr>
              <w:spacing w:line="360" w:lineRule="auto"/>
              <w:ind w:left="113" w:right="113"/>
              <w:rPr>
                <w:rFonts w:eastAsia="Times New Roman"/>
                <w:szCs w:val="24"/>
              </w:rPr>
            </w:pPr>
          </w:p>
        </w:tc>
      </w:tr>
      <w:tr w:rsidR="00402BDA" w:rsidRPr="00402BDA" w:rsidTr="00402BDA">
        <w:trPr>
          <w:trHeight w:hRule="exact" w:val="284"/>
        </w:trPr>
        <w:tc>
          <w:tcPr>
            <w:tcW w:w="3045" w:type="dxa"/>
            <w:vAlign w:val="center"/>
          </w:tcPr>
          <w:p w:rsidR="00402BDA" w:rsidRPr="00402BDA" w:rsidRDefault="00402BDA" w:rsidP="00402BDA">
            <w:pPr>
              <w:spacing w:line="360" w:lineRule="auto"/>
              <w:ind w:left="113" w:right="113"/>
              <w:rPr>
                <w:rFonts w:eastAsia="Times New Roman"/>
                <w:szCs w:val="24"/>
              </w:rPr>
            </w:pPr>
            <w:r w:rsidRPr="00402BDA">
              <w:rPr>
                <w:rFonts w:eastAsia="Times New Roman"/>
                <w:szCs w:val="24"/>
              </w:rPr>
              <w:t>Количество</w:t>
            </w:r>
          </w:p>
        </w:tc>
        <w:tc>
          <w:tcPr>
            <w:tcW w:w="3296" w:type="dxa"/>
            <w:gridSpan w:val="2"/>
            <w:vMerge/>
            <w:vAlign w:val="center"/>
          </w:tcPr>
          <w:p w:rsidR="00402BDA" w:rsidRPr="00402BDA" w:rsidRDefault="00402BDA" w:rsidP="00402BDA">
            <w:pPr>
              <w:spacing w:line="360" w:lineRule="auto"/>
              <w:ind w:left="113" w:right="113"/>
              <w:rPr>
                <w:rFonts w:eastAsia="Times New Roman"/>
                <w:szCs w:val="24"/>
              </w:rPr>
            </w:pPr>
          </w:p>
        </w:tc>
        <w:tc>
          <w:tcPr>
            <w:tcW w:w="3230" w:type="dxa"/>
            <w:vMerge/>
            <w:vAlign w:val="center"/>
          </w:tcPr>
          <w:p w:rsidR="00402BDA" w:rsidRPr="00402BDA" w:rsidRDefault="00402BDA" w:rsidP="00402BDA">
            <w:pPr>
              <w:spacing w:line="360" w:lineRule="auto"/>
              <w:ind w:left="113" w:right="113"/>
              <w:rPr>
                <w:rFonts w:eastAsia="Times New Roman"/>
                <w:szCs w:val="24"/>
              </w:rPr>
            </w:pPr>
          </w:p>
        </w:tc>
      </w:tr>
      <w:tr w:rsidR="00402BDA" w:rsidRPr="00402BDA" w:rsidTr="00402BDA">
        <w:trPr>
          <w:trHeight w:hRule="exact" w:val="284"/>
        </w:trPr>
        <w:tc>
          <w:tcPr>
            <w:tcW w:w="3045" w:type="dxa"/>
            <w:vAlign w:val="center"/>
          </w:tcPr>
          <w:p w:rsidR="00402BDA" w:rsidRPr="00402BDA" w:rsidRDefault="00402BDA" w:rsidP="00402BDA">
            <w:pPr>
              <w:spacing w:line="360" w:lineRule="auto"/>
              <w:ind w:left="113" w:right="113"/>
              <w:rPr>
                <w:rFonts w:eastAsia="Times New Roman"/>
                <w:szCs w:val="24"/>
              </w:rPr>
            </w:pPr>
            <w:r w:rsidRPr="00402BDA">
              <w:rPr>
                <w:rFonts w:eastAsia="Times New Roman"/>
                <w:szCs w:val="24"/>
              </w:rPr>
              <w:t>2</w:t>
            </w:r>
          </w:p>
        </w:tc>
        <w:tc>
          <w:tcPr>
            <w:tcW w:w="3296"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13,8</w:t>
            </w:r>
          </w:p>
        </w:tc>
        <w:tc>
          <w:tcPr>
            <w:tcW w:w="3230" w:type="dxa"/>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12</w:t>
            </w:r>
          </w:p>
        </w:tc>
      </w:tr>
      <w:tr w:rsidR="00402BDA" w:rsidRPr="00402BDA" w:rsidTr="00402BDA">
        <w:tblPrEx>
          <w:tblLook w:val="0000" w:firstRow="0" w:lastRow="0" w:firstColumn="0" w:lastColumn="0" w:noHBand="0" w:noVBand="0"/>
        </w:tblPrEx>
        <w:trPr>
          <w:trHeight w:val="258"/>
        </w:trPr>
        <w:tc>
          <w:tcPr>
            <w:tcW w:w="9571" w:type="dxa"/>
            <w:gridSpan w:val="4"/>
            <w:shd w:val="clear" w:color="auto" w:fill="F2F2F2" w:themeFill="background1" w:themeFillShade="F2"/>
            <w:vAlign w:val="center"/>
          </w:tcPr>
          <w:p w:rsidR="00402BDA" w:rsidRPr="00402BDA" w:rsidRDefault="00402BDA" w:rsidP="00402BDA">
            <w:pPr>
              <w:spacing w:line="360" w:lineRule="auto"/>
              <w:ind w:left="113" w:right="113"/>
              <w:rPr>
                <w:rFonts w:eastAsia="Times New Roman"/>
                <w:szCs w:val="24"/>
              </w:rPr>
            </w:pPr>
            <w:r>
              <w:rPr>
                <w:rFonts w:eastAsia="Times New Roman"/>
                <w:szCs w:val="24"/>
              </w:rPr>
              <w:t>Приемная емкость:</w:t>
            </w:r>
            <w:r w:rsidRPr="00402BDA">
              <w:rPr>
                <w:rFonts w:eastAsia="Times New Roman"/>
                <w:szCs w:val="24"/>
              </w:rPr>
              <w:t xml:space="preserve"> </w:t>
            </w:r>
          </w:p>
        </w:tc>
      </w:tr>
      <w:tr w:rsidR="00402BDA" w:rsidRPr="00402BDA" w:rsidTr="00402BDA">
        <w:tblPrEx>
          <w:tblLook w:val="0000" w:firstRow="0" w:lastRow="0" w:firstColumn="0" w:lastColumn="0" w:noHBand="0" w:noVBand="0"/>
        </w:tblPrEx>
        <w:trPr>
          <w:trHeight w:val="231"/>
        </w:trPr>
        <w:tc>
          <w:tcPr>
            <w:tcW w:w="4619"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Количество</w:t>
            </w:r>
          </w:p>
        </w:tc>
        <w:tc>
          <w:tcPr>
            <w:tcW w:w="4952"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Объем</w:t>
            </w:r>
            <w:proofErr w:type="gramStart"/>
            <w:r w:rsidRPr="00402BDA">
              <w:rPr>
                <w:rFonts w:eastAsia="Times New Roman"/>
                <w:szCs w:val="24"/>
              </w:rPr>
              <w:t xml:space="preserve"> ,</w:t>
            </w:r>
            <w:proofErr w:type="gramEnd"/>
            <m:oMath>
              <m:sSup>
                <m:sSupPr>
                  <m:ctrlPr>
                    <w:rPr>
                      <w:rFonts w:ascii="Cambria Math" w:eastAsia="Times New Roman" w:hAnsi="Cambria Math"/>
                      <w:i/>
                      <w:szCs w:val="24"/>
                      <w:lang w:val="en-US"/>
                    </w:rPr>
                  </m:ctrlPr>
                </m:sSupPr>
                <m:e>
                  <m:r>
                    <w:rPr>
                      <w:rFonts w:ascii="Cambria Math" w:eastAsia="Times New Roman" w:hAnsi="Cambria Math"/>
                      <w:szCs w:val="24"/>
                    </w:rPr>
                    <m:t>м</m:t>
                  </m:r>
                </m:e>
                <m:sup>
                  <m:r>
                    <w:rPr>
                      <w:rFonts w:ascii="Cambria Math" w:eastAsia="Times New Roman" w:hAnsi="Cambria Math"/>
                      <w:szCs w:val="24"/>
                    </w:rPr>
                    <m:t>3</m:t>
                  </m:r>
                </m:sup>
              </m:sSup>
            </m:oMath>
          </w:p>
        </w:tc>
      </w:tr>
      <w:tr w:rsidR="00402BDA" w:rsidRPr="00402BDA" w:rsidTr="00402BDA">
        <w:tblPrEx>
          <w:tblLook w:val="0000" w:firstRow="0" w:lastRow="0" w:firstColumn="0" w:lastColumn="0" w:noHBand="0" w:noVBand="0"/>
        </w:tblPrEx>
        <w:trPr>
          <w:trHeight w:val="231"/>
        </w:trPr>
        <w:tc>
          <w:tcPr>
            <w:tcW w:w="4619"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3</w:t>
            </w:r>
          </w:p>
        </w:tc>
        <w:tc>
          <w:tcPr>
            <w:tcW w:w="4952"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5</w:t>
            </w:r>
          </w:p>
        </w:tc>
      </w:tr>
      <w:tr w:rsidR="00402BDA" w:rsidRPr="00402BDA" w:rsidTr="00402BDA">
        <w:tblPrEx>
          <w:tblLook w:val="0000" w:firstRow="0" w:lastRow="0" w:firstColumn="0" w:lastColumn="0" w:noHBand="0" w:noVBand="0"/>
        </w:tblPrEx>
        <w:trPr>
          <w:trHeight w:val="203"/>
        </w:trPr>
        <w:tc>
          <w:tcPr>
            <w:tcW w:w="9571" w:type="dxa"/>
            <w:gridSpan w:val="4"/>
            <w:shd w:val="clear" w:color="auto" w:fill="F2F2F2" w:themeFill="background1" w:themeFillShade="F2"/>
            <w:vAlign w:val="center"/>
          </w:tcPr>
          <w:p w:rsidR="00402BDA" w:rsidRPr="00402BDA" w:rsidRDefault="00402BDA" w:rsidP="00402BDA">
            <w:pPr>
              <w:spacing w:line="360" w:lineRule="auto"/>
              <w:ind w:left="113" w:right="113"/>
              <w:rPr>
                <w:rFonts w:eastAsia="Times New Roman"/>
                <w:szCs w:val="24"/>
              </w:rPr>
            </w:pPr>
            <w:r w:rsidRPr="00402BDA">
              <w:rPr>
                <w:rFonts w:eastAsia="Times New Roman"/>
                <w:szCs w:val="24"/>
              </w:rPr>
              <w:t xml:space="preserve">Емкость </w:t>
            </w:r>
            <w:r>
              <w:rPr>
                <w:rFonts w:eastAsia="Times New Roman"/>
                <w:szCs w:val="24"/>
              </w:rPr>
              <w:t xml:space="preserve">– </w:t>
            </w:r>
            <w:r w:rsidRPr="00402BDA">
              <w:rPr>
                <w:rFonts w:eastAsia="Times New Roman"/>
                <w:szCs w:val="24"/>
              </w:rPr>
              <w:t>хранилищ</w:t>
            </w:r>
            <w:r>
              <w:rPr>
                <w:rFonts w:eastAsia="Times New Roman"/>
                <w:szCs w:val="24"/>
              </w:rPr>
              <w:t>е:</w:t>
            </w:r>
          </w:p>
        </w:tc>
      </w:tr>
      <w:tr w:rsidR="00402BDA" w:rsidRPr="00402BDA" w:rsidTr="00402BDA">
        <w:tblPrEx>
          <w:tblLook w:val="0000" w:firstRow="0" w:lastRow="0" w:firstColumn="0" w:lastColumn="0" w:noHBand="0" w:noVBand="0"/>
        </w:tblPrEx>
        <w:trPr>
          <w:trHeight w:val="217"/>
        </w:trPr>
        <w:tc>
          <w:tcPr>
            <w:tcW w:w="4619"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Количество</w:t>
            </w:r>
          </w:p>
        </w:tc>
        <w:tc>
          <w:tcPr>
            <w:tcW w:w="4952"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Объем</w:t>
            </w:r>
            <w:proofErr w:type="gramStart"/>
            <w:r w:rsidRPr="00402BDA">
              <w:rPr>
                <w:rFonts w:eastAsia="Times New Roman"/>
                <w:szCs w:val="24"/>
              </w:rPr>
              <w:t xml:space="preserve"> ,</w:t>
            </w:r>
            <w:proofErr w:type="gramEnd"/>
            <m:oMath>
              <m:sSup>
                <m:sSupPr>
                  <m:ctrlPr>
                    <w:rPr>
                      <w:rFonts w:ascii="Cambria Math" w:eastAsia="Times New Roman" w:hAnsi="Cambria Math"/>
                      <w:i/>
                      <w:szCs w:val="24"/>
                      <w:lang w:val="en-US"/>
                    </w:rPr>
                  </m:ctrlPr>
                </m:sSupPr>
                <m:e>
                  <m:r>
                    <w:rPr>
                      <w:rFonts w:ascii="Cambria Math" w:eastAsia="Times New Roman" w:hAnsi="Cambria Math"/>
                      <w:szCs w:val="24"/>
                    </w:rPr>
                    <m:t>м</m:t>
                  </m:r>
                </m:e>
                <m:sup>
                  <m:r>
                    <w:rPr>
                      <w:rFonts w:ascii="Cambria Math" w:eastAsia="Times New Roman" w:hAnsi="Cambria Math"/>
                      <w:szCs w:val="24"/>
                    </w:rPr>
                    <m:t>3</m:t>
                  </m:r>
                </m:sup>
              </m:sSup>
            </m:oMath>
          </w:p>
        </w:tc>
      </w:tr>
      <w:tr w:rsidR="00402BDA" w:rsidRPr="00402BDA" w:rsidTr="00402BDA">
        <w:tblPrEx>
          <w:tblLook w:val="0000" w:firstRow="0" w:lastRow="0" w:firstColumn="0" w:lastColumn="0" w:noHBand="0" w:noVBand="0"/>
        </w:tblPrEx>
        <w:trPr>
          <w:trHeight w:val="285"/>
        </w:trPr>
        <w:tc>
          <w:tcPr>
            <w:tcW w:w="4619"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3</w:t>
            </w:r>
          </w:p>
        </w:tc>
        <w:tc>
          <w:tcPr>
            <w:tcW w:w="4952"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7</w:t>
            </w:r>
          </w:p>
        </w:tc>
      </w:tr>
      <w:tr w:rsidR="00402BDA" w:rsidRPr="00402BDA" w:rsidTr="00402BDA">
        <w:trPr>
          <w:trHeight w:hRule="exact" w:val="284"/>
        </w:trPr>
        <w:tc>
          <w:tcPr>
            <w:tcW w:w="9571" w:type="dxa"/>
            <w:gridSpan w:val="4"/>
            <w:shd w:val="clear" w:color="auto" w:fill="F2F2F2" w:themeFill="background1" w:themeFillShade="F2"/>
            <w:vAlign w:val="center"/>
          </w:tcPr>
          <w:p w:rsidR="00402BDA" w:rsidRPr="00402BDA" w:rsidRDefault="00402BDA" w:rsidP="00402BDA">
            <w:pPr>
              <w:spacing w:line="360" w:lineRule="auto"/>
              <w:ind w:left="113" w:right="113"/>
              <w:rPr>
                <w:rFonts w:eastAsia="Times New Roman"/>
                <w:szCs w:val="24"/>
              </w:rPr>
            </w:pPr>
            <w:r w:rsidRPr="00402BDA">
              <w:rPr>
                <w:rFonts w:eastAsia="Times New Roman"/>
                <w:szCs w:val="24"/>
              </w:rPr>
              <w:t>Насосы дозаторы</w:t>
            </w:r>
            <w:r>
              <w:rPr>
                <w:rFonts w:eastAsia="Times New Roman"/>
                <w:szCs w:val="24"/>
              </w:rPr>
              <w:t>:</w:t>
            </w:r>
          </w:p>
        </w:tc>
      </w:tr>
      <w:tr w:rsidR="00402BDA" w:rsidRPr="00402BDA" w:rsidTr="00402BDA">
        <w:trPr>
          <w:trHeight w:hRule="exact" w:val="284"/>
        </w:trPr>
        <w:tc>
          <w:tcPr>
            <w:tcW w:w="3045" w:type="dxa"/>
            <w:vAlign w:val="center"/>
          </w:tcPr>
          <w:p w:rsidR="00402BDA" w:rsidRPr="00402BDA" w:rsidRDefault="00402BDA" w:rsidP="00402BDA">
            <w:pPr>
              <w:spacing w:line="360" w:lineRule="auto"/>
              <w:ind w:left="113" w:right="113"/>
              <w:rPr>
                <w:rFonts w:eastAsia="Times New Roman"/>
                <w:szCs w:val="24"/>
              </w:rPr>
            </w:pPr>
            <w:r w:rsidRPr="00402BDA">
              <w:rPr>
                <w:rFonts w:eastAsia="Times New Roman"/>
                <w:szCs w:val="24"/>
              </w:rPr>
              <w:t>Марка</w:t>
            </w:r>
          </w:p>
        </w:tc>
        <w:tc>
          <w:tcPr>
            <w:tcW w:w="3296" w:type="dxa"/>
            <w:gridSpan w:val="2"/>
            <w:vMerge w:val="restart"/>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 xml:space="preserve">Производительность </w:t>
            </w:r>
            <w:proofErr w:type="gramStart"/>
            <w:r w:rsidRPr="00402BDA">
              <w:rPr>
                <w:rFonts w:eastAsia="Times New Roman"/>
                <w:szCs w:val="24"/>
              </w:rPr>
              <w:t>л</w:t>
            </w:r>
            <w:proofErr w:type="gramEnd"/>
            <w:r w:rsidRPr="00402BDA">
              <w:rPr>
                <w:rFonts w:eastAsia="Times New Roman"/>
                <w:szCs w:val="24"/>
                <w:lang w:val="en-US"/>
              </w:rPr>
              <w:t>/</w:t>
            </w:r>
            <w:r w:rsidRPr="00402BDA">
              <w:rPr>
                <w:rFonts w:eastAsia="Times New Roman"/>
                <w:szCs w:val="24"/>
              </w:rPr>
              <w:t>ч</w:t>
            </w:r>
          </w:p>
        </w:tc>
        <w:tc>
          <w:tcPr>
            <w:tcW w:w="3230" w:type="dxa"/>
            <w:vMerge w:val="restart"/>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 xml:space="preserve">Напор </w:t>
            </w:r>
            <w:proofErr w:type="gramStart"/>
            <w:r w:rsidRPr="00402BDA">
              <w:rPr>
                <w:rFonts w:eastAsia="Times New Roman"/>
                <w:szCs w:val="24"/>
              </w:rPr>
              <w:t>м</w:t>
            </w:r>
            <w:proofErr w:type="gramEnd"/>
          </w:p>
        </w:tc>
      </w:tr>
      <w:tr w:rsidR="00402BDA" w:rsidRPr="00F65655" w:rsidTr="00402BDA">
        <w:trPr>
          <w:trHeight w:hRule="exact" w:val="284"/>
        </w:trPr>
        <w:tc>
          <w:tcPr>
            <w:tcW w:w="3045" w:type="dxa"/>
            <w:vAlign w:val="center"/>
          </w:tcPr>
          <w:p w:rsidR="00402BDA" w:rsidRPr="00402BDA" w:rsidRDefault="00402BDA" w:rsidP="00402BDA">
            <w:pPr>
              <w:spacing w:line="360" w:lineRule="auto"/>
              <w:ind w:left="113" w:right="113"/>
              <w:rPr>
                <w:rFonts w:eastAsia="Times New Roman"/>
                <w:szCs w:val="24"/>
                <w:lang w:val="en-US"/>
              </w:rPr>
            </w:pPr>
            <w:proofErr w:type="spellStart"/>
            <w:r w:rsidRPr="00402BDA">
              <w:rPr>
                <w:rFonts w:eastAsia="Times New Roman"/>
                <w:szCs w:val="24"/>
                <w:lang w:val="en-US"/>
              </w:rPr>
              <w:t>Etatron</w:t>
            </w:r>
            <w:proofErr w:type="spellEnd"/>
            <w:r w:rsidRPr="00402BDA">
              <w:rPr>
                <w:rFonts w:eastAsia="Times New Roman"/>
                <w:szCs w:val="24"/>
                <w:lang w:val="en-US"/>
              </w:rPr>
              <w:t xml:space="preserve"> D.S. 1</w:t>
            </w:r>
            <w:r w:rsidRPr="00402BDA">
              <w:rPr>
                <w:rFonts w:eastAsia="Times New Roman"/>
                <w:szCs w:val="24"/>
              </w:rPr>
              <w:t>Р</w:t>
            </w:r>
            <w:r w:rsidRPr="00402BDA">
              <w:rPr>
                <w:rFonts w:eastAsia="Times New Roman"/>
                <w:szCs w:val="24"/>
                <w:lang w:val="en-US"/>
              </w:rPr>
              <w:t xml:space="preserve"> 0073 </w:t>
            </w:r>
            <w:r w:rsidRPr="00402BDA">
              <w:rPr>
                <w:rFonts w:eastAsia="Times New Roman"/>
                <w:szCs w:val="24"/>
              </w:rPr>
              <w:t>АА</w:t>
            </w:r>
            <w:r w:rsidRPr="00402BDA">
              <w:rPr>
                <w:rFonts w:eastAsia="Times New Roman"/>
                <w:szCs w:val="24"/>
                <w:lang w:val="en-US"/>
              </w:rPr>
              <w:t xml:space="preserve"> 00100</w:t>
            </w:r>
          </w:p>
        </w:tc>
        <w:tc>
          <w:tcPr>
            <w:tcW w:w="3296" w:type="dxa"/>
            <w:gridSpan w:val="2"/>
            <w:vMerge/>
            <w:vAlign w:val="center"/>
          </w:tcPr>
          <w:p w:rsidR="00402BDA" w:rsidRPr="00402BDA" w:rsidRDefault="00402BDA" w:rsidP="00402BDA">
            <w:pPr>
              <w:spacing w:line="360" w:lineRule="auto"/>
              <w:ind w:left="113" w:right="113"/>
              <w:jc w:val="center"/>
              <w:rPr>
                <w:rFonts w:eastAsia="Times New Roman"/>
                <w:szCs w:val="24"/>
                <w:lang w:val="en-US"/>
              </w:rPr>
            </w:pPr>
          </w:p>
        </w:tc>
        <w:tc>
          <w:tcPr>
            <w:tcW w:w="3230" w:type="dxa"/>
            <w:vMerge/>
            <w:vAlign w:val="center"/>
          </w:tcPr>
          <w:p w:rsidR="00402BDA" w:rsidRPr="00402BDA" w:rsidRDefault="00402BDA" w:rsidP="00402BDA">
            <w:pPr>
              <w:spacing w:line="360" w:lineRule="auto"/>
              <w:ind w:left="113" w:right="113"/>
              <w:jc w:val="center"/>
              <w:rPr>
                <w:rFonts w:eastAsia="Times New Roman"/>
                <w:szCs w:val="24"/>
                <w:lang w:val="en-US"/>
              </w:rPr>
            </w:pPr>
          </w:p>
        </w:tc>
      </w:tr>
      <w:tr w:rsidR="00402BDA" w:rsidRPr="00402BDA" w:rsidTr="00402BDA">
        <w:tblPrEx>
          <w:tblLook w:val="0000" w:firstRow="0" w:lastRow="0" w:firstColumn="0" w:lastColumn="0" w:noHBand="0" w:noVBand="0"/>
        </w:tblPrEx>
        <w:trPr>
          <w:trHeight w:hRule="exact" w:val="284"/>
        </w:trPr>
        <w:tc>
          <w:tcPr>
            <w:tcW w:w="3045" w:type="dxa"/>
            <w:vAlign w:val="center"/>
          </w:tcPr>
          <w:p w:rsidR="00402BDA" w:rsidRPr="00402BDA" w:rsidRDefault="00402BDA" w:rsidP="00402BDA">
            <w:pPr>
              <w:spacing w:line="360" w:lineRule="auto"/>
              <w:ind w:left="113" w:right="113"/>
              <w:rPr>
                <w:rFonts w:eastAsia="Times New Roman"/>
                <w:szCs w:val="24"/>
              </w:rPr>
            </w:pPr>
            <w:r w:rsidRPr="00402BDA">
              <w:rPr>
                <w:rFonts w:eastAsia="Times New Roman"/>
                <w:szCs w:val="24"/>
              </w:rPr>
              <w:t>Количество</w:t>
            </w:r>
          </w:p>
        </w:tc>
        <w:tc>
          <w:tcPr>
            <w:tcW w:w="3296" w:type="dxa"/>
            <w:gridSpan w:val="2"/>
            <w:vMerge/>
            <w:vAlign w:val="center"/>
          </w:tcPr>
          <w:p w:rsidR="00402BDA" w:rsidRPr="00402BDA" w:rsidRDefault="00402BDA" w:rsidP="00402BDA">
            <w:pPr>
              <w:spacing w:line="360" w:lineRule="auto"/>
              <w:ind w:left="113" w:right="113"/>
              <w:jc w:val="center"/>
              <w:rPr>
                <w:rFonts w:eastAsia="Times New Roman"/>
                <w:szCs w:val="24"/>
              </w:rPr>
            </w:pPr>
          </w:p>
        </w:tc>
        <w:tc>
          <w:tcPr>
            <w:tcW w:w="3230" w:type="dxa"/>
            <w:vMerge/>
            <w:vAlign w:val="center"/>
          </w:tcPr>
          <w:p w:rsidR="00402BDA" w:rsidRPr="00402BDA" w:rsidRDefault="00402BDA" w:rsidP="00402BDA">
            <w:pPr>
              <w:spacing w:line="360" w:lineRule="auto"/>
              <w:ind w:left="113" w:right="113"/>
              <w:jc w:val="center"/>
              <w:rPr>
                <w:rFonts w:eastAsia="Times New Roman"/>
                <w:szCs w:val="24"/>
              </w:rPr>
            </w:pPr>
          </w:p>
        </w:tc>
      </w:tr>
      <w:tr w:rsidR="00402BDA" w:rsidRPr="00402BDA" w:rsidTr="00402BDA">
        <w:tblPrEx>
          <w:tblLook w:val="0000" w:firstRow="0" w:lastRow="0" w:firstColumn="0" w:lastColumn="0" w:noHBand="0" w:noVBand="0"/>
        </w:tblPrEx>
        <w:trPr>
          <w:trHeight w:hRule="exact" w:val="284"/>
        </w:trPr>
        <w:tc>
          <w:tcPr>
            <w:tcW w:w="3045" w:type="dxa"/>
            <w:vAlign w:val="center"/>
          </w:tcPr>
          <w:p w:rsidR="00402BDA" w:rsidRPr="00402BDA" w:rsidRDefault="00402BDA" w:rsidP="00402BDA">
            <w:pPr>
              <w:spacing w:line="360" w:lineRule="auto"/>
              <w:ind w:left="113" w:right="113"/>
              <w:rPr>
                <w:rFonts w:eastAsia="Times New Roman"/>
                <w:szCs w:val="24"/>
              </w:rPr>
            </w:pPr>
            <w:r w:rsidRPr="00402BDA">
              <w:rPr>
                <w:rFonts w:eastAsia="Times New Roman"/>
                <w:szCs w:val="24"/>
              </w:rPr>
              <w:t>2</w:t>
            </w:r>
          </w:p>
        </w:tc>
        <w:tc>
          <w:tcPr>
            <w:tcW w:w="3296" w:type="dxa"/>
            <w:gridSpan w:val="2"/>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10</w:t>
            </w:r>
          </w:p>
        </w:tc>
        <w:tc>
          <w:tcPr>
            <w:tcW w:w="3230" w:type="dxa"/>
            <w:vAlign w:val="center"/>
          </w:tcPr>
          <w:p w:rsidR="00402BDA" w:rsidRPr="00402BDA" w:rsidRDefault="00402BDA" w:rsidP="00402BDA">
            <w:pPr>
              <w:spacing w:line="360" w:lineRule="auto"/>
              <w:ind w:left="113" w:right="113"/>
              <w:jc w:val="center"/>
              <w:rPr>
                <w:rFonts w:eastAsia="Times New Roman"/>
                <w:szCs w:val="24"/>
              </w:rPr>
            </w:pPr>
            <w:r w:rsidRPr="00402BDA">
              <w:rPr>
                <w:rFonts w:eastAsia="Times New Roman"/>
                <w:szCs w:val="24"/>
              </w:rPr>
              <w:t>40</w:t>
            </w:r>
          </w:p>
        </w:tc>
      </w:tr>
    </w:tbl>
    <w:p w:rsidR="00EA727D" w:rsidRDefault="00EA727D" w:rsidP="001373DC">
      <w:pPr>
        <w:pStyle w:val="a6"/>
        <w:spacing w:line="360" w:lineRule="auto"/>
        <w:ind w:left="113" w:right="113" w:firstLine="709"/>
        <w:jc w:val="both"/>
        <w:rPr>
          <w:rFonts w:eastAsia="Times New Roman"/>
          <w:szCs w:val="24"/>
        </w:rPr>
      </w:pPr>
    </w:p>
    <w:p w:rsidR="00EA727D" w:rsidRDefault="00EA727D">
      <w:pPr>
        <w:spacing w:after="200" w:line="276" w:lineRule="auto"/>
        <w:rPr>
          <w:rFonts w:eastAsia="Times New Roman"/>
          <w:szCs w:val="24"/>
        </w:rPr>
      </w:pPr>
      <w:r>
        <w:rPr>
          <w:rFonts w:eastAsia="Times New Roman"/>
          <w:szCs w:val="24"/>
        </w:rPr>
        <w:br w:type="page"/>
      </w:r>
    </w:p>
    <w:p w:rsidR="001373DC" w:rsidRDefault="00A1147C" w:rsidP="008F4DC1">
      <w:pPr>
        <w:pStyle w:val="a6"/>
        <w:spacing w:line="360" w:lineRule="auto"/>
        <w:ind w:left="113" w:right="113" w:firstLine="709"/>
        <w:jc w:val="center"/>
        <w:rPr>
          <w:rFonts w:eastAsia="Times New Roman"/>
          <w:szCs w:val="24"/>
        </w:rPr>
      </w:pPr>
      <w:r>
        <w:rPr>
          <w:rFonts w:eastAsia="Times New Roman"/>
          <w:szCs w:val="24"/>
        </w:rPr>
        <w:lastRenderedPageBreak/>
        <w:t>ЗАКЛЮЧЕНИЕ</w:t>
      </w:r>
    </w:p>
    <w:p w:rsidR="008F4DC1" w:rsidRDefault="008F4DC1" w:rsidP="008F4DC1">
      <w:pPr>
        <w:pStyle w:val="a6"/>
        <w:spacing w:line="360" w:lineRule="auto"/>
        <w:ind w:left="113" w:right="113" w:firstLine="709"/>
        <w:jc w:val="center"/>
        <w:rPr>
          <w:rFonts w:eastAsia="Times New Roman"/>
          <w:szCs w:val="24"/>
        </w:rPr>
      </w:pPr>
    </w:p>
    <w:p w:rsidR="008F4DC1" w:rsidRPr="008F4DC1" w:rsidRDefault="008F4DC1" w:rsidP="00E065CE">
      <w:pPr>
        <w:spacing w:line="360" w:lineRule="auto"/>
        <w:ind w:left="113" w:right="113" w:firstLine="709"/>
        <w:contextualSpacing/>
        <w:jc w:val="both"/>
        <w:rPr>
          <w:rFonts w:eastAsia="Times New Roman"/>
          <w:szCs w:val="24"/>
        </w:rPr>
      </w:pPr>
      <w:r w:rsidRPr="008F4DC1">
        <w:rPr>
          <w:rFonts w:eastAsia="Times New Roman"/>
          <w:szCs w:val="24"/>
        </w:rPr>
        <w:t>Цел</w:t>
      </w:r>
      <w:r w:rsidR="006E3844">
        <w:rPr>
          <w:rFonts w:eastAsia="Times New Roman"/>
          <w:szCs w:val="24"/>
        </w:rPr>
        <w:t>ью</w:t>
      </w:r>
      <w:r w:rsidRPr="008F4DC1">
        <w:rPr>
          <w:rFonts w:eastAsia="Times New Roman"/>
          <w:szCs w:val="24"/>
        </w:rPr>
        <w:t xml:space="preserve"> проекта на тему</w:t>
      </w:r>
      <w:r>
        <w:rPr>
          <w:rFonts w:eastAsia="Times New Roman"/>
          <w:szCs w:val="24"/>
        </w:rPr>
        <w:t xml:space="preserve"> </w:t>
      </w:r>
      <w:r w:rsidRPr="008F4DC1">
        <w:rPr>
          <w:rFonts w:eastAsia="Times New Roman"/>
          <w:szCs w:val="24"/>
        </w:rPr>
        <w:t>«</w:t>
      </w:r>
      <w:r>
        <w:rPr>
          <w:rFonts w:eastAsia="Times New Roman"/>
          <w:szCs w:val="24"/>
        </w:rPr>
        <w:t>О</w:t>
      </w:r>
      <w:r w:rsidRPr="008F4DC1">
        <w:rPr>
          <w:rFonts w:eastAsia="Times New Roman"/>
          <w:szCs w:val="24"/>
        </w:rPr>
        <w:t xml:space="preserve">боснование </w:t>
      </w:r>
      <w:proofErr w:type="gramStart"/>
      <w:r w:rsidRPr="008F4DC1">
        <w:rPr>
          <w:rFonts w:eastAsia="Times New Roman"/>
          <w:szCs w:val="24"/>
        </w:rPr>
        <w:t>выбора проектного решения способа обеззараживания воды  станции</w:t>
      </w:r>
      <w:proofErr w:type="gramEnd"/>
      <w:r w:rsidRPr="008F4DC1">
        <w:rPr>
          <w:rFonts w:eastAsia="Times New Roman"/>
          <w:szCs w:val="24"/>
        </w:rPr>
        <w:t xml:space="preserve"> водоподготовки»</w:t>
      </w:r>
      <w:r>
        <w:rPr>
          <w:rFonts w:eastAsia="Times New Roman"/>
          <w:szCs w:val="24"/>
        </w:rPr>
        <w:t xml:space="preserve"> </w:t>
      </w:r>
      <w:r w:rsidRPr="008F4DC1">
        <w:rPr>
          <w:rFonts w:eastAsia="Times New Roman"/>
          <w:szCs w:val="24"/>
        </w:rPr>
        <w:t>являл</w:t>
      </w:r>
      <w:r w:rsidR="006E3844">
        <w:rPr>
          <w:rFonts w:eastAsia="Times New Roman"/>
          <w:szCs w:val="24"/>
        </w:rPr>
        <w:t>а</w:t>
      </w:r>
      <w:r w:rsidRPr="008F4DC1">
        <w:rPr>
          <w:rFonts w:eastAsia="Times New Roman"/>
          <w:szCs w:val="24"/>
        </w:rPr>
        <w:t>сь:</w:t>
      </w:r>
    </w:p>
    <w:p w:rsidR="008F4DC1" w:rsidRDefault="008F4DC1" w:rsidP="00E065CE">
      <w:pPr>
        <w:spacing w:line="360" w:lineRule="auto"/>
        <w:ind w:left="113" w:right="113" w:firstLine="709"/>
        <w:jc w:val="both"/>
        <w:rPr>
          <w:rFonts w:eastAsia="Times New Roman"/>
          <w:szCs w:val="24"/>
        </w:rPr>
      </w:pPr>
      <w:r>
        <w:rPr>
          <w:rFonts w:eastAsia="Times New Roman"/>
          <w:b/>
          <w:szCs w:val="24"/>
        </w:rPr>
        <w:t xml:space="preserve">- </w:t>
      </w:r>
      <w:r w:rsidRPr="00F61F03">
        <w:rPr>
          <w:rFonts w:eastAsia="Times New Roman"/>
          <w:szCs w:val="24"/>
        </w:rPr>
        <w:t>Технико</w:t>
      </w:r>
      <w:r>
        <w:rPr>
          <w:rFonts w:eastAsia="Times New Roman"/>
          <w:szCs w:val="24"/>
        </w:rPr>
        <w:t xml:space="preserve">-экономическое обоснование </w:t>
      </w:r>
      <w:proofErr w:type="gramStart"/>
      <w:r>
        <w:rPr>
          <w:rFonts w:eastAsia="Times New Roman"/>
          <w:szCs w:val="24"/>
        </w:rPr>
        <w:t>выбора проектного решения способа обеззараживания воды</w:t>
      </w:r>
      <w:proofErr w:type="gramEnd"/>
      <w:r>
        <w:rPr>
          <w:rFonts w:eastAsia="Times New Roman"/>
          <w:szCs w:val="24"/>
        </w:rPr>
        <w:t xml:space="preserve"> для технологической схемы станции водоподготовки населенного пункта с расчетом основного оборудования реагентного хозяйства.</w:t>
      </w:r>
    </w:p>
    <w:p w:rsidR="006E3844" w:rsidRPr="006E3844" w:rsidRDefault="006E3844" w:rsidP="00E065CE">
      <w:pPr>
        <w:spacing w:line="360" w:lineRule="auto"/>
        <w:ind w:left="113" w:right="113" w:firstLine="709"/>
        <w:contextualSpacing/>
        <w:jc w:val="both"/>
        <w:rPr>
          <w:rFonts w:eastAsia="Times New Roman"/>
          <w:szCs w:val="24"/>
        </w:rPr>
      </w:pPr>
      <w:r w:rsidRPr="006E3844">
        <w:rPr>
          <w:rFonts w:eastAsia="Times New Roman"/>
          <w:szCs w:val="24"/>
        </w:rPr>
        <w:t>Для достижения поставленн</w:t>
      </w:r>
      <w:r w:rsidR="00EB1464">
        <w:rPr>
          <w:rFonts w:eastAsia="Times New Roman"/>
          <w:szCs w:val="24"/>
        </w:rPr>
        <w:t>ой</w:t>
      </w:r>
      <w:r w:rsidRPr="006E3844">
        <w:rPr>
          <w:rFonts w:eastAsia="Times New Roman"/>
          <w:szCs w:val="24"/>
        </w:rPr>
        <w:t xml:space="preserve"> цел</w:t>
      </w:r>
      <w:r w:rsidR="00EB1464">
        <w:rPr>
          <w:rFonts w:eastAsia="Times New Roman"/>
          <w:szCs w:val="24"/>
        </w:rPr>
        <w:t>и</w:t>
      </w:r>
      <w:r w:rsidRPr="006E3844">
        <w:rPr>
          <w:rFonts w:eastAsia="Times New Roman"/>
          <w:szCs w:val="24"/>
        </w:rPr>
        <w:t xml:space="preserve"> были решены следующие задачи:</w:t>
      </w:r>
    </w:p>
    <w:p w:rsidR="006E3844" w:rsidRPr="006E3844" w:rsidRDefault="006E3844" w:rsidP="00E065CE">
      <w:pPr>
        <w:pStyle w:val="a6"/>
        <w:numPr>
          <w:ilvl w:val="0"/>
          <w:numId w:val="2"/>
        </w:numPr>
        <w:spacing w:line="360" w:lineRule="auto"/>
        <w:ind w:left="113" w:right="113" w:firstLine="709"/>
        <w:jc w:val="both"/>
        <w:rPr>
          <w:szCs w:val="24"/>
        </w:rPr>
      </w:pPr>
      <w:r>
        <w:rPr>
          <w:szCs w:val="24"/>
        </w:rPr>
        <w:t xml:space="preserve">Определен состав сооружений на основание сравнительного анализа исходных данных с требованиями </w:t>
      </w:r>
      <w:r w:rsidRPr="00255DDF">
        <w:rPr>
          <w:rFonts w:eastAsia="Times New Roman"/>
          <w:szCs w:val="24"/>
        </w:rPr>
        <w:t>Са</w:t>
      </w:r>
      <w:r w:rsidR="00E563D1">
        <w:rPr>
          <w:rFonts w:eastAsia="Times New Roman"/>
          <w:szCs w:val="24"/>
        </w:rPr>
        <w:t>н</w:t>
      </w:r>
      <w:r w:rsidRPr="00255DDF">
        <w:rPr>
          <w:rFonts w:eastAsia="Times New Roman"/>
          <w:szCs w:val="24"/>
        </w:rPr>
        <w:t>ПиН 2.1.4.</w:t>
      </w:r>
      <w:r>
        <w:rPr>
          <w:rFonts w:eastAsia="Times New Roman"/>
          <w:szCs w:val="24"/>
        </w:rPr>
        <w:t xml:space="preserve">1074-01 и </w:t>
      </w:r>
      <w:r w:rsidRPr="006E3844">
        <w:rPr>
          <w:rFonts w:eastAsia="Times New Roman"/>
          <w:kern w:val="36"/>
          <w:szCs w:val="24"/>
        </w:rPr>
        <w:t>СП 31.13330.2012 «Водоснабжение. Наружные сети и сооружения»;</w:t>
      </w:r>
    </w:p>
    <w:p w:rsidR="006E3844" w:rsidRPr="005A395B" w:rsidRDefault="006E3844" w:rsidP="00E065CE">
      <w:pPr>
        <w:pStyle w:val="a6"/>
        <w:numPr>
          <w:ilvl w:val="0"/>
          <w:numId w:val="2"/>
        </w:numPr>
        <w:spacing w:line="360" w:lineRule="auto"/>
        <w:ind w:left="113" w:right="113" w:firstLine="709"/>
        <w:jc w:val="both"/>
        <w:rPr>
          <w:szCs w:val="24"/>
        </w:rPr>
      </w:pPr>
      <w:r>
        <w:rPr>
          <w:szCs w:val="24"/>
        </w:rPr>
        <w:t xml:space="preserve">Осуществлен выбор способа обеззараживания воды на </w:t>
      </w:r>
      <w:proofErr w:type="gramStart"/>
      <w:r>
        <w:rPr>
          <w:szCs w:val="24"/>
        </w:rPr>
        <w:t>основании</w:t>
      </w:r>
      <w:proofErr w:type="gramEnd"/>
      <w:r>
        <w:rPr>
          <w:szCs w:val="24"/>
        </w:rPr>
        <w:t xml:space="preserve"> сравнительного анализа известных </w:t>
      </w:r>
      <w:r w:rsidRPr="00E024A1">
        <w:rPr>
          <w:szCs w:val="24"/>
        </w:rPr>
        <w:t>основных  методов и технологий</w:t>
      </w:r>
      <w:r>
        <w:rPr>
          <w:szCs w:val="24"/>
        </w:rPr>
        <w:t xml:space="preserve"> с использованием </w:t>
      </w:r>
      <w:r w:rsidRPr="00E024A1">
        <w:rPr>
          <w:rFonts w:eastAsia="Times New Roman"/>
          <w:bCs/>
          <w:color w:val="000000"/>
          <w:szCs w:val="24"/>
        </w:rPr>
        <w:t>хлорсодержащи</w:t>
      </w:r>
      <w:r>
        <w:rPr>
          <w:rFonts w:eastAsia="Times New Roman"/>
          <w:bCs/>
          <w:color w:val="000000"/>
          <w:szCs w:val="24"/>
        </w:rPr>
        <w:t>х</w:t>
      </w:r>
      <w:r w:rsidRPr="00E024A1">
        <w:rPr>
          <w:rFonts w:eastAsia="Times New Roman"/>
          <w:bCs/>
          <w:color w:val="000000"/>
          <w:szCs w:val="24"/>
        </w:rPr>
        <w:t xml:space="preserve"> дезинфектант</w:t>
      </w:r>
      <w:r>
        <w:rPr>
          <w:rFonts w:eastAsia="Times New Roman"/>
          <w:bCs/>
          <w:color w:val="000000"/>
          <w:szCs w:val="24"/>
        </w:rPr>
        <w:t>ов;</w:t>
      </w:r>
    </w:p>
    <w:p w:rsidR="006E3844" w:rsidRPr="005A395B" w:rsidRDefault="006E3844" w:rsidP="00E065CE">
      <w:pPr>
        <w:pStyle w:val="a6"/>
        <w:numPr>
          <w:ilvl w:val="0"/>
          <w:numId w:val="2"/>
        </w:numPr>
        <w:spacing w:line="360" w:lineRule="auto"/>
        <w:ind w:left="113" w:right="113" w:firstLine="709"/>
        <w:jc w:val="both"/>
        <w:rPr>
          <w:szCs w:val="24"/>
        </w:rPr>
      </w:pPr>
      <w:r>
        <w:rPr>
          <w:szCs w:val="24"/>
        </w:rPr>
        <w:t>Проведено т</w:t>
      </w:r>
      <w:r w:rsidRPr="005A395B">
        <w:rPr>
          <w:szCs w:val="24"/>
        </w:rPr>
        <w:t>ехнико–экономическое обоснование выбора проектного решения способа обеззараживания</w:t>
      </w:r>
      <w:r>
        <w:rPr>
          <w:szCs w:val="24"/>
        </w:rPr>
        <w:t>;</w:t>
      </w:r>
    </w:p>
    <w:p w:rsidR="006E3844" w:rsidRDefault="006E3844" w:rsidP="00E065CE">
      <w:pPr>
        <w:pStyle w:val="a6"/>
        <w:numPr>
          <w:ilvl w:val="0"/>
          <w:numId w:val="2"/>
        </w:numPr>
        <w:spacing w:line="360" w:lineRule="auto"/>
        <w:ind w:left="113" w:right="113" w:firstLine="709"/>
        <w:jc w:val="both"/>
        <w:rPr>
          <w:szCs w:val="24"/>
        </w:rPr>
      </w:pPr>
      <w:r>
        <w:rPr>
          <w:szCs w:val="24"/>
        </w:rPr>
        <w:t>Произведен расчет оборудования технологической схемы реагентного хозяйства.</w:t>
      </w:r>
    </w:p>
    <w:p w:rsidR="006E3844" w:rsidRPr="006E3844" w:rsidRDefault="006E3844" w:rsidP="00E065CE">
      <w:pPr>
        <w:pStyle w:val="a6"/>
        <w:spacing w:line="360" w:lineRule="auto"/>
        <w:ind w:left="113" w:right="113" w:firstLine="709"/>
        <w:jc w:val="both"/>
        <w:rPr>
          <w:rFonts w:eastAsia="Times New Roman"/>
          <w:szCs w:val="24"/>
        </w:rPr>
      </w:pPr>
      <w:r w:rsidRPr="006E3844">
        <w:rPr>
          <w:rFonts w:eastAsia="Times New Roman"/>
          <w:szCs w:val="24"/>
        </w:rPr>
        <w:t>Проектом предусмотрена 2-х ступенчатая схема станции водоподготовки, имеющая в своем составе следующие сооружения:</w:t>
      </w:r>
    </w:p>
    <w:p w:rsidR="006E3844" w:rsidRPr="006E3844" w:rsidRDefault="006E3844" w:rsidP="00E065CE">
      <w:pPr>
        <w:pStyle w:val="a6"/>
        <w:numPr>
          <w:ilvl w:val="0"/>
          <w:numId w:val="17"/>
        </w:numPr>
        <w:spacing w:line="360" w:lineRule="auto"/>
        <w:ind w:left="113" w:right="113" w:firstLine="709"/>
        <w:jc w:val="both"/>
        <w:rPr>
          <w:rFonts w:eastAsia="Times New Roman"/>
          <w:szCs w:val="24"/>
        </w:rPr>
      </w:pPr>
      <w:r w:rsidRPr="006E3844">
        <w:rPr>
          <w:rFonts w:eastAsia="Times New Roman"/>
          <w:szCs w:val="24"/>
        </w:rPr>
        <w:t>вертикальный вихревой смеситель;</w:t>
      </w:r>
    </w:p>
    <w:p w:rsidR="006E3844" w:rsidRPr="006E3844" w:rsidRDefault="006E3844" w:rsidP="00E065CE">
      <w:pPr>
        <w:pStyle w:val="a6"/>
        <w:numPr>
          <w:ilvl w:val="0"/>
          <w:numId w:val="17"/>
        </w:numPr>
        <w:spacing w:line="360" w:lineRule="auto"/>
        <w:ind w:left="113" w:right="113" w:firstLine="709"/>
        <w:jc w:val="both"/>
        <w:rPr>
          <w:rFonts w:eastAsia="Times New Roman"/>
          <w:szCs w:val="24"/>
        </w:rPr>
      </w:pPr>
      <w:r w:rsidRPr="006E3844">
        <w:rPr>
          <w:rFonts w:eastAsia="Times New Roman"/>
          <w:szCs w:val="24"/>
        </w:rPr>
        <w:t>вертикальный отстойник;</w:t>
      </w:r>
    </w:p>
    <w:p w:rsidR="006E3844" w:rsidRPr="006E3844" w:rsidRDefault="006E3844" w:rsidP="00E065CE">
      <w:pPr>
        <w:pStyle w:val="a6"/>
        <w:numPr>
          <w:ilvl w:val="0"/>
          <w:numId w:val="17"/>
        </w:numPr>
        <w:spacing w:line="360" w:lineRule="auto"/>
        <w:ind w:left="113" w:right="113" w:firstLine="709"/>
        <w:jc w:val="both"/>
        <w:rPr>
          <w:rFonts w:eastAsia="Times New Roman"/>
          <w:szCs w:val="24"/>
        </w:rPr>
      </w:pPr>
      <w:r w:rsidRPr="006E3844">
        <w:rPr>
          <w:rFonts w:eastAsia="Times New Roman"/>
          <w:szCs w:val="24"/>
        </w:rPr>
        <w:t>скорые фильтры;</w:t>
      </w:r>
    </w:p>
    <w:p w:rsidR="006E3844" w:rsidRPr="006E3844" w:rsidRDefault="006E3844" w:rsidP="00E065CE">
      <w:pPr>
        <w:pStyle w:val="a6"/>
        <w:numPr>
          <w:ilvl w:val="0"/>
          <w:numId w:val="17"/>
        </w:numPr>
        <w:spacing w:line="360" w:lineRule="auto"/>
        <w:ind w:left="113" w:right="113" w:firstLine="709"/>
        <w:jc w:val="both"/>
        <w:rPr>
          <w:rFonts w:eastAsia="Times New Roman"/>
          <w:szCs w:val="24"/>
        </w:rPr>
      </w:pPr>
      <w:r w:rsidRPr="006E3844">
        <w:rPr>
          <w:rFonts w:eastAsia="Times New Roman"/>
          <w:szCs w:val="24"/>
        </w:rPr>
        <w:t>резервуар чистой воды (РЧВ).</w:t>
      </w:r>
    </w:p>
    <w:p w:rsidR="00A1147C" w:rsidRDefault="006E3844" w:rsidP="00E065CE">
      <w:pPr>
        <w:pStyle w:val="a6"/>
        <w:spacing w:line="360" w:lineRule="auto"/>
        <w:ind w:left="113" w:right="113" w:firstLine="709"/>
        <w:jc w:val="both"/>
        <w:rPr>
          <w:rFonts w:eastAsia="Times New Roman"/>
          <w:szCs w:val="24"/>
        </w:rPr>
      </w:pPr>
      <w:r w:rsidRPr="006E3844">
        <w:rPr>
          <w:rFonts w:eastAsia="Times New Roman"/>
          <w:szCs w:val="24"/>
        </w:rPr>
        <w:t>В качестве реагентного метода обработки проектом предусмотрено первичное и вторичное хлорирование.</w:t>
      </w:r>
    </w:p>
    <w:p w:rsidR="00E065CE" w:rsidRDefault="006E3844" w:rsidP="00E065CE">
      <w:pPr>
        <w:pStyle w:val="a6"/>
        <w:spacing w:line="360" w:lineRule="auto"/>
        <w:ind w:left="113" w:right="113" w:firstLine="709"/>
        <w:jc w:val="both"/>
        <w:rPr>
          <w:szCs w:val="24"/>
        </w:rPr>
      </w:pPr>
      <w:r>
        <w:rPr>
          <w:rFonts w:eastAsia="Times New Roman"/>
          <w:szCs w:val="24"/>
        </w:rPr>
        <w:t>На основании сравнительного анализа способов обеззараживания воды хлорсодержащих дези</w:t>
      </w:r>
      <w:r w:rsidR="00E065CE">
        <w:rPr>
          <w:rFonts w:eastAsia="Times New Roman"/>
          <w:szCs w:val="24"/>
        </w:rPr>
        <w:t>нфектантов (</w:t>
      </w:r>
      <w:r w:rsidRPr="00251BC3">
        <w:rPr>
          <w:szCs w:val="24"/>
        </w:rPr>
        <w:t>по сумме имеющихся сравнительных данных</w:t>
      </w:r>
      <w:r w:rsidR="00E065CE">
        <w:rPr>
          <w:szCs w:val="24"/>
        </w:rPr>
        <w:t>) был сделан вывод, что</w:t>
      </w:r>
      <w:r w:rsidRPr="00251BC3">
        <w:rPr>
          <w:szCs w:val="24"/>
        </w:rPr>
        <w:t xml:space="preserve"> технология хлорирования с применением гипохлорита натрия имеет очевидные преимущества по критериям охраны и гигиены труда, экологической безопасности и экономичности данного метода обеззараживания воды и минимизации суммы сопряженных рисков.</w:t>
      </w:r>
    </w:p>
    <w:p w:rsidR="006E3844" w:rsidRPr="00E065CE" w:rsidRDefault="00E065CE" w:rsidP="00E065CE">
      <w:pPr>
        <w:spacing w:line="360" w:lineRule="auto"/>
        <w:ind w:left="113" w:right="113" w:firstLine="709"/>
        <w:jc w:val="both"/>
        <w:rPr>
          <w:szCs w:val="24"/>
        </w:rPr>
      </w:pPr>
      <w:r>
        <w:rPr>
          <w:szCs w:val="24"/>
        </w:rPr>
        <w:br w:type="page"/>
      </w:r>
    </w:p>
    <w:p w:rsidR="00E065CE" w:rsidRPr="00E065CE" w:rsidRDefault="00E065CE" w:rsidP="00E065CE">
      <w:pPr>
        <w:spacing w:line="360" w:lineRule="auto"/>
        <w:ind w:left="113" w:right="113" w:firstLine="709"/>
        <w:jc w:val="both"/>
        <w:rPr>
          <w:rFonts w:eastAsia="Times New Roman"/>
          <w:color w:val="000000"/>
          <w:szCs w:val="24"/>
        </w:rPr>
      </w:pPr>
      <w:r>
        <w:rPr>
          <w:rFonts w:eastAsia="Times New Roman"/>
          <w:szCs w:val="24"/>
        </w:rPr>
        <w:lastRenderedPageBreak/>
        <w:t xml:space="preserve">В проекте был произведен расчет </w:t>
      </w:r>
      <w:r w:rsidRPr="00E065CE">
        <w:rPr>
          <w:rFonts w:eastAsia="Times New Roman"/>
          <w:color w:val="000000"/>
          <w:szCs w:val="24"/>
        </w:rPr>
        <w:t>основного оборудования реагентного хозяйства гипохлорита натрия.</w:t>
      </w:r>
    </w:p>
    <w:p w:rsidR="00E065CE" w:rsidRDefault="00E065CE" w:rsidP="00E065CE">
      <w:pPr>
        <w:spacing w:line="360" w:lineRule="auto"/>
        <w:ind w:left="113" w:right="113" w:firstLine="709"/>
        <w:jc w:val="both"/>
        <w:rPr>
          <w:rFonts w:eastAsia="Times New Roman"/>
          <w:color w:val="000000"/>
          <w:szCs w:val="24"/>
        </w:rPr>
      </w:pPr>
      <w:r w:rsidRPr="00E065CE">
        <w:rPr>
          <w:rFonts w:eastAsia="Times New Roman"/>
          <w:color w:val="000000"/>
          <w:szCs w:val="24"/>
        </w:rPr>
        <w:t xml:space="preserve">Технологической схемой предусмотрена доставка товарного гипохлорита натрия с содержанием активного продукта 15% , автоцистернами с выгрузкой в приемную емкость объемом </w:t>
      </w:r>
      <m:oMath>
        <m:r>
          <w:rPr>
            <w:rFonts w:ascii="Cambria Math" w:eastAsia="Times New Roman" w:hAnsi="Cambria Math"/>
            <w:color w:val="000000"/>
            <w:szCs w:val="24"/>
          </w:rPr>
          <m:t>7</m:t>
        </m:r>
        <m:sSup>
          <m:sSupPr>
            <m:ctrlPr>
              <w:rPr>
                <w:rFonts w:ascii="Cambria Math" w:eastAsia="Times New Roman" w:hAnsi="Cambria Math"/>
                <w:i/>
                <w:color w:val="000000"/>
                <w:szCs w:val="24"/>
              </w:rPr>
            </m:ctrlPr>
          </m:sSupPr>
          <m:e>
            <m:r>
              <w:rPr>
                <w:rFonts w:ascii="Cambria Math" w:eastAsia="Times New Roman" w:hAnsi="Cambria Math"/>
                <w:color w:val="000000"/>
                <w:szCs w:val="24"/>
              </w:rPr>
              <m:t>м</m:t>
            </m:r>
          </m:e>
          <m:sup>
            <m:r>
              <w:rPr>
                <w:rFonts w:ascii="Cambria Math" w:eastAsia="Times New Roman" w:hAnsi="Cambria Math"/>
                <w:color w:val="000000"/>
                <w:szCs w:val="24"/>
              </w:rPr>
              <m:t>3</m:t>
            </m:r>
          </m:sup>
        </m:sSup>
      </m:oMath>
      <w:r w:rsidRPr="00E065CE">
        <w:rPr>
          <w:rFonts w:eastAsia="Times New Roman"/>
          <w:color w:val="000000"/>
          <w:szCs w:val="24"/>
        </w:rPr>
        <w:t>.</w:t>
      </w:r>
    </w:p>
    <w:p w:rsidR="00E065CE" w:rsidRPr="00E065CE" w:rsidRDefault="00E065CE" w:rsidP="00E065CE">
      <w:pPr>
        <w:spacing w:line="360" w:lineRule="auto"/>
        <w:ind w:left="113" w:right="113" w:firstLine="709"/>
        <w:jc w:val="both"/>
        <w:rPr>
          <w:rFonts w:eastAsia="Times New Roman"/>
          <w:color w:val="000000"/>
          <w:szCs w:val="24"/>
        </w:rPr>
      </w:pPr>
      <w:r w:rsidRPr="00E065CE">
        <w:rPr>
          <w:rFonts w:eastAsia="Times New Roman"/>
          <w:color w:val="000000"/>
          <w:szCs w:val="24"/>
        </w:rPr>
        <w:t>Из приемной емкости товарный гипохлорит насосами марки 2</w:t>
      </w:r>
      <w:r w:rsidRPr="00E065CE">
        <w:rPr>
          <w:rFonts w:eastAsia="Times New Roman"/>
          <w:color w:val="000000"/>
          <w:szCs w:val="24"/>
          <w:lang w:val="en-US"/>
        </w:rPr>
        <w:t>X</w:t>
      </w:r>
      <w:r w:rsidRPr="00E065CE">
        <w:rPr>
          <w:rFonts w:eastAsia="Times New Roman"/>
          <w:color w:val="000000"/>
          <w:szCs w:val="24"/>
        </w:rPr>
        <w:t>-9Д-1-41 подается через смесительное устройство «Вентури» в напорные емкости хранилища, выполненные из нержавеющей стали,</w:t>
      </w:r>
      <w:r>
        <w:rPr>
          <w:rFonts w:eastAsia="Times New Roman"/>
          <w:color w:val="000000"/>
          <w:szCs w:val="24"/>
        </w:rPr>
        <w:t xml:space="preserve"> </w:t>
      </w:r>
      <w:r w:rsidRPr="00E065CE">
        <w:rPr>
          <w:rFonts w:eastAsia="Times New Roman"/>
          <w:color w:val="000000"/>
          <w:szCs w:val="24"/>
        </w:rPr>
        <w:t>вместимостью</w:t>
      </w:r>
      <m:oMath>
        <m:r>
          <w:rPr>
            <w:rFonts w:ascii="Cambria Math" w:eastAsia="Times New Roman" w:hAnsi="Cambria Math"/>
            <w:color w:val="000000"/>
            <w:szCs w:val="24"/>
          </w:rPr>
          <m:t xml:space="preserve"> 7</m:t>
        </m:r>
        <m:sSup>
          <m:sSupPr>
            <m:ctrlPr>
              <w:rPr>
                <w:rFonts w:ascii="Cambria Math" w:eastAsia="Times New Roman" w:hAnsi="Cambria Math"/>
                <w:i/>
                <w:color w:val="000000"/>
                <w:szCs w:val="24"/>
              </w:rPr>
            </m:ctrlPr>
          </m:sSupPr>
          <m:e>
            <m:r>
              <w:rPr>
                <w:rFonts w:ascii="Cambria Math" w:eastAsia="Times New Roman" w:hAnsi="Cambria Math"/>
                <w:color w:val="000000"/>
                <w:szCs w:val="24"/>
              </w:rPr>
              <m:t>м</m:t>
            </m:r>
          </m:e>
          <m:sup>
            <m:r>
              <w:rPr>
                <w:rFonts w:ascii="Cambria Math" w:eastAsia="Times New Roman" w:hAnsi="Cambria Math"/>
                <w:color w:val="000000"/>
                <w:szCs w:val="24"/>
              </w:rPr>
              <m:t>3</m:t>
            </m:r>
          </m:sup>
        </m:sSup>
      </m:oMath>
      <w:r w:rsidRPr="00E065CE">
        <w:rPr>
          <w:rFonts w:eastAsia="Times New Roman"/>
          <w:color w:val="000000"/>
          <w:szCs w:val="24"/>
        </w:rPr>
        <w:t xml:space="preserve">каждая. Проектом принимается 3 </w:t>
      </w:r>
      <w:proofErr w:type="gramStart"/>
      <w:r w:rsidRPr="00E065CE">
        <w:rPr>
          <w:rFonts w:eastAsia="Times New Roman"/>
          <w:color w:val="000000"/>
          <w:szCs w:val="24"/>
        </w:rPr>
        <w:t>напорных</w:t>
      </w:r>
      <w:proofErr w:type="gramEnd"/>
      <w:r w:rsidRPr="00E065CE">
        <w:rPr>
          <w:rFonts w:eastAsia="Times New Roman"/>
          <w:color w:val="000000"/>
          <w:szCs w:val="24"/>
        </w:rPr>
        <w:t xml:space="preserve"> емкости.</w:t>
      </w:r>
    </w:p>
    <w:p w:rsidR="00E065CE" w:rsidRPr="00E065CE" w:rsidRDefault="00E065CE" w:rsidP="00E065CE">
      <w:pPr>
        <w:spacing w:line="360" w:lineRule="auto"/>
        <w:ind w:left="113" w:right="113" w:firstLine="709"/>
        <w:jc w:val="both"/>
        <w:rPr>
          <w:rFonts w:eastAsia="Times New Roman"/>
          <w:color w:val="000000"/>
          <w:szCs w:val="24"/>
        </w:rPr>
      </w:pPr>
      <w:r w:rsidRPr="00E065CE">
        <w:rPr>
          <w:rFonts w:eastAsia="Times New Roman"/>
          <w:color w:val="000000"/>
          <w:szCs w:val="24"/>
        </w:rPr>
        <w:t>Разбавленной водой гипохлорит натрия из напорных емкостей насосами дозаторами марки</w:t>
      </w:r>
      <w:r w:rsidR="00E563D1">
        <w:rPr>
          <w:rFonts w:eastAsia="Times New Roman"/>
          <w:color w:val="000000"/>
          <w:szCs w:val="24"/>
        </w:rPr>
        <w:t xml:space="preserve"> </w:t>
      </w:r>
      <w:proofErr w:type="spellStart"/>
      <w:r w:rsidRPr="00E065CE">
        <w:rPr>
          <w:rFonts w:eastAsia="Times New Roman"/>
          <w:color w:val="000000"/>
          <w:szCs w:val="24"/>
          <w:lang w:val="en-US"/>
        </w:rPr>
        <w:t>EtatronD</w:t>
      </w:r>
      <w:proofErr w:type="spellEnd"/>
      <w:r w:rsidRPr="00E065CE">
        <w:rPr>
          <w:rFonts w:eastAsia="Times New Roman"/>
          <w:color w:val="000000"/>
          <w:szCs w:val="24"/>
        </w:rPr>
        <w:t>.</w:t>
      </w:r>
      <w:r w:rsidRPr="00E065CE">
        <w:rPr>
          <w:rFonts w:eastAsia="Times New Roman"/>
          <w:color w:val="000000"/>
          <w:szCs w:val="24"/>
          <w:lang w:val="en-US"/>
        </w:rPr>
        <w:t>S</w:t>
      </w:r>
      <w:r w:rsidRPr="00E065CE">
        <w:rPr>
          <w:rFonts w:eastAsia="Times New Roman"/>
          <w:color w:val="000000"/>
          <w:szCs w:val="24"/>
        </w:rPr>
        <w:t>.  марки 1Р 0073 АА 00100, подается в смесители технологической схемы станции водоподготовки.</w:t>
      </w:r>
    </w:p>
    <w:p w:rsidR="00E065CE" w:rsidRPr="00E065CE" w:rsidRDefault="00E065CE" w:rsidP="00E065CE">
      <w:pPr>
        <w:spacing w:line="360" w:lineRule="auto"/>
        <w:ind w:left="113" w:right="113" w:firstLine="709"/>
        <w:jc w:val="both"/>
        <w:rPr>
          <w:rFonts w:eastAsia="Times New Roman"/>
          <w:szCs w:val="24"/>
        </w:rPr>
      </w:pPr>
      <w:r w:rsidRPr="00E065CE">
        <w:rPr>
          <w:rFonts w:eastAsia="Times New Roman"/>
          <w:szCs w:val="24"/>
        </w:rPr>
        <w:t>Таким образом, задачи, поставленные в проекте, решены в полном объеме, цели достигнуты.</w:t>
      </w:r>
    </w:p>
    <w:p w:rsidR="00E065CE" w:rsidRDefault="00E065CE">
      <w:pPr>
        <w:spacing w:after="200" w:line="276" w:lineRule="auto"/>
        <w:rPr>
          <w:rFonts w:eastAsia="Times New Roman"/>
          <w:szCs w:val="24"/>
        </w:rPr>
      </w:pPr>
      <w:r>
        <w:rPr>
          <w:rFonts w:eastAsia="Times New Roman"/>
          <w:szCs w:val="24"/>
        </w:rPr>
        <w:br w:type="page"/>
      </w:r>
    </w:p>
    <w:p w:rsidR="006E3844" w:rsidRDefault="00E065CE" w:rsidP="00E065CE">
      <w:pPr>
        <w:pStyle w:val="a6"/>
        <w:spacing w:line="360" w:lineRule="auto"/>
        <w:ind w:left="113" w:right="113" w:firstLine="709"/>
        <w:jc w:val="both"/>
        <w:rPr>
          <w:rFonts w:eastAsia="Times New Roman"/>
          <w:szCs w:val="24"/>
        </w:rPr>
      </w:pPr>
      <w:r>
        <w:rPr>
          <w:rFonts w:eastAsia="Times New Roman"/>
          <w:szCs w:val="24"/>
        </w:rPr>
        <w:lastRenderedPageBreak/>
        <w:t>СПИСОК ИСПОЛЬЗОВАННЫХ ИСТОЧНИКОВ</w:t>
      </w:r>
    </w:p>
    <w:p w:rsidR="00911544" w:rsidRDefault="00911544" w:rsidP="00911544">
      <w:pPr>
        <w:spacing w:line="360" w:lineRule="auto"/>
        <w:ind w:right="113"/>
        <w:contextualSpacing/>
        <w:jc w:val="both"/>
        <w:rPr>
          <w:rFonts w:eastAsia="TimesNewRomanPSMT"/>
          <w:szCs w:val="24"/>
          <w:lang w:eastAsia="en-US"/>
        </w:rPr>
      </w:pPr>
    </w:p>
    <w:p w:rsidR="00911544" w:rsidRPr="00911544" w:rsidRDefault="00911544" w:rsidP="00911544">
      <w:pPr>
        <w:pStyle w:val="a6"/>
        <w:numPr>
          <w:ilvl w:val="0"/>
          <w:numId w:val="19"/>
        </w:numPr>
        <w:spacing w:line="360" w:lineRule="auto"/>
        <w:ind w:left="113" w:right="113" w:firstLine="709"/>
        <w:jc w:val="both"/>
        <w:rPr>
          <w:rFonts w:eastAsia="TimesNewRomanPSMT"/>
          <w:szCs w:val="24"/>
          <w:lang w:eastAsia="en-US"/>
        </w:rPr>
      </w:pPr>
      <w:r w:rsidRPr="00911544">
        <w:rPr>
          <w:rFonts w:eastAsia="TimesNewRomanPSMT"/>
          <w:szCs w:val="24"/>
          <w:lang w:eastAsia="en-US"/>
        </w:rPr>
        <w:t>Балан А.Е. Технология водоснабжения: учебник. – М.: ИНФРА – М, 201</w:t>
      </w:r>
      <w:r w:rsidR="009C0B9E">
        <w:rPr>
          <w:rFonts w:eastAsia="TimesNewRomanPSMT"/>
          <w:szCs w:val="24"/>
          <w:lang w:eastAsia="en-US"/>
        </w:rPr>
        <w:t>6</w:t>
      </w:r>
      <w:r w:rsidRPr="00911544">
        <w:rPr>
          <w:rFonts w:eastAsia="TimesNewRomanPSMT"/>
          <w:szCs w:val="24"/>
          <w:lang w:eastAsia="en-US"/>
        </w:rPr>
        <w:t>. – 287с. – (Среднее профессиональное образование);</w:t>
      </w:r>
    </w:p>
    <w:p w:rsidR="00911544" w:rsidRPr="00911544" w:rsidRDefault="00911544" w:rsidP="00911544">
      <w:pPr>
        <w:pStyle w:val="a6"/>
        <w:numPr>
          <w:ilvl w:val="0"/>
          <w:numId w:val="19"/>
        </w:numPr>
        <w:spacing w:line="360" w:lineRule="auto"/>
        <w:ind w:left="113" w:right="113" w:firstLine="709"/>
        <w:jc w:val="both"/>
        <w:rPr>
          <w:rFonts w:eastAsia="TimesNewRomanPSMT"/>
          <w:szCs w:val="24"/>
          <w:lang w:eastAsia="en-US"/>
        </w:rPr>
      </w:pPr>
      <w:proofErr w:type="spellStart"/>
      <w:r w:rsidRPr="00911544">
        <w:rPr>
          <w:rFonts w:eastAsia="TimesNewRomanPSMT"/>
          <w:szCs w:val="24"/>
          <w:lang w:eastAsia="en-US"/>
        </w:rPr>
        <w:t>Гусаковский</w:t>
      </w:r>
      <w:proofErr w:type="spellEnd"/>
      <w:r w:rsidRPr="00911544">
        <w:rPr>
          <w:rFonts w:eastAsia="TimesNewRomanPSMT"/>
          <w:szCs w:val="24"/>
          <w:lang w:eastAsia="en-US"/>
        </w:rPr>
        <w:t xml:space="preserve">, В.Б. Водопроводные очистные сооружения: </w:t>
      </w:r>
      <w:proofErr w:type="spellStart"/>
      <w:r w:rsidRPr="00911544">
        <w:rPr>
          <w:rFonts w:eastAsia="TimesNewRomanPSMT"/>
          <w:szCs w:val="24"/>
          <w:lang w:eastAsia="en-US"/>
        </w:rPr>
        <w:t>учеб</w:t>
      </w:r>
      <w:proofErr w:type="gramStart"/>
      <w:r w:rsidRPr="00911544">
        <w:rPr>
          <w:rFonts w:eastAsia="TimesNewRomanPSMT"/>
          <w:szCs w:val="24"/>
          <w:lang w:eastAsia="en-US"/>
        </w:rPr>
        <w:t>.п</w:t>
      </w:r>
      <w:proofErr w:type="gramEnd"/>
      <w:r w:rsidRPr="00911544">
        <w:rPr>
          <w:rFonts w:eastAsia="TimesNewRomanPSMT"/>
          <w:szCs w:val="24"/>
          <w:lang w:eastAsia="en-US"/>
        </w:rPr>
        <w:t>особие</w:t>
      </w:r>
      <w:proofErr w:type="spellEnd"/>
      <w:r w:rsidRPr="00911544">
        <w:rPr>
          <w:rFonts w:eastAsia="TimesNewRomanPSMT"/>
          <w:szCs w:val="24"/>
          <w:lang w:eastAsia="en-US"/>
        </w:rPr>
        <w:t xml:space="preserve"> / В. Б. </w:t>
      </w:r>
      <w:proofErr w:type="spellStart"/>
      <w:r w:rsidRPr="00911544">
        <w:rPr>
          <w:rFonts w:eastAsia="TimesNewRomanPSMT"/>
          <w:szCs w:val="24"/>
          <w:lang w:eastAsia="en-US"/>
        </w:rPr>
        <w:t>Гусаковский</w:t>
      </w:r>
      <w:proofErr w:type="spellEnd"/>
      <w:r w:rsidRPr="00911544">
        <w:rPr>
          <w:rFonts w:eastAsia="TimesNewRomanPSMT"/>
          <w:szCs w:val="24"/>
          <w:lang w:eastAsia="en-US"/>
        </w:rPr>
        <w:t xml:space="preserve">, А. И. </w:t>
      </w:r>
      <w:proofErr w:type="spellStart"/>
      <w:r w:rsidRPr="00911544">
        <w:rPr>
          <w:rFonts w:eastAsia="TimesNewRomanPSMT"/>
          <w:szCs w:val="24"/>
          <w:lang w:eastAsia="en-US"/>
        </w:rPr>
        <w:t>Езерский</w:t>
      </w:r>
      <w:proofErr w:type="spellEnd"/>
      <w:r w:rsidRPr="00911544">
        <w:rPr>
          <w:rFonts w:eastAsia="TimesNewRomanPSMT"/>
          <w:szCs w:val="24"/>
          <w:lang w:eastAsia="en-US"/>
        </w:rPr>
        <w:t xml:space="preserve">, Е.Э. </w:t>
      </w:r>
      <w:proofErr w:type="spellStart"/>
      <w:r w:rsidRPr="00911544">
        <w:rPr>
          <w:rFonts w:eastAsia="TimesNewRomanPSMT"/>
          <w:szCs w:val="24"/>
          <w:lang w:eastAsia="en-US"/>
        </w:rPr>
        <w:t>Вуглинская</w:t>
      </w:r>
      <w:proofErr w:type="spellEnd"/>
      <w:r w:rsidRPr="00911544">
        <w:rPr>
          <w:rFonts w:eastAsia="TimesNewRomanPSMT"/>
          <w:szCs w:val="24"/>
          <w:lang w:eastAsia="en-US"/>
        </w:rPr>
        <w:t xml:space="preserve">; </w:t>
      </w:r>
      <w:proofErr w:type="spellStart"/>
      <w:r w:rsidRPr="00911544">
        <w:rPr>
          <w:rFonts w:eastAsia="TimesNewRomanPSMT"/>
          <w:szCs w:val="24"/>
          <w:lang w:eastAsia="en-US"/>
        </w:rPr>
        <w:t>СПбГАСУ</w:t>
      </w:r>
      <w:proofErr w:type="spellEnd"/>
      <w:r w:rsidRPr="00911544">
        <w:rPr>
          <w:rFonts w:eastAsia="TimesNewRomanPSMT"/>
          <w:szCs w:val="24"/>
          <w:lang w:eastAsia="en-US"/>
        </w:rPr>
        <w:t>. – СПб.,201</w:t>
      </w:r>
      <w:r w:rsidR="009C0B9E">
        <w:rPr>
          <w:rFonts w:eastAsia="TimesNewRomanPSMT"/>
          <w:szCs w:val="24"/>
          <w:lang w:eastAsia="en-US"/>
        </w:rPr>
        <w:t>4</w:t>
      </w:r>
      <w:r w:rsidRPr="00911544">
        <w:rPr>
          <w:rFonts w:eastAsia="TimesNewRomanPSMT"/>
          <w:szCs w:val="24"/>
          <w:lang w:eastAsia="en-US"/>
        </w:rPr>
        <w:t>. – 120 с. + прил.</w:t>
      </w:r>
    </w:p>
    <w:p w:rsidR="00911544" w:rsidRPr="00911544" w:rsidRDefault="00911544" w:rsidP="00911544">
      <w:pPr>
        <w:pStyle w:val="a6"/>
        <w:numPr>
          <w:ilvl w:val="0"/>
          <w:numId w:val="19"/>
        </w:numPr>
        <w:shd w:val="clear" w:color="auto" w:fill="FFFFEF"/>
        <w:spacing w:line="360" w:lineRule="auto"/>
        <w:ind w:left="113" w:right="113" w:firstLine="709"/>
        <w:jc w:val="both"/>
        <w:rPr>
          <w:rFonts w:eastAsia="Times New Roman"/>
          <w:kern w:val="36"/>
          <w:szCs w:val="24"/>
        </w:rPr>
      </w:pPr>
      <w:r w:rsidRPr="00911544">
        <w:rPr>
          <w:rFonts w:eastAsia="Times New Roman"/>
          <w:kern w:val="36"/>
          <w:szCs w:val="24"/>
        </w:rPr>
        <w:t>СП 31.13330.2012 «Водоснабжение. Наружные сети и сооружения. Актуализированная редакция СНиП 2.04.02-84»;</w:t>
      </w:r>
    </w:p>
    <w:p w:rsidR="00911544" w:rsidRPr="00911544" w:rsidRDefault="00911544" w:rsidP="00911544">
      <w:pPr>
        <w:pStyle w:val="a6"/>
        <w:numPr>
          <w:ilvl w:val="0"/>
          <w:numId w:val="19"/>
        </w:numPr>
        <w:spacing w:line="360" w:lineRule="auto"/>
        <w:ind w:left="113" w:right="113" w:firstLine="709"/>
        <w:jc w:val="both"/>
        <w:rPr>
          <w:rFonts w:eastAsia="Times New Roman"/>
          <w:szCs w:val="24"/>
          <w:shd w:val="clear" w:color="auto" w:fill="FFFFEF"/>
        </w:rPr>
      </w:pPr>
      <w:r w:rsidRPr="00911544">
        <w:rPr>
          <w:rFonts w:eastAsia="Times New Roman"/>
          <w:szCs w:val="24"/>
          <w:shd w:val="clear" w:color="auto" w:fill="FFFFEF"/>
        </w:rPr>
        <w:t>СанПиН 2.1.4.1074-01 Питьевая вода. Гигиенические требования к качеству воды централизованных систем питьевого водоснабжения. Контроль качества;</w:t>
      </w:r>
    </w:p>
    <w:p w:rsidR="00911544" w:rsidRDefault="00911544" w:rsidP="00911544">
      <w:pPr>
        <w:pStyle w:val="a6"/>
        <w:numPr>
          <w:ilvl w:val="0"/>
          <w:numId w:val="19"/>
        </w:numPr>
        <w:spacing w:line="360" w:lineRule="auto"/>
        <w:ind w:left="113" w:right="113" w:firstLine="709"/>
        <w:jc w:val="both"/>
        <w:rPr>
          <w:rFonts w:eastAsia="Times New Roman"/>
          <w:szCs w:val="24"/>
        </w:rPr>
      </w:pPr>
      <w:r w:rsidRPr="00911544">
        <w:rPr>
          <w:rFonts w:eastAsia="Times New Roman"/>
          <w:szCs w:val="24"/>
        </w:rPr>
        <w:t xml:space="preserve">ПОТ </w:t>
      </w:r>
      <w:proofErr w:type="gramStart"/>
      <w:r w:rsidRPr="00911544">
        <w:rPr>
          <w:rFonts w:eastAsia="Times New Roman"/>
          <w:szCs w:val="24"/>
        </w:rPr>
        <w:t>Р</w:t>
      </w:r>
      <w:proofErr w:type="gramEnd"/>
      <w:r w:rsidRPr="00911544">
        <w:rPr>
          <w:rFonts w:eastAsia="Times New Roman"/>
          <w:szCs w:val="24"/>
        </w:rPr>
        <w:t xml:space="preserve"> М-025-2002. Межотраслевые правила по охране труда при эксплуатации водопроводно-канализационного хозяйства.</w:t>
      </w:r>
    </w:p>
    <w:sectPr w:rsidR="00911544" w:rsidSect="009C0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5DFD"/>
    <w:multiLevelType w:val="multilevel"/>
    <w:tmpl w:val="1316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D183E"/>
    <w:multiLevelType w:val="hybridMultilevel"/>
    <w:tmpl w:val="4F7E0BE4"/>
    <w:lvl w:ilvl="0" w:tplc="B5B8F13C">
      <w:start w:val="1"/>
      <w:numFmt w:val="decimal"/>
      <w:lvlText w:val="%1."/>
      <w:lvlJc w:val="center"/>
      <w:pPr>
        <w:ind w:left="1542" w:hanging="360"/>
      </w:pPr>
      <w:rPr>
        <w:rFonts w:hint="default"/>
        <w:sz w:val="24"/>
        <w:szCs w:val="24"/>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2">
    <w:nsid w:val="0FDD547D"/>
    <w:multiLevelType w:val="hybridMultilevel"/>
    <w:tmpl w:val="0EF66942"/>
    <w:lvl w:ilvl="0" w:tplc="675A478A">
      <w:start w:val="1"/>
      <w:numFmt w:val="bullet"/>
      <w:lvlText w:val="-"/>
      <w:lvlJc w:val="left"/>
      <w:pPr>
        <w:ind w:left="1542" w:hanging="360"/>
      </w:pPr>
      <w:rPr>
        <w:rFonts w:ascii="Times New Roman" w:eastAsia="Times New Roman" w:hAnsi="Times New Roman" w:cs="Times New Roman"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
    <w:nsid w:val="12E21B9B"/>
    <w:multiLevelType w:val="hybridMultilevel"/>
    <w:tmpl w:val="9BEC4D1E"/>
    <w:lvl w:ilvl="0" w:tplc="675A478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3B3CA8"/>
    <w:multiLevelType w:val="hybridMultilevel"/>
    <w:tmpl w:val="699E60B4"/>
    <w:lvl w:ilvl="0" w:tplc="675A478A">
      <w:start w:val="1"/>
      <w:numFmt w:val="bullet"/>
      <w:lvlText w:val="-"/>
      <w:lvlJc w:val="left"/>
      <w:pPr>
        <w:ind w:left="1542" w:hanging="360"/>
      </w:pPr>
      <w:rPr>
        <w:rFonts w:ascii="Times New Roman" w:eastAsia="Times New Roman" w:hAnsi="Times New Roman" w:cs="Times New Roman"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5">
    <w:nsid w:val="24C60C40"/>
    <w:multiLevelType w:val="multilevel"/>
    <w:tmpl w:val="4B34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A79E7"/>
    <w:multiLevelType w:val="multilevel"/>
    <w:tmpl w:val="E898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37D2C"/>
    <w:multiLevelType w:val="multilevel"/>
    <w:tmpl w:val="B43E1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C638F"/>
    <w:multiLevelType w:val="multilevel"/>
    <w:tmpl w:val="538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80B60"/>
    <w:multiLevelType w:val="multilevel"/>
    <w:tmpl w:val="1B84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9506E7"/>
    <w:multiLevelType w:val="multilevel"/>
    <w:tmpl w:val="0AF4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D74D5B"/>
    <w:multiLevelType w:val="hybridMultilevel"/>
    <w:tmpl w:val="5AD40F5E"/>
    <w:lvl w:ilvl="0" w:tplc="E6481D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765F1"/>
    <w:multiLevelType w:val="hybridMultilevel"/>
    <w:tmpl w:val="3F68E87E"/>
    <w:lvl w:ilvl="0" w:tplc="675A478A">
      <w:start w:val="1"/>
      <w:numFmt w:val="bullet"/>
      <w:lvlText w:val="-"/>
      <w:lvlJc w:val="left"/>
      <w:pPr>
        <w:ind w:left="1542" w:hanging="360"/>
      </w:pPr>
      <w:rPr>
        <w:rFonts w:ascii="Times New Roman" w:eastAsia="Times New Roman" w:hAnsi="Times New Roman" w:cs="Times New Roman"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3">
    <w:nsid w:val="5276313F"/>
    <w:multiLevelType w:val="multilevel"/>
    <w:tmpl w:val="362459C4"/>
    <w:lvl w:ilvl="0">
      <w:start w:val="1"/>
      <w:numFmt w:val="decimal"/>
      <w:lvlText w:val="%1."/>
      <w:lvlJc w:val="left"/>
      <w:pPr>
        <w:ind w:left="502" w:hanging="360"/>
      </w:pPr>
      <w:rPr>
        <w:rFonts w:hint="default"/>
        <w:color w:val="auto"/>
      </w:rPr>
    </w:lvl>
    <w:lvl w:ilvl="1">
      <w:start w:val="1"/>
      <w:numFmt w:val="decimal"/>
      <w:isLgl/>
      <w:lvlText w:val="%1.%2"/>
      <w:lvlJc w:val="left"/>
      <w:pPr>
        <w:ind w:left="2661" w:hanging="60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14">
    <w:nsid w:val="557113B4"/>
    <w:multiLevelType w:val="hybridMultilevel"/>
    <w:tmpl w:val="6C5A3D32"/>
    <w:lvl w:ilvl="0" w:tplc="675A478A">
      <w:start w:val="1"/>
      <w:numFmt w:val="bullet"/>
      <w:lvlText w:val="-"/>
      <w:lvlJc w:val="left"/>
      <w:pPr>
        <w:ind w:left="1542" w:hanging="360"/>
      </w:pPr>
      <w:rPr>
        <w:rFonts w:ascii="Times New Roman" w:eastAsia="Times New Roman" w:hAnsi="Times New Roman" w:cs="Times New Roman"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5">
    <w:nsid w:val="5CD930B3"/>
    <w:multiLevelType w:val="hybridMultilevel"/>
    <w:tmpl w:val="002E6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13416B"/>
    <w:multiLevelType w:val="multilevel"/>
    <w:tmpl w:val="362459C4"/>
    <w:lvl w:ilvl="0">
      <w:start w:val="1"/>
      <w:numFmt w:val="decimal"/>
      <w:lvlText w:val="%1."/>
      <w:lvlJc w:val="left"/>
      <w:pPr>
        <w:ind w:left="502" w:hanging="360"/>
      </w:pPr>
      <w:rPr>
        <w:rFonts w:hint="default"/>
        <w:color w:val="auto"/>
      </w:rPr>
    </w:lvl>
    <w:lvl w:ilvl="1">
      <w:start w:val="1"/>
      <w:numFmt w:val="decimal"/>
      <w:isLgl/>
      <w:lvlText w:val="%1.%2"/>
      <w:lvlJc w:val="left"/>
      <w:pPr>
        <w:ind w:left="2661" w:hanging="60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17">
    <w:nsid w:val="71E64C34"/>
    <w:multiLevelType w:val="hybridMultilevel"/>
    <w:tmpl w:val="4168C4D2"/>
    <w:lvl w:ilvl="0" w:tplc="4E44EC0C">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79FE5EFB"/>
    <w:multiLevelType w:val="multilevel"/>
    <w:tmpl w:val="06FA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3"/>
  </w:num>
  <w:num w:numId="4">
    <w:abstractNumId w:val="11"/>
  </w:num>
  <w:num w:numId="5">
    <w:abstractNumId w:val="16"/>
  </w:num>
  <w:num w:numId="6">
    <w:abstractNumId w:val="0"/>
  </w:num>
  <w:num w:numId="7">
    <w:abstractNumId w:val="18"/>
  </w:num>
  <w:num w:numId="8">
    <w:abstractNumId w:val="5"/>
  </w:num>
  <w:num w:numId="9">
    <w:abstractNumId w:val="6"/>
  </w:num>
  <w:num w:numId="10">
    <w:abstractNumId w:val="10"/>
  </w:num>
  <w:num w:numId="11">
    <w:abstractNumId w:val="7"/>
  </w:num>
  <w:num w:numId="12">
    <w:abstractNumId w:val="8"/>
  </w:num>
  <w:num w:numId="13">
    <w:abstractNumId w:val="9"/>
  </w:num>
  <w:num w:numId="14">
    <w:abstractNumId w:val="17"/>
  </w:num>
  <w:num w:numId="15">
    <w:abstractNumId w:val="2"/>
  </w:num>
  <w:num w:numId="16">
    <w:abstractNumId w:val="4"/>
  </w:num>
  <w:num w:numId="17">
    <w:abstractNumId w:val="1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33"/>
    <w:rsid w:val="00003F6F"/>
    <w:rsid w:val="0002103B"/>
    <w:rsid w:val="000B3642"/>
    <w:rsid w:val="000E0716"/>
    <w:rsid w:val="00105CC1"/>
    <w:rsid w:val="001373DC"/>
    <w:rsid w:val="00140A60"/>
    <w:rsid w:val="0015664A"/>
    <w:rsid w:val="00167957"/>
    <w:rsid w:val="0017149A"/>
    <w:rsid w:val="00192C2A"/>
    <w:rsid w:val="001D002C"/>
    <w:rsid w:val="00232166"/>
    <w:rsid w:val="00251BC3"/>
    <w:rsid w:val="00255DDF"/>
    <w:rsid w:val="0027535F"/>
    <w:rsid w:val="00281154"/>
    <w:rsid w:val="002E0516"/>
    <w:rsid w:val="002F33CD"/>
    <w:rsid w:val="00402BDA"/>
    <w:rsid w:val="00433690"/>
    <w:rsid w:val="004910C9"/>
    <w:rsid w:val="00532FFA"/>
    <w:rsid w:val="005A395B"/>
    <w:rsid w:val="005C7833"/>
    <w:rsid w:val="005D7FD8"/>
    <w:rsid w:val="006042ED"/>
    <w:rsid w:val="0061480D"/>
    <w:rsid w:val="00625BF7"/>
    <w:rsid w:val="006761D5"/>
    <w:rsid w:val="006D4EA4"/>
    <w:rsid w:val="006E3844"/>
    <w:rsid w:val="00730AAC"/>
    <w:rsid w:val="00751CA5"/>
    <w:rsid w:val="007F1A61"/>
    <w:rsid w:val="00814E8D"/>
    <w:rsid w:val="008F4DC1"/>
    <w:rsid w:val="00911544"/>
    <w:rsid w:val="009348DB"/>
    <w:rsid w:val="00974DA5"/>
    <w:rsid w:val="00997FA9"/>
    <w:rsid w:val="009C02B2"/>
    <w:rsid w:val="009C0B9E"/>
    <w:rsid w:val="009C2B8C"/>
    <w:rsid w:val="00A1147C"/>
    <w:rsid w:val="00A85182"/>
    <w:rsid w:val="00AA5D6E"/>
    <w:rsid w:val="00B04266"/>
    <w:rsid w:val="00B247E0"/>
    <w:rsid w:val="00BA0827"/>
    <w:rsid w:val="00BE7D6A"/>
    <w:rsid w:val="00C03656"/>
    <w:rsid w:val="00C62F7C"/>
    <w:rsid w:val="00D50933"/>
    <w:rsid w:val="00DD5FCC"/>
    <w:rsid w:val="00E024A1"/>
    <w:rsid w:val="00E065CE"/>
    <w:rsid w:val="00E247B0"/>
    <w:rsid w:val="00E563D1"/>
    <w:rsid w:val="00EA727D"/>
    <w:rsid w:val="00EB1464"/>
    <w:rsid w:val="00EF0D70"/>
    <w:rsid w:val="00EF4F1F"/>
    <w:rsid w:val="00F43C3F"/>
    <w:rsid w:val="00F61F03"/>
    <w:rsid w:val="00F6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03"/>
    <w:pPr>
      <w:spacing w:after="0" w:line="240" w:lineRule="auto"/>
    </w:pPr>
    <w:rPr>
      <w:rFonts w:ascii="Times New Roman" w:eastAsia="Calibri"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B8C"/>
    <w:rPr>
      <w:rFonts w:ascii="Tahoma" w:hAnsi="Tahoma" w:cs="Tahoma"/>
      <w:sz w:val="16"/>
      <w:szCs w:val="16"/>
    </w:rPr>
  </w:style>
  <w:style w:type="character" w:customStyle="1" w:styleId="a5">
    <w:name w:val="Текст выноски Знак"/>
    <w:basedOn w:val="a0"/>
    <w:link w:val="a4"/>
    <w:uiPriority w:val="99"/>
    <w:semiHidden/>
    <w:rsid w:val="009C2B8C"/>
    <w:rPr>
      <w:rFonts w:ascii="Tahoma" w:eastAsia="Calibri" w:hAnsi="Tahoma" w:cs="Tahoma"/>
      <w:sz w:val="16"/>
      <w:szCs w:val="16"/>
      <w:lang w:eastAsia="ru-RU"/>
    </w:rPr>
  </w:style>
  <w:style w:type="paragraph" w:styleId="a6">
    <w:name w:val="List Paragraph"/>
    <w:basedOn w:val="a"/>
    <w:uiPriority w:val="34"/>
    <w:qFormat/>
    <w:rsid w:val="00255DDF"/>
    <w:pPr>
      <w:ind w:left="720"/>
      <w:contextualSpacing/>
    </w:pPr>
  </w:style>
  <w:style w:type="table" w:customStyle="1" w:styleId="1">
    <w:name w:val="Сетка таблицы1"/>
    <w:basedOn w:val="a1"/>
    <w:next w:val="a3"/>
    <w:uiPriority w:val="59"/>
    <w:rsid w:val="00BE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B36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03"/>
    <w:pPr>
      <w:spacing w:after="0" w:line="240" w:lineRule="auto"/>
    </w:pPr>
    <w:rPr>
      <w:rFonts w:ascii="Times New Roman" w:eastAsia="Calibri"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B8C"/>
    <w:rPr>
      <w:rFonts w:ascii="Tahoma" w:hAnsi="Tahoma" w:cs="Tahoma"/>
      <w:sz w:val="16"/>
      <w:szCs w:val="16"/>
    </w:rPr>
  </w:style>
  <w:style w:type="character" w:customStyle="1" w:styleId="a5">
    <w:name w:val="Текст выноски Знак"/>
    <w:basedOn w:val="a0"/>
    <w:link w:val="a4"/>
    <w:uiPriority w:val="99"/>
    <w:semiHidden/>
    <w:rsid w:val="009C2B8C"/>
    <w:rPr>
      <w:rFonts w:ascii="Tahoma" w:eastAsia="Calibri" w:hAnsi="Tahoma" w:cs="Tahoma"/>
      <w:sz w:val="16"/>
      <w:szCs w:val="16"/>
      <w:lang w:eastAsia="ru-RU"/>
    </w:rPr>
  </w:style>
  <w:style w:type="paragraph" w:styleId="a6">
    <w:name w:val="List Paragraph"/>
    <w:basedOn w:val="a"/>
    <w:uiPriority w:val="34"/>
    <w:qFormat/>
    <w:rsid w:val="00255DDF"/>
    <w:pPr>
      <w:ind w:left="720"/>
      <w:contextualSpacing/>
    </w:pPr>
  </w:style>
  <w:style w:type="table" w:customStyle="1" w:styleId="1">
    <w:name w:val="Сетка таблицы1"/>
    <w:basedOn w:val="a1"/>
    <w:next w:val="a3"/>
    <w:uiPriority w:val="59"/>
    <w:rsid w:val="00BE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B3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5540</Words>
  <Characters>31580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2019-03-27T10:17:00Z</dcterms:created>
  <dcterms:modified xsi:type="dcterms:W3CDTF">2019-04-06T05:03:00Z</dcterms:modified>
</cp:coreProperties>
</file>