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BF" w:rsidRDefault="00FE71BF" w:rsidP="00FE71BF">
      <w:pPr>
        <w:pStyle w:val="a5"/>
      </w:pPr>
      <w:r>
        <w:rPr>
          <w:i/>
          <w:iCs/>
        </w:rPr>
        <w:t>«</w:t>
      </w:r>
      <w:r>
        <w:rPr>
          <w:rStyle w:val="a6"/>
          <w:i/>
          <w:iCs/>
        </w:rPr>
        <w:t>Игры в период адаптации ребенка к детскому саду</w:t>
      </w:r>
      <w:r>
        <w:rPr>
          <w:i/>
          <w:iCs/>
        </w:rPr>
        <w:t>»</w:t>
      </w:r>
    </w:p>
    <w:p w:rsidR="00FE71BF" w:rsidRDefault="00FE71BF" w:rsidP="00FE71BF">
      <w:pPr>
        <w:pStyle w:val="a5"/>
      </w:pPr>
      <w:r>
        <w:t xml:space="preserve">Уважаемые </w:t>
      </w:r>
      <w:r>
        <w:rPr>
          <w:rStyle w:val="a6"/>
        </w:rPr>
        <w:t>родители</w:t>
      </w:r>
      <w:r>
        <w:t xml:space="preserve">! Наша встреча посвящена очень ответственному </w:t>
      </w:r>
      <w:r>
        <w:rPr>
          <w:rStyle w:val="a6"/>
        </w:rPr>
        <w:t>периоду в жизни ребенка</w:t>
      </w:r>
      <w:r>
        <w:t xml:space="preserve">: поступление в </w:t>
      </w:r>
      <w:r>
        <w:rPr>
          <w:rStyle w:val="a6"/>
        </w:rPr>
        <w:t>детский</w:t>
      </w:r>
      <w:r>
        <w:t xml:space="preserve"> сад – новое для него место с незнакомыми людьми. Приходя в </w:t>
      </w:r>
      <w:r>
        <w:rPr>
          <w:rStyle w:val="a6"/>
        </w:rPr>
        <w:t>детский сад</w:t>
      </w:r>
      <w:r>
        <w:t xml:space="preserve">, </w:t>
      </w:r>
      <w:r>
        <w:rPr>
          <w:rStyle w:val="a6"/>
        </w:rPr>
        <w:t>ребенок переживает</w:t>
      </w:r>
      <w:r>
        <w:t xml:space="preserve">: </w:t>
      </w:r>
      <w:r>
        <w:rPr>
          <w:i/>
          <w:iCs/>
        </w:rPr>
        <w:t>«Как я без мамы? Не забудет ли она про меня?»</w:t>
      </w:r>
      <w:r>
        <w:t xml:space="preserve"> Привыкание к </w:t>
      </w:r>
      <w:r>
        <w:rPr>
          <w:rStyle w:val="a6"/>
        </w:rPr>
        <w:t>детскому саду – процесс непростой</w:t>
      </w:r>
      <w:r>
        <w:t xml:space="preserve">, потому что </w:t>
      </w:r>
      <w:r>
        <w:rPr>
          <w:rStyle w:val="a6"/>
        </w:rPr>
        <w:t>адаптивные возможности детского</w:t>
      </w:r>
      <w:r>
        <w:t xml:space="preserve"> организма ограничены. Помочь </w:t>
      </w:r>
      <w:r>
        <w:rPr>
          <w:rStyle w:val="a6"/>
        </w:rPr>
        <w:t>ребенку в этот период</w:t>
      </w:r>
      <w:r>
        <w:t xml:space="preserve"> </w:t>
      </w:r>
      <w:proofErr w:type="gramStart"/>
      <w:r>
        <w:t>должны</w:t>
      </w:r>
      <w:proofErr w:type="gramEnd"/>
      <w:r>
        <w:t xml:space="preserve"> близкие ему люди-мама, папа, бабушка и др. Чтобы снизить напряжение, необходимо переключать внимание малыша на деятельность, которая приносит ему удовольствие. В дошкольном возрасте – </w:t>
      </w:r>
      <w:proofErr w:type="gramStart"/>
      <w:r>
        <w:t>это</w:t>
      </w:r>
      <w:proofErr w:type="gramEnd"/>
      <w:r>
        <w:t xml:space="preserve"> прежде всего игра. Через игру </w:t>
      </w:r>
      <w:r>
        <w:rPr>
          <w:rStyle w:val="a6"/>
        </w:rPr>
        <w:t>ребенок</w:t>
      </w:r>
      <w:r>
        <w:t xml:space="preserve"> получает возможность выражать свои эмоции, переживания, общаться со сверстниками, знакомиться с нормами и правилами жизни. </w:t>
      </w:r>
      <w:r>
        <w:rPr>
          <w:rStyle w:val="a6"/>
        </w:rPr>
        <w:t>Детские игры очень разнообразны</w:t>
      </w:r>
      <w:r>
        <w:t xml:space="preserve">. Я представлю несколько самых распространенных видов игр в </w:t>
      </w:r>
      <w:r>
        <w:rPr>
          <w:rStyle w:val="a6"/>
        </w:rPr>
        <w:t>период адаптации детей</w:t>
      </w:r>
      <w:r>
        <w:t>:</w:t>
      </w:r>
    </w:p>
    <w:p w:rsidR="00FE71BF" w:rsidRDefault="00FE71BF" w:rsidP="00FE71BF">
      <w:pPr>
        <w:pStyle w:val="a5"/>
      </w:pPr>
      <w:r>
        <w:t xml:space="preserve">1. Подвижные </w:t>
      </w:r>
      <w:r>
        <w:rPr>
          <w:rStyle w:val="a6"/>
        </w:rPr>
        <w:t>игры</w:t>
      </w:r>
    </w:p>
    <w:p w:rsidR="00FE71BF" w:rsidRDefault="00FE71BF" w:rsidP="00FE71BF">
      <w:pPr>
        <w:pStyle w:val="a5"/>
      </w:pPr>
      <w:r>
        <w:t xml:space="preserve">Дети очень подвижны и активны, поэтому такие </w:t>
      </w:r>
      <w:r>
        <w:rPr>
          <w:rStyle w:val="a6"/>
        </w:rPr>
        <w:t>игры для них важны</w:t>
      </w:r>
      <w:r>
        <w:t xml:space="preserve">. В подвижных играх развиваются такие физические качества как </w:t>
      </w:r>
      <w:proofErr w:type="spellStart"/>
      <w:r>
        <w:t>ловкость</w:t>
      </w:r>
      <w:proofErr w:type="gramStart"/>
      <w:r>
        <w:t>,б</w:t>
      </w:r>
      <w:proofErr w:type="gramEnd"/>
      <w:r>
        <w:t>ыстрота,сила</w:t>
      </w:r>
      <w:proofErr w:type="spellEnd"/>
      <w:r>
        <w:t>.</w:t>
      </w:r>
    </w:p>
    <w:p w:rsidR="00FE71BF" w:rsidRDefault="00FE71BF" w:rsidP="00FE71BF">
      <w:pPr>
        <w:pStyle w:val="a5"/>
      </w:pPr>
      <w:r>
        <w:t>Лови-лови!</w:t>
      </w:r>
    </w:p>
    <w:p w:rsidR="00FE71BF" w:rsidRDefault="00FE71BF" w:rsidP="00FE71BF">
      <w:pPr>
        <w:pStyle w:val="a5"/>
      </w:pPr>
      <w:r>
        <w:rPr>
          <w:u w:val="single"/>
        </w:rPr>
        <w:t>Задачи</w:t>
      </w:r>
      <w:r>
        <w:t>: упражнять в прыжках.</w:t>
      </w:r>
    </w:p>
    <w:p w:rsidR="00FE71BF" w:rsidRDefault="00FE71BF" w:rsidP="00FE71BF">
      <w:pPr>
        <w:pStyle w:val="a5"/>
      </w:pPr>
      <w:r>
        <w:t xml:space="preserve">Описание </w:t>
      </w:r>
      <w:r>
        <w:rPr>
          <w:rStyle w:val="a6"/>
        </w:rPr>
        <w:t>игры</w:t>
      </w:r>
      <w:r>
        <w:t xml:space="preserve">: к палочке длиной примерно полметра на крепком шнуре прикрепляется лёгкий удобный для хватания предмет - мягкий поролоновый мячик, лоскуток и т. д. Перед началом </w:t>
      </w:r>
      <w:r>
        <w:rPr>
          <w:rStyle w:val="a6"/>
        </w:rPr>
        <w:t>игры</w:t>
      </w:r>
      <w:r>
        <w:t xml:space="preserve"> воспитатель показывает эту палочку. Опуская и поднимая её, он предлагает некоторым детям поймать предмет на шнурке. Взрослый собирает вокруг себя ребят, заинтересовавшихся ловлей мяча, предлагает им встать в кружок. Сам становится в центре.</w:t>
      </w:r>
    </w:p>
    <w:p w:rsidR="00FE71BF" w:rsidRDefault="00FE71BF" w:rsidP="00FE71BF">
      <w:pPr>
        <w:pStyle w:val="a5"/>
      </w:pPr>
      <w:r>
        <w:rPr>
          <w:i/>
          <w:iCs/>
        </w:rPr>
        <w:t>«Лови-лови!»</w:t>
      </w:r>
      <w:r>
        <w:t xml:space="preserve"> - говорит воспитатель и приближает подвешенный к палке предмет то к одному, то к другому ребёнку. Когда малыш пытается поймать мячик, палка чуть приподнимается и ребёнок подпрыгивает, чтобы схватить его. Поворачиваясь в разные стороны, взрослый старается вовлечь в эту забаву всех детей.</w:t>
      </w:r>
    </w:p>
    <w:p w:rsidR="00FE71BF" w:rsidRDefault="00FE71BF" w:rsidP="00FE71BF">
      <w:pPr>
        <w:pStyle w:val="a5"/>
      </w:pPr>
      <w:r>
        <w:t xml:space="preserve">Поиграв </w:t>
      </w:r>
      <w:proofErr w:type="gramStart"/>
      <w:r>
        <w:t>немного</w:t>
      </w:r>
      <w:proofErr w:type="gramEnd"/>
      <w:r>
        <w:t xml:space="preserve"> таким образом, можно слегка изменить правила. Так, дети по очереди ловят мячик, пробегая друг за другом мимо палки.</w:t>
      </w:r>
    </w:p>
    <w:p w:rsidR="00FE71BF" w:rsidRDefault="00FE71BF" w:rsidP="00FE71BF">
      <w:pPr>
        <w:pStyle w:val="a5"/>
      </w:pPr>
      <w:r>
        <w:t xml:space="preserve">2. Сюжетно-ролевые </w:t>
      </w:r>
      <w:r>
        <w:rPr>
          <w:rStyle w:val="a6"/>
        </w:rPr>
        <w:t>игры</w:t>
      </w:r>
      <w:r>
        <w:t>.</w:t>
      </w:r>
    </w:p>
    <w:p w:rsidR="00FE71BF" w:rsidRDefault="00FE71BF" w:rsidP="00FE71BF">
      <w:pPr>
        <w:pStyle w:val="a5"/>
      </w:pPr>
      <w:r>
        <w:t xml:space="preserve">В ходе этой </w:t>
      </w:r>
      <w:r>
        <w:rPr>
          <w:rStyle w:val="a6"/>
        </w:rPr>
        <w:t>игры ребенок</w:t>
      </w:r>
      <w:r>
        <w:t xml:space="preserve"> примеряет на себя различные социальные роли, ставит себя в различные ситуации, которые он </w:t>
      </w:r>
      <w:proofErr w:type="gramStart"/>
      <w:r>
        <w:t>когда либо видел в реальной жизни</w:t>
      </w:r>
      <w:proofErr w:type="gramEnd"/>
      <w:r>
        <w:t>.</w:t>
      </w:r>
    </w:p>
    <w:p w:rsidR="00FE71BF" w:rsidRDefault="00FE71BF" w:rsidP="00FE71BF">
      <w:pPr>
        <w:pStyle w:val="a5"/>
      </w:pPr>
      <w:r>
        <w:t>Игра "Семья"</w:t>
      </w:r>
    </w:p>
    <w:p w:rsidR="00FE71BF" w:rsidRDefault="00FE71BF" w:rsidP="00FE71BF">
      <w:pPr>
        <w:pStyle w:val="a5"/>
      </w:pPr>
      <w:r>
        <w:t>Цель. Побуждение детей творчески воспроизводить в игре быт семьи.</w:t>
      </w:r>
    </w:p>
    <w:p w:rsidR="00FE71BF" w:rsidRDefault="00FE71BF" w:rsidP="00FE71BF">
      <w:pPr>
        <w:pStyle w:val="a5"/>
      </w:pPr>
      <w:r>
        <w:t>Игровой материал. Куклы, мебель, посуда, ванночка для купания, строительный материал, игрушки-животные.</w:t>
      </w:r>
    </w:p>
    <w:p w:rsidR="00FE71BF" w:rsidRDefault="00FE71BF" w:rsidP="00FE71BF">
      <w:pPr>
        <w:pStyle w:val="a5"/>
      </w:pPr>
      <w:r>
        <w:t xml:space="preserve">Подготовка к игре. Наблюдения за работой няни, воспитательницы в группах детей второго года жизни; наблюдение за тем, как мамы гуляют с детьми. Чтение </w:t>
      </w:r>
      <w:r>
        <w:lastRenderedPageBreak/>
        <w:t xml:space="preserve">художественной литературы и рассматривание </w:t>
      </w:r>
      <w:r>
        <w:rPr>
          <w:u w:val="single"/>
        </w:rPr>
        <w:t>иллюстраций</w:t>
      </w:r>
      <w:r>
        <w:t xml:space="preserve">: Е. Благинина </w:t>
      </w:r>
      <w:r>
        <w:rPr>
          <w:i/>
          <w:iCs/>
        </w:rPr>
        <w:t>«</w:t>
      </w:r>
      <w:proofErr w:type="spellStart"/>
      <w:r>
        <w:rPr>
          <w:i/>
          <w:iCs/>
        </w:rPr>
        <w:t>Аленушка</w:t>
      </w:r>
      <w:proofErr w:type="spellEnd"/>
      <w:r>
        <w:rPr>
          <w:i/>
          <w:iCs/>
        </w:rPr>
        <w:t>»</w:t>
      </w:r>
      <w:r>
        <w:t xml:space="preserve">, 3. Александрова </w:t>
      </w:r>
      <w:r>
        <w:rPr>
          <w:i/>
          <w:iCs/>
        </w:rPr>
        <w:t>«Мой мишка»</w:t>
      </w:r>
      <w:r>
        <w:t>. Постройка мебели.</w:t>
      </w:r>
    </w:p>
    <w:p w:rsidR="00FE71BF" w:rsidRDefault="00FE71BF" w:rsidP="00FE71BF">
      <w:pPr>
        <w:pStyle w:val="a5"/>
      </w:pPr>
      <w:r>
        <w:t>Игровые роли. Мама, папа.</w:t>
      </w:r>
    </w:p>
    <w:p w:rsidR="00FE71BF" w:rsidRDefault="00FE71BF" w:rsidP="00FE71BF">
      <w:pPr>
        <w:pStyle w:val="a5"/>
      </w:pPr>
      <w:r>
        <w:t xml:space="preserve">Ход </w:t>
      </w:r>
      <w:r>
        <w:rPr>
          <w:rStyle w:val="a6"/>
        </w:rPr>
        <w:t>игры</w:t>
      </w:r>
      <w:r>
        <w:t xml:space="preserve">. Игра начинается с того, что педагог вносит в группу большую красивую куклу. Обращаясь к детям, он </w:t>
      </w:r>
      <w:r>
        <w:rPr>
          <w:u w:val="single"/>
        </w:rPr>
        <w:t>говорит</w:t>
      </w:r>
      <w:r>
        <w:t>: «Дети, куклу зовут Оксана. Она будет жить у нас в группе. Давайте вместе построим ей комнату, где она будет спать и играть». Дети вместе с воспитателем строят для куклы комнату.</w:t>
      </w:r>
    </w:p>
    <w:p w:rsidR="00FE71BF" w:rsidRDefault="00FE71BF" w:rsidP="00FE71BF">
      <w:pPr>
        <w:pStyle w:val="a5"/>
      </w:pPr>
      <w:r>
        <w:t xml:space="preserve">После этого воспитатель напоминает им, как можно играть с </w:t>
      </w:r>
      <w:r>
        <w:rPr>
          <w:u w:val="single"/>
        </w:rPr>
        <w:t>куклой</w:t>
      </w:r>
      <w:r>
        <w:t>: носить ее на руках, катать в коляске, на машине, кормить, переодевать. При этом подчеркивает, что с куклой следует обращаться бережно, ласково разговаривать с ней, проявлять заботу о ней, как это делают настоящие мамы.</w:t>
      </w:r>
    </w:p>
    <w:p w:rsidR="00FE71BF" w:rsidRDefault="00FE71BF" w:rsidP="00FE71BF">
      <w:pPr>
        <w:pStyle w:val="a5"/>
      </w:pPr>
      <w:r>
        <w:t>Затем дети играют с куклой самостоятельно.</w:t>
      </w:r>
    </w:p>
    <w:p w:rsidR="00FE71BF" w:rsidRDefault="00FE71BF" w:rsidP="00FE71BF">
      <w:pPr>
        <w:pStyle w:val="a5"/>
      </w:pPr>
      <w:r>
        <w:t xml:space="preserve">Когда дети достаточное количество времени поиграли сами, воспитатель организовывает совместную игру. При организации </w:t>
      </w:r>
      <w:r>
        <w:rPr>
          <w:rStyle w:val="a6"/>
        </w:rPr>
        <w:t>игры</w:t>
      </w:r>
      <w:r>
        <w:t xml:space="preserve"> он должен учитывать взаимоотношения мальчиков и девочек. Так, пока девочки кормят кукол, моют посуду, мальчики вместе с педагогом строят из стульев машину и приглашают девочек поехать покататься вместе с куклами.</w:t>
      </w:r>
    </w:p>
    <w:p w:rsidR="00FE71BF" w:rsidRDefault="00FE71BF" w:rsidP="00FE71BF">
      <w:pPr>
        <w:pStyle w:val="a5"/>
      </w:pPr>
      <w:r>
        <w:t xml:space="preserve">3. Дидактические </w:t>
      </w:r>
      <w:r>
        <w:rPr>
          <w:rStyle w:val="a6"/>
        </w:rPr>
        <w:t>игры</w:t>
      </w:r>
    </w:p>
    <w:p w:rsidR="00FE71BF" w:rsidRDefault="00FE71BF" w:rsidP="00FE71BF">
      <w:pPr>
        <w:pStyle w:val="a5"/>
      </w:pPr>
      <w:r>
        <w:t xml:space="preserve">Эти </w:t>
      </w:r>
      <w:r>
        <w:rPr>
          <w:rStyle w:val="a6"/>
        </w:rPr>
        <w:t>игры</w:t>
      </w:r>
      <w:r>
        <w:t xml:space="preserve"> дают представление о таких важных понятиях как </w:t>
      </w:r>
      <w:proofErr w:type="spellStart"/>
      <w:r>
        <w:t>величина</w:t>
      </w:r>
      <w:proofErr w:type="gramStart"/>
      <w:r>
        <w:t>,ц</w:t>
      </w:r>
      <w:proofErr w:type="gramEnd"/>
      <w:r>
        <w:t>вет</w:t>
      </w:r>
      <w:proofErr w:type="spellEnd"/>
      <w:r>
        <w:t xml:space="preserve">, форма. Такие </w:t>
      </w:r>
      <w:r>
        <w:rPr>
          <w:rStyle w:val="a6"/>
        </w:rPr>
        <w:t>игры</w:t>
      </w:r>
      <w:r>
        <w:t xml:space="preserve"> хорошо развивают память и мышление детей.</w:t>
      </w:r>
    </w:p>
    <w:p w:rsidR="00FE71BF" w:rsidRDefault="00FE71BF" w:rsidP="00FE71BF">
      <w:pPr>
        <w:pStyle w:val="a5"/>
      </w:pPr>
      <w:r>
        <w:t>Дидактическая игра "Собери игрушку"</w:t>
      </w:r>
    </w:p>
    <w:p w:rsidR="00FE71BF" w:rsidRDefault="00FE71BF" w:rsidP="00FE71BF">
      <w:pPr>
        <w:pStyle w:val="a5"/>
      </w:pPr>
      <w:r>
        <w:rPr>
          <w:u w:val="single"/>
        </w:rPr>
        <w:t>Цель</w:t>
      </w:r>
      <w:r>
        <w:t>: способствовать формированию у малышей умению правильно собирать целое изображение из отдельных кусочков, определять различные цвета предметов.</w:t>
      </w:r>
    </w:p>
    <w:p w:rsidR="00FE71BF" w:rsidRDefault="00FE71BF" w:rsidP="00FE71BF">
      <w:pPr>
        <w:pStyle w:val="a5"/>
      </w:pPr>
      <w:r>
        <w:rPr>
          <w:u w:val="single"/>
        </w:rPr>
        <w:t>Материал</w:t>
      </w:r>
      <w:r>
        <w:t xml:space="preserve">: картинки игрушек разрезанные пополам и целые </w:t>
      </w:r>
      <w:r>
        <w:rPr>
          <w:i/>
          <w:iCs/>
        </w:rPr>
        <w:t>(образцы)</w:t>
      </w:r>
      <w:r>
        <w:t>.</w:t>
      </w:r>
    </w:p>
    <w:p w:rsidR="00FE71BF" w:rsidRDefault="00FE71BF" w:rsidP="00FE71BF">
      <w:pPr>
        <w:pStyle w:val="a5"/>
      </w:pPr>
      <w:r>
        <w:rPr>
          <w:u w:val="single"/>
        </w:rPr>
        <w:t>Участники</w:t>
      </w:r>
      <w:r>
        <w:t>: дети 2-3 лет, воспитатель.</w:t>
      </w:r>
    </w:p>
    <w:p w:rsidR="00FE71BF" w:rsidRDefault="00FE71BF" w:rsidP="00FE71BF">
      <w:pPr>
        <w:pStyle w:val="2"/>
      </w:pPr>
      <w:r>
        <w:t>Ход игры:</w:t>
      </w:r>
    </w:p>
    <w:p w:rsidR="00FE71BF" w:rsidRDefault="00FE71BF" w:rsidP="00FE71BF">
      <w:pPr>
        <w:pStyle w:val="a5"/>
      </w:pPr>
      <w:r>
        <w:t xml:space="preserve">Воспитатель перед </w:t>
      </w:r>
      <w:r>
        <w:rPr>
          <w:rStyle w:val="a6"/>
        </w:rPr>
        <w:t>ребенком</w:t>
      </w:r>
      <w:r>
        <w:t xml:space="preserve"> раскладывает разрезанные изображения игрушек.</w:t>
      </w:r>
    </w:p>
    <w:p w:rsidR="00FE71BF" w:rsidRDefault="00FE71BF" w:rsidP="00FE71BF">
      <w:pPr>
        <w:pStyle w:val="a5"/>
      </w:pPr>
      <w:r>
        <w:t>Ребята, кукла Маша нам сегодня принесла картинки игрушек. Но вот по дороге с картинками приключилась беда. Мальчик по имени Коля отобрал картинки у куклы Маши и разрезал их на две половинки. Кукла Маша очень сильно плачет и просит вас ей помочь.</w:t>
      </w:r>
    </w:p>
    <w:p w:rsidR="00FE71BF" w:rsidRDefault="00FE71BF" w:rsidP="00FE71BF">
      <w:pPr>
        <w:pStyle w:val="a5"/>
      </w:pPr>
      <w:r>
        <w:t>Поможем ей?</w:t>
      </w:r>
    </w:p>
    <w:p w:rsidR="00FE71BF" w:rsidRDefault="00FE71BF" w:rsidP="00FE71BF">
      <w:pPr>
        <w:pStyle w:val="a5"/>
      </w:pPr>
      <w:r>
        <w:t>Давайте соберем картинки.</w:t>
      </w:r>
    </w:p>
    <w:p w:rsidR="00FE71BF" w:rsidRDefault="00FE71BF" w:rsidP="00FE71BF">
      <w:pPr>
        <w:pStyle w:val="a5"/>
      </w:pPr>
      <w:r>
        <w:t>Игра</w:t>
      </w:r>
    </w:p>
    <w:p w:rsidR="00FE71BF" w:rsidRDefault="00FE71BF" w:rsidP="00FE71BF">
      <w:pPr>
        <w:pStyle w:val="a5"/>
      </w:pPr>
      <w:proofErr w:type="gramStart"/>
      <w:r>
        <w:lastRenderedPageBreak/>
        <w:t>(Дети собирают картинки, сравнивают их с образцом.</w:t>
      </w:r>
      <w:proofErr w:type="gramEnd"/>
      <w:r>
        <w:t xml:space="preserve"> </w:t>
      </w:r>
      <w:proofErr w:type="gramStart"/>
      <w:r>
        <w:t>Затем называют игрушки, которые изображены на картинках и называют основные цвета.)</w:t>
      </w:r>
      <w:proofErr w:type="gramEnd"/>
    </w:p>
    <w:p w:rsidR="00FE71BF" w:rsidRDefault="00FE71BF" w:rsidP="00FE71BF">
      <w:pPr>
        <w:pStyle w:val="a5"/>
      </w:pPr>
      <w:r>
        <w:t xml:space="preserve">4. Настольно-печатные </w:t>
      </w:r>
      <w:r>
        <w:rPr>
          <w:rStyle w:val="a6"/>
        </w:rPr>
        <w:t>игры</w:t>
      </w:r>
    </w:p>
    <w:p w:rsidR="00FE71BF" w:rsidRDefault="00FE71BF" w:rsidP="00FE71BF">
      <w:pPr>
        <w:pStyle w:val="a5"/>
      </w:pPr>
      <w:r>
        <w:t xml:space="preserve">Эти </w:t>
      </w:r>
      <w:r>
        <w:rPr>
          <w:rStyle w:val="a6"/>
        </w:rPr>
        <w:t>игры</w:t>
      </w:r>
      <w:r>
        <w:t xml:space="preserve"> направлены на развитие мышления, воображения, памяти. Таких игр великое множество. Все они красочные и будут интересны для </w:t>
      </w:r>
      <w:r>
        <w:rPr>
          <w:rStyle w:val="a6"/>
        </w:rPr>
        <w:t>ребенка</w:t>
      </w:r>
      <w:r>
        <w:t xml:space="preserve">. Это такие </w:t>
      </w:r>
      <w:r>
        <w:rPr>
          <w:rStyle w:val="a6"/>
        </w:rPr>
        <w:t xml:space="preserve">игры как </w:t>
      </w:r>
      <w:r>
        <w:rPr>
          <w:i/>
          <w:iCs/>
        </w:rPr>
        <w:t>«Лото»</w:t>
      </w:r>
      <w:r>
        <w:t xml:space="preserve">, </w:t>
      </w:r>
      <w:r>
        <w:rPr>
          <w:i/>
          <w:iCs/>
        </w:rPr>
        <w:t>«Мозаика»</w:t>
      </w:r>
      <w:r>
        <w:t xml:space="preserve">, </w:t>
      </w:r>
      <w:r>
        <w:rPr>
          <w:i/>
          <w:iCs/>
        </w:rPr>
        <w:t>«Подбери по форме»</w:t>
      </w:r>
      <w:r>
        <w:t xml:space="preserve">, </w:t>
      </w:r>
      <w:r>
        <w:rPr>
          <w:i/>
          <w:iCs/>
        </w:rPr>
        <w:t>«Времена года»</w:t>
      </w:r>
      <w:r>
        <w:t>.</w:t>
      </w:r>
    </w:p>
    <w:p w:rsidR="00FE71BF" w:rsidRDefault="00FE71BF" w:rsidP="00FE71BF">
      <w:pPr>
        <w:pStyle w:val="a5"/>
      </w:pPr>
      <w:r>
        <w:t xml:space="preserve">5. Пальчиковые </w:t>
      </w:r>
      <w:r>
        <w:rPr>
          <w:rStyle w:val="a6"/>
        </w:rPr>
        <w:t>игры</w:t>
      </w:r>
    </w:p>
    <w:p w:rsidR="00FE71BF" w:rsidRDefault="00FE71BF" w:rsidP="00FE71BF">
      <w:pPr>
        <w:pStyle w:val="a5"/>
      </w:pPr>
      <w:r>
        <w:t xml:space="preserve">Такие </w:t>
      </w:r>
      <w:r>
        <w:rPr>
          <w:rStyle w:val="a6"/>
        </w:rPr>
        <w:t>игры</w:t>
      </w:r>
      <w:r>
        <w:t xml:space="preserve"> направлены на развитие мелкой моторики пальцев рук и вместе с тем развивают речь </w:t>
      </w:r>
      <w:r>
        <w:rPr>
          <w:rStyle w:val="a6"/>
        </w:rPr>
        <w:t>ребенка</w:t>
      </w:r>
      <w:r>
        <w:t>.</w:t>
      </w:r>
    </w:p>
    <w:p w:rsidR="00FE71BF" w:rsidRDefault="00FE71BF" w:rsidP="00FE71BF">
      <w:pPr>
        <w:pStyle w:val="a5"/>
      </w:pPr>
      <w:r>
        <w:rPr>
          <w:i/>
          <w:iCs/>
        </w:rPr>
        <w:t>«</w:t>
      </w:r>
      <w:proofErr w:type="spellStart"/>
      <w:proofErr w:type="gramStart"/>
      <w:r>
        <w:rPr>
          <w:i/>
          <w:iCs/>
        </w:rPr>
        <w:t>Сорока-белобока</w:t>
      </w:r>
      <w:proofErr w:type="spellEnd"/>
      <w:proofErr w:type="gramEnd"/>
      <w:r>
        <w:rPr>
          <w:i/>
          <w:iCs/>
        </w:rPr>
        <w:t>»</w:t>
      </w:r>
    </w:p>
    <w:p w:rsidR="00FE71BF" w:rsidRDefault="00FE71BF" w:rsidP="00FE71BF">
      <w:pPr>
        <w:pStyle w:val="a5"/>
      </w:pPr>
      <w:r>
        <w:t xml:space="preserve">«Сорока – белобока дети на ладошке </w:t>
      </w:r>
      <w:r>
        <w:rPr>
          <w:i/>
          <w:iCs/>
        </w:rPr>
        <w:t>«варят»</w:t>
      </w:r>
      <w:r>
        <w:t xml:space="preserve"> кашу</w:t>
      </w:r>
    </w:p>
    <w:p w:rsidR="00FE71BF" w:rsidRDefault="00FE71BF" w:rsidP="00FE71BF">
      <w:pPr>
        <w:pStyle w:val="a5"/>
      </w:pPr>
      <w:r>
        <w:t>Кашу варила,</w:t>
      </w:r>
    </w:p>
    <w:p w:rsidR="00FE71BF" w:rsidRDefault="00FE71BF" w:rsidP="00FE71BF">
      <w:pPr>
        <w:pStyle w:val="a5"/>
      </w:pPr>
      <w:r>
        <w:t>Деток кормила.</w:t>
      </w:r>
    </w:p>
    <w:p w:rsidR="00FE71BF" w:rsidRDefault="00FE71BF" w:rsidP="00FE71BF">
      <w:pPr>
        <w:pStyle w:val="a5"/>
      </w:pPr>
      <w:r>
        <w:t>Этому дала, поочередно загибают пальцы с мизинца</w:t>
      </w:r>
    </w:p>
    <w:p w:rsidR="00FE71BF" w:rsidRDefault="00FE71BF" w:rsidP="00FE71BF">
      <w:pPr>
        <w:pStyle w:val="a5"/>
      </w:pPr>
      <w:r>
        <w:t>Этому дала,</w:t>
      </w:r>
    </w:p>
    <w:p w:rsidR="00FE71BF" w:rsidRDefault="00FE71BF" w:rsidP="00FE71BF">
      <w:pPr>
        <w:pStyle w:val="a5"/>
      </w:pPr>
      <w:r>
        <w:t>Этому дала,</w:t>
      </w:r>
    </w:p>
    <w:p w:rsidR="00FE71BF" w:rsidRDefault="00FE71BF" w:rsidP="00FE71BF">
      <w:pPr>
        <w:pStyle w:val="a5"/>
      </w:pPr>
      <w:r>
        <w:t>Этому дала,</w:t>
      </w:r>
    </w:p>
    <w:p w:rsidR="00FE71BF" w:rsidRDefault="00FE71BF" w:rsidP="00FE71BF">
      <w:pPr>
        <w:pStyle w:val="a5"/>
      </w:pPr>
      <w:r>
        <w:t>А этому не дала! показывают большой палец</w:t>
      </w:r>
    </w:p>
    <w:p w:rsidR="00FE71BF" w:rsidRDefault="00FE71BF" w:rsidP="00FE71BF">
      <w:pPr>
        <w:pStyle w:val="a5"/>
      </w:pPr>
      <w:r>
        <w:t>Ты воды не носил, грозят указательным пальцем большому пальцу</w:t>
      </w:r>
    </w:p>
    <w:p w:rsidR="00FE71BF" w:rsidRDefault="00FE71BF" w:rsidP="00FE71BF">
      <w:pPr>
        <w:pStyle w:val="a5"/>
      </w:pPr>
      <w:r>
        <w:t>Дров не рубил,</w:t>
      </w:r>
    </w:p>
    <w:p w:rsidR="00FE71BF" w:rsidRDefault="00FE71BF" w:rsidP="00FE71BF">
      <w:pPr>
        <w:pStyle w:val="a5"/>
      </w:pPr>
      <w:r>
        <w:t>Каши не варил –</w:t>
      </w:r>
    </w:p>
    <w:p w:rsidR="00FE71BF" w:rsidRDefault="00FE71BF" w:rsidP="00FE71BF">
      <w:pPr>
        <w:pStyle w:val="a5"/>
      </w:pPr>
      <w:r>
        <w:t>Тебе нет ничего! разводят обе руки в стороны</w:t>
      </w:r>
    </w:p>
    <w:p w:rsidR="00FE71BF" w:rsidRDefault="00FE71BF" w:rsidP="00FE71BF">
      <w:pPr>
        <w:pStyle w:val="a5"/>
      </w:pPr>
      <w:r>
        <w:t>Вот тебе горшок пустой, сжимают пальцы в кулак</w:t>
      </w:r>
    </w:p>
    <w:p w:rsidR="00FE71BF" w:rsidRDefault="00FE71BF" w:rsidP="00FE71BF">
      <w:pPr>
        <w:pStyle w:val="a5"/>
      </w:pPr>
      <w:r>
        <w:t>Иди в угол и постой!» указательным пальцем показывают на угол</w:t>
      </w:r>
    </w:p>
    <w:p w:rsidR="00FE71BF" w:rsidRDefault="00FE71BF" w:rsidP="00FE71BF">
      <w:pPr>
        <w:pStyle w:val="a5"/>
      </w:pPr>
      <w:r>
        <w:t xml:space="preserve">Все перечисленные </w:t>
      </w:r>
      <w:r>
        <w:rPr>
          <w:rStyle w:val="a6"/>
        </w:rPr>
        <w:t xml:space="preserve">игры направлены </w:t>
      </w:r>
      <w:proofErr w:type="gramStart"/>
      <w:r>
        <w:rPr>
          <w:rStyle w:val="a6"/>
        </w:rPr>
        <w:t>на</w:t>
      </w:r>
      <w:proofErr w:type="gramEnd"/>
      <w:r>
        <w:t>:</w:t>
      </w:r>
    </w:p>
    <w:p w:rsidR="00FE71BF" w:rsidRDefault="00FE71BF" w:rsidP="00FE71BF">
      <w:pPr>
        <w:pStyle w:val="a5"/>
      </w:pPr>
      <w:r>
        <w:t xml:space="preserve">- преодоление стрессовых состояний в </w:t>
      </w:r>
      <w:r>
        <w:rPr>
          <w:rStyle w:val="a6"/>
        </w:rPr>
        <w:t>период адаптации у детей</w:t>
      </w:r>
      <w:r>
        <w:t>;</w:t>
      </w:r>
    </w:p>
    <w:p w:rsidR="00FE71BF" w:rsidRDefault="00FE71BF" w:rsidP="00FE71BF">
      <w:pPr>
        <w:pStyle w:val="a5"/>
      </w:pPr>
      <w:r>
        <w:t>- развитие внимания, восприятия, речи, воображения;</w:t>
      </w:r>
    </w:p>
    <w:p w:rsidR="00FE71BF" w:rsidRDefault="00FE71BF" w:rsidP="00FE71BF">
      <w:pPr>
        <w:pStyle w:val="a5"/>
      </w:pPr>
      <w:r>
        <w:t>- развитие игровых навыков;</w:t>
      </w:r>
    </w:p>
    <w:p w:rsidR="00FE71BF" w:rsidRDefault="00FE71BF" w:rsidP="00FE71BF">
      <w:pPr>
        <w:pStyle w:val="a5"/>
      </w:pPr>
      <w:r>
        <w:lastRenderedPageBreak/>
        <w:t>- развитие навыков взаимодействия детей друг с другом.</w:t>
      </w:r>
    </w:p>
    <w:p w:rsidR="00FE71BF" w:rsidRDefault="00FE71BF" w:rsidP="00FE71BF">
      <w:pPr>
        <w:pStyle w:val="a5"/>
      </w:pPr>
      <w:r>
        <w:t xml:space="preserve">Из всего этого можно сделать вывод, что все эти </w:t>
      </w:r>
      <w:r>
        <w:rPr>
          <w:rStyle w:val="a6"/>
        </w:rPr>
        <w:t>игры</w:t>
      </w:r>
      <w:r>
        <w:t xml:space="preserve"> несут в себе большую познавательную, развивающую и эмоциональную ценность для детей, а значит и для их </w:t>
      </w:r>
      <w:r>
        <w:rPr>
          <w:rStyle w:val="a6"/>
        </w:rPr>
        <w:t>родителей</w:t>
      </w:r>
      <w:r>
        <w:t>.</w:t>
      </w:r>
    </w:p>
    <w:p w:rsidR="003338DA" w:rsidRPr="00FE71BF" w:rsidRDefault="003338DA" w:rsidP="00FE71BF"/>
    <w:sectPr w:rsidR="003338DA" w:rsidRPr="00FE71BF" w:rsidSect="0033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841FA"/>
    <w:rsid w:val="003338DA"/>
    <w:rsid w:val="00D841FA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A"/>
  </w:style>
  <w:style w:type="paragraph" w:styleId="2">
    <w:name w:val="heading 2"/>
    <w:basedOn w:val="a"/>
    <w:link w:val="20"/>
    <w:uiPriority w:val="9"/>
    <w:qFormat/>
    <w:rsid w:val="00D8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1">
    <w:name w:val="h1"/>
    <w:basedOn w:val="a"/>
    <w:rsid w:val="00D8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D8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1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7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2019-08-07T16:00:00Z</cp:lastPrinted>
  <dcterms:created xsi:type="dcterms:W3CDTF">2019-08-07T16:00:00Z</dcterms:created>
  <dcterms:modified xsi:type="dcterms:W3CDTF">2019-08-07T16:36:00Z</dcterms:modified>
</cp:coreProperties>
</file>