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A6" w:rsidRDefault="008B7AA6" w:rsidP="008B7AA6">
      <w:pPr>
        <w:shd w:val="clear" w:color="auto" w:fill="FFFFFF"/>
        <w:spacing w:after="0" w:line="240" w:lineRule="auto"/>
        <w:ind w:left="-426"/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Theme="majorHAnsi" w:eastAsia="Times New Roman" w:hAnsiTheme="majorHAnsi" w:cs="Arial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-310515</wp:posOffset>
            </wp:positionV>
            <wp:extent cx="6153150" cy="4457700"/>
            <wp:effectExtent l="19050" t="0" r="0" b="0"/>
            <wp:wrapTight wrapText="bothSides">
              <wp:wrapPolygon edited="0">
                <wp:start x="-67" y="0"/>
                <wp:lineTo x="-67" y="21508"/>
                <wp:lineTo x="21600" y="21508"/>
                <wp:lineTo x="21600" y="0"/>
                <wp:lineTo x="-67" y="0"/>
              </wp:wrapPolygon>
            </wp:wrapTight>
            <wp:docPr id="1" name="Рисунок 1" descr="Дидактическая игра «Волшебные букв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Волшебные буквы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AA6" w:rsidRDefault="008B7AA6" w:rsidP="008B7AA6">
      <w:pPr>
        <w:shd w:val="clear" w:color="auto" w:fill="FFFFFF"/>
        <w:spacing w:after="0" w:line="240" w:lineRule="auto"/>
        <w:ind w:left="-426"/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B7AA6" w:rsidRDefault="008B7AA6" w:rsidP="008B7AA6">
      <w:pPr>
        <w:shd w:val="clear" w:color="auto" w:fill="FFFFFF"/>
        <w:spacing w:after="0" w:line="240" w:lineRule="auto"/>
        <w:ind w:left="-426"/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</w:rPr>
        <w:t>Елена Климова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br/>
        <w:t>Дидактическая игра «Волшебные буквы»</w:t>
      </w:r>
    </w:p>
    <w:p w:rsidR="008B7AA6" w:rsidRPr="008B7AA6" w:rsidRDefault="008B7AA6" w:rsidP="008B7A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В старшем дошкольном возрасте большое внимание отводится обучению грамоте. Существует большое количество всевозможных игр и пособий, направленных на подготовку и обучение дошкольников чтению. А нашей группе появилась новая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дидактическая игра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, которую ребята назвали "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Волшебные буквы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". А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волшебные они потому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, что мы их сделали своими руками из различных материалов </w:t>
      </w:r>
      <w:r w:rsidRPr="008B7AA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B7AA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природный</w:t>
      </w:r>
      <w:proofErr w:type="gramEnd"/>
      <w:r w:rsidRPr="008B7AA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и бросовый)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 В создании игры принимали активное участие и взрослые, и дети. Родители помогали подобрать необходимый материал, в основном это были семена растений, фруктов, овощей. Этот опыт для наших детей был очень ценен, так как, проживая на крайнем севере, детям приходится знакомиться с большинством растений по картинкам и иллюстрациям. Есть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буквы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 даже из кофейных зерен, различных круп и макаронных изделий. Ребята помогали составлять из этого материала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буквы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</w:t>
      </w:r>
    </w:p>
    <w:p w:rsidR="008B7AA6" w:rsidRPr="008B7AA6" w:rsidRDefault="008B7AA6" w:rsidP="008B7AA6">
      <w:pPr>
        <w:spacing w:after="0" w:line="240" w:lineRule="auto"/>
        <w:ind w:left="-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7AA6">
        <w:rPr>
          <w:rFonts w:asciiTheme="majorHAnsi" w:eastAsia="Times New Roman" w:hAnsiTheme="majorHAnsi" w:cs="Times New Roman"/>
          <w:noProof/>
          <w:sz w:val="28"/>
          <w:szCs w:val="28"/>
        </w:rPr>
        <w:lastRenderedPageBreak/>
        <w:drawing>
          <wp:inline distT="0" distB="0" distL="0" distR="0">
            <wp:extent cx="4141622" cy="3000375"/>
            <wp:effectExtent l="19050" t="0" r="0" b="0"/>
            <wp:docPr id="2" name="Рисунок 2" descr="https://www.maam.ru/upload/blogs/detsad-260657-148699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60657-14869904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22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  <w:shd w:val="clear" w:color="auto" w:fill="FFFFFF"/>
        </w:rPr>
        <w:t> </w:t>
      </w:r>
      <w:r w:rsidRPr="008B7AA6"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>
            <wp:extent cx="3748737" cy="4895850"/>
            <wp:effectExtent l="19050" t="0" r="4113" b="0"/>
            <wp:docPr id="3" name="Рисунок 3" descr="https://www.maam.ru/upload/blogs/detsad-260657-148699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60657-14869922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86" b="3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37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  <w:shd w:val="clear" w:color="auto" w:fill="FFFFFF"/>
        </w:rPr>
        <w:t> </w:t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567690</wp:posOffset>
            </wp:positionV>
            <wp:extent cx="5353050" cy="2943225"/>
            <wp:effectExtent l="19050" t="0" r="0" b="0"/>
            <wp:wrapTight wrapText="bothSides">
              <wp:wrapPolygon edited="0">
                <wp:start x="-77" y="0"/>
                <wp:lineTo x="-77" y="21530"/>
                <wp:lineTo x="21600" y="21530"/>
                <wp:lineTo x="21600" y="0"/>
                <wp:lineTo x="-77" y="0"/>
              </wp:wrapPolygon>
            </wp:wrapTight>
            <wp:docPr id="4" name="Рисунок 4" descr="https://www.maam.ru/upload/blogs/detsad-260657-148699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60657-14869923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78" b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Карточки, на которых наклеены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буквы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, сделаны из толстого картона и обклеены для прочности пленкой </w:t>
      </w:r>
      <w:proofErr w:type="spell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самоклейкой</w:t>
      </w:r>
      <w:proofErr w:type="spell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 Вариантов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дидактических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 обучающих и развивающих игр можно подобрать очень много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в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зависимости от поставленных целей и задач. Предлагаем некоторые из них.</w:t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"Отгадай с закрытыми глазами". Ребенку предлагается с закрытыми или завязанными глазами отгадать предложенную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букву на ощупь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. Таким 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образом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развивается зрительная память, мелкая моторика, тактильные ощущения. Дети очень любят проводить соревнования, и отгадывают не только </w:t>
      </w:r>
      <w:r w:rsidRPr="008B7AA6">
        <w:rPr>
          <w:rFonts w:asciiTheme="majorHAnsi" w:eastAsia="Times New Roman" w:hAnsiTheme="majorHAnsi" w:cs="Arial"/>
          <w:b/>
          <w:bCs/>
          <w:color w:val="111111"/>
          <w:sz w:val="28"/>
          <w:szCs w:val="28"/>
        </w:rPr>
        <w:t>букву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н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о и материал, из которого она сделана.</w:t>
      </w:r>
    </w:p>
    <w:p w:rsidR="008B7AA6" w:rsidRPr="008B7AA6" w:rsidRDefault="008B7AA6" w:rsidP="008B7AA6">
      <w:pPr>
        <w:spacing w:after="0" w:line="240" w:lineRule="auto"/>
        <w:ind w:left="-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7AA6"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951095" cy="3457575"/>
            <wp:effectExtent l="19050" t="0" r="1905" b="0"/>
            <wp:wrapTight wrapText="bothSides">
              <wp:wrapPolygon edited="0">
                <wp:start x="-83" y="0"/>
                <wp:lineTo x="-83" y="21540"/>
                <wp:lineTo x="21608" y="21540"/>
                <wp:lineTo x="21608" y="0"/>
                <wp:lineTo x="-83" y="0"/>
              </wp:wrapPolygon>
            </wp:wrapTight>
            <wp:docPr id="6" name="Рисунок 6" descr="https://www.maam.ru/upload/blogs/detsad-260657-148699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60657-1486999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778" b="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lastRenderedPageBreak/>
        <w:t>"Определение позиции звука в слове". Ребёнок на слух определяет позицию заданного звука в слове, а потом выкладывает это слово из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</w:t>
      </w:r>
      <w:r w:rsidRPr="008B7AA6">
        <w:rPr>
          <w:rFonts w:asciiTheme="majorHAnsi" w:eastAsia="Times New Roman" w:hAnsiTheme="majorHAnsi" w:cs="Arial"/>
          <w:b/>
          <w:bCs/>
          <w:color w:val="111111"/>
          <w:sz w:val="28"/>
          <w:szCs w:val="28"/>
        </w:rPr>
        <w:t xml:space="preserve"> </w:t>
      </w:r>
      <w:r w:rsidRPr="00156D02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самостоятельно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, или с помощью взрослого или другого ребёнка.</w:t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"</w:t>
      </w:r>
      <w:proofErr w:type="spellStart"/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Звуко</w:t>
      </w:r>
      <w:proofErr w:type="spell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- </w:t>
      </w:r>
      <w:r w:rsidRPr="00156D02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буквенный</w:t>
      </w:r>
      <w:proofErr w:type="gramEnd"/>
      <w:r w:rsidRPr="00156D02">
        <w:rPr>
          <w:rFonts w:asciiTheme="majorHAnsi" w:eastAsia="Times New Roman" w:hAnsiTheme="majorHAnsi" w:cs="Arial"/>
          <w:bCs/>
          <w:color w:val="111111"/>
          <w:sz w:val="28"/>
          <w:szCs w:val="28"/>
        </w:rPr>
        <w:t xml:space="preserve"> анализ слова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". Вместо фишек можно использовать цветные кубики, </w:t>
      </w:r>
      <w:proofErr w:type="spell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конструктор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,к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рупную</w:t>
      </w:r>
      <w:proofErr w:type="spell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мозаику.</w:t>
      </w:r>
    </w:p>
    <w:p w:rsidR="008B7AA6" w:rsidRPr="008B7AA6" w:rsidRDefault="008B7AA6" w:rsidP="008B7AA6">
      <w:pPr>
        <w:spacing w:after="0" w:line="240" w:lineRule="auto"/>
        <w:ind w:left="-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7AA6"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>
            <wp:extent cx="4962525" cy="3727682"/>
            <wp:effectExtent l="19050" t="0" r="9525" b="0"/>
            <wp:docPr id="7" name="Рисунок 7" descr="https://www.maam.ru/upload/blogs/detsad-260657-148699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60657-14869969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741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  <w:shd w:val="clear" w:color="auto" w:fill="FFFFFF"/>
        </w:rPr>
        <w:t> </w:t>
      </w:r>
      <w:r w:rsidRPr="008B7AA6"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>
            <wp:extent cx="4480740" cy="3095625"/>
            <wp:effectExtent l="19050" t="0" r="0" b="0"/>
            <wp:docPr id="8" name="Рисунок 8" descr="https://www.maam.ru/upload/blogs/detsad-260657-1486997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60657-14869976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291" b="1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4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"Найди предмет". Каждый ребёнок выбирает знакомую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букву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 и старается найти как можно больше предметов в группе, в 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названии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которого она встречается. Побеждает тот, кто соберёт большее количество предметов. Затем </w:t>
      </w:r>
      <w:r w:rsidRPr="008B7AA6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буквами можно поменяться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 А еще можно делить слова на слоги; составлять прямые и обратные слоги.</w:t>
      </w:r>
    </w:p>
    <w:p w:rsidR="008B7AA6" w:rsidRPr="008B7AA6" w:rsidRDefault="008B7AA6" w:rsidP="008B7AA6">
      <w:pPr>
        <w:shd w:val="clear" w:color="auto" w:fill="FFFFFF"/>
        <w:spacing w:after="0" w:line="240" w:lineRule="auto"/>
        <w:ind w:left="-426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lastRenderedPageBreak/>
        <w:t>После изготовления игры у нас осталось много материала (семена арбуза, дыни, тыквы, подсолнуха, зерна черного и зелёного кофе, косточки от фиников, слив и вишни). В любое время можно реставрировать любую </w:t>
      </w:r>
      <w:r w:rsidRPr="00156D02">
        <w:rPr>
          <w:rFonts w:asciiTheme="majorHAnsi" w:eastAsia="Times New Roman" w:hAnsiTheme="majorHAnsi" w:cs="Arial"/>
          <w:bCs/>
          <w:color w:val="111111"/>
          <w:sz w:val="28"/>
          <w:szCs w:val="28"/>
        </w:rPr>
        <w:t>букву</w:t>
      </w:r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. А еще материал мы теперь используем для пальчиковой гимнастики и в качестве </w:t>
      </w:r>
      <w:proofErr w:type="gramStart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счетного</w:t>
      </w:r>
      <w:proofErr w:type="gramEnd"/>
      <w:r w:rsidRPr="008B7AA6">
        <w:rPr>
          <w:rFonts w:asciiTheme="majorHAnsi" w:eastAsia="Times New Roman" w:hAnsiTheme="majorHAnsi" w:cs="Arial"/>
          <w:color w:val="111111"/>
          <w:sz w:val="28"/>
          <w:szCs w:val="28"/>
        </w:rPr>
        <w:t>.</w:t>
      </w:r>
    </w:p>
    <w:p w:rsidR="00762ED7" w:rsidRPr="008B7AA6" w:rsidRDefault="00762ED7" w:rsidP="008B7AA6">
      <w:pPr>
        <w:ind w:left="-426"/>
        <w:jc w:val="both"/>
        <w:rPr>
          <w:rFonts w:asciiTheme="majorHAnsi" w:hAnsiTheme="majorHAnsi"/>
          <w:sz w:val="28"/>
          <w:szCs w:val="28"/>
        </w:rPr>
      </w:pPr>
    </w:p>
    <w:sectPr w:rsidR="00762ED7" w:rsidRPr="008B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AA6"/>
    <w:rsid w:val="00156D02"/>
    <w:rsid w:val="00762ED7"/>
    <w:rsid w:val="008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B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A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2019-11-26T03:58:00Z</dcterms:created>
  <dcterms:modified xsi:type="dcterms:W3CDTF">2019-11-26T04:11:00Z</dcterms:modified>
</cp:coreProperties>
</file>