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E5" w:rsidRPr="000B52C2" w:rsidRDefault="00ED6320" w:rsidP="0095586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7 класс.           </w:t>
      </w:r>
      <w:r w:rsidR="00F94B56" w:rsidRPr="00C4033E">
        <w:rPr>
          <w:rFonts w:ascii="Times New Roman" w:eastAsia="Times New Roman" w:hAnsi="Times New Roman" w:cs="Times New Roman"/>
          <w:bCs/>
          <w:sz w:val="24"/>
          <w:szCs w:val="24"/>
        </w:rPr>
        <w:t>Тема урока</w:t>
      </w:r>
      <w:r w:rsidR="00F94B56" w:rsidRPr="000B52C2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FE1EE5" w:rsidRPr="000B52C2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Новогодний пряник.</w:t>
      </w:r>
    </w:p>
    <w:p w:rsidR="00694479" w:rsidRPr="00C4033E" w:rsidRDefault="00955866" w:rsidP="009558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B52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B52C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</w:t>
      </w:r>
      <w:r w:rsidR="00FE1EE5" w:rsidRPr="000B52C2">
        <w:rPr>
          <w:rFonts w:ascii="Times New Roman" w:eastAsia="Times New Roman" w:hAnsi="Times New Roman" w:cs="Times New Roman"/>
          <w:b/>
          <w:bCs/>
          <w:sz w:val="24"/>
          <w:szCs w:val="24"/>
        </w:rPr>
        <w:t>и урока</w:t>
      </w:r>
      <w:r w:rsidR="006C0B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6C0B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40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EE5" w:rsidRPr="00C4033E">
        <w:rPr>
          <w:rFonts w:ascii="Times New Roman" w:eastAsia="Times New Roman" w:hAnsi="Times New Roman" w:cs="Times New Roman"/>
          <w:sz w:val="24"/>
          <w:szCs w:val="24"/>
        </w:rPr>
        <w:t xml:space="preserve">Познакомить </w:t>
      </w:r>
      <w:r w:rsidR="00ED6320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FE1EE5" w:rsidRPr="00C4033E">
        <w:rPr>
          <w:rFonts w:ascii="Times New Roman" w:eastAsia="Times New Roman" w:hAnsi="Times New Roman" w:cs="Times New Roman"/>
          <w:sz w:val="24"/>
          <w:szCs w:val="24"/>
        </w:rPr>
        <w:t>с историей изготовления пряника</w:t>
      </w:r>
      <w:r w:rsidR="00F94B56" w:rsidRPr="00C403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1EE5" w:rsidRPr="00C4033E">
        <w:rPr>
          <w:rFonts w:ascii="Times New Roman" w:eastAsia="Times New Roman" w:hAnsi="Times New Roman" w:cs="Times New Roman"/>
          <w:sz w:val="24"/>
          <w:szCs w:val="24"/>
        </w:rPr>
        <w:t xml:space="preserve"> с особенностью декора пряника</w:t>
      </w:r>
      <w:r w:rsidR="00ED6320">
        <w:rPr>
          <w:rFonts w:ascii="Times New Roman" w:eastAsia="Times New Roman" w:hAnsi="Times New Roman" w:cs="Times New Roman"/>
          <w:sz w:val="24"/>
          <w:szCs w:val="24"/>
        </w:rPr>
        <w:t>, как одного</w:t>
      </w:r>
      <w:r w:rsidR="00ED6320" w:rsidRPr="00ED6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320" w:rsidRPr="00C4033E">
        <w:rPr>
          <w:rFonts w:ascii="Times New Roman" w:eastAsia="Times New Roman" w:hAnsi="Times New Roman" w:cs="Times New Roman"/>
          <w:sz w:val="24"/>
          <w:szCs w:val="24"/>
        </w:rPr>
        <w:t>из древних видов народного</w:t>
      </w:r>
      <w:r w:rsidR="00ED6320">
        <w:rPr>
          <w:rFonts w:ascii="Times New Roman" w:eastAsia="Times New Roman" w:hAnsi="Times New Roman" w:cs="Times New Roman"/>
          <w:sz w:val="24"/>
          <w:szCs w:val="24"/>
        </w:rPr>
        <w:t xml:space="preserve"> искусства</w:t>
      </w:r>
      <w:r w:rsidR="00FE1EE5" w:rsidRPr="00C4033E">
        <w:rPr>
          <w:rFonts w:ascii="Times New Roman" w:eastAsia="Times New Roman" w:hAnsi="Times New Roman" w:cs="Times New Roman"/>
          <w:sz w:val="24"/>
          <w:szCs w:val="24"/>
        </w:rPr>
        <w:t>; культовыми обрядами, связанными с пряником.</w:t>
      </w:r>
      <w:r w:rsidR="006C0B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C0B8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E1EE5" w:rsidRPr="00C4033E">
        <w:rPr>
          <w:rFonts w:ascii="Times New Roman" w:eastAsia="Times New Roman" w:hAnsi="Times New Roman" w:cs="Times New Roman"/>
          <w:sz w:val="24"/>
          <w:szCs w:val="24"/>
        </w:rPr>
        <w:t>Воспитывать у учащихся интерес к истории, культуре и традициям своего края, к народному искусству.</w:t>
      </w:r>
      <w:r w:rsidR="006C0B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3.</w:t>
      </w:r>
      <w:r w:rsidR="00FE1EE5" w:rsidRPr="00C4033E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 w:rsidR="00693B36" w:rsidRPr="00C4033E">
        <w:rPr>
          <w:rFonts w:ascii="Times New Roman" w:eastAsia="Times New Roman" w:hAnsi="Times New Roman" w:cs="Times New Roman"/>
          <w:sz w:val="24"/>
          <w:szCs w:val="24"/>
        </w:rPr>
        <w:t>е навыков работы с</w:t>
      </w:r>
      <w:r w:rsidR="00FE1EE5" w:rsidRPr="00C4033E">
        <w:rPr>
          <w:rFonts w:ascii="Times New Roman" w:eastAsia="Times New Roman" w:hAnsi="Times New Roman" w:cs="Times New Roman"/>
          <w:sz w:val="24"/>
          <w:szCs w:val="24"/>
        </w:rPr>
        <w:t xml:space="preserve"> тестом</w:t>
      </w:r>
      <w:r w:rsidR="00F94B56" w:rsidRPr="00C403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1EE5" w:rsidRPr="00C4033E">
        <w:rPr>
          <w:rFonts w:ascii="Times New Roman" w:eastAsia="Times New Roman" w:hAnsi="Times New Roman" w:cs="Times New Roman"/>
          <w:sz w:val="24"/>
          <w:szCs w:val="24"/>
        </w:rPr>
        <w:t xml:space="preserve"> умений передачи формы пряника</w:t>
      </w:r>
      <w:r w:rsidR="00F94B56" w:rsidRPr="00C4033E">
        <w:rPr>
          <w:rFonts w:ascii="Times New Roman" w:eastAsia="Times New Roman" w:hAnsi="Times New Roman" w:cs="Times New Roman"/>
          <w:sz w:val="24"/>
          <w:szCs w:val="24"/>
        </w:rPr>
        <w:t>. Научить выпекать и оформлять изделие.</w:t>
      </w:r>
      <w:r w:rsidR="006C0B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C0B8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94B56" w:rsidRPr="006C0B81">
        <w:rPr>
          <w:rFonts w:ascii="Times New Roman" w:eastAsia="Times New Roman" w:hAnsi="Times New Roman" w:cs="Times New Roman"/>
          <w:b/>
          <w:sz w:val="24"/>
          <w:szCs w:val="24"/>
        </w:rPr>
        <w:t>Наглядные пособия</w:t>
      </w:r>
      <w:r w:rsidR="00F94B56" w:rsidRPr="00C4033E">
        <w:rPr>
          <w:rFonts w:ascii="Times New Roman" w:eastAsia="Times New Roman" w:hAnsi="Times New Roman" w:cs="Times New Roman"/>
          <w:sz w:val="24"/>
          <w:szCs w:val="24"/>
        </w:rPr>
        <w:t>: иллюстрации ассортимента, фигурные выемки, резцы и  формочки для</w:t>
      </w:r>
      <w:r w:rsidR="00C40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B56" w:rsidRPr="00C4033E">
        <w:rPr>
          <w:rFonts w:ascii="Times New Roman" w:eastAsia="Times New Roman" w:hAnsi="Times New Roman" w:cs="Times New Roman"/>
          <w:sz w:val="24"/>
          <w:szCs w:val="24"/>
        </w:rPr>
        <w:t>теста</w:t>
      </w:r>
      <w:r w:rsidR="00C403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033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82690" w:rsidRPr="000B52C2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="000B52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82690" w:rsidRPr="00C4033E">
        <w:rPr>
          <w:rFonts w:ascii="Times New Roman" w:eastAsia="Times New Roman" w:hAnsi="Times New Roman" w:cs="Times New Roman"/>
          <w:sz w:val="24"/>
          <w:szCs w:val="24"/>
        </w:rPr>
        <w:t xml:space="preserve"> миски, сито, ложка, скалка, доска, формы и резцы для теста, кондитерский шприц, тарелки.</w:t>
      </w:r>
      <w:proofErr w:type="gramEnd"/>
      <w:r w:rsidR="00C4033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690" w:rsidRPr="000B52C2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</w:t>
      </w:r>
      <w:r w:rsidR="00182690" w:rsidRPr="000B52C2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182690" w:rsidRPr="00C4033E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сообщение об истории пряника, принести продукты согласно рецепту, изготовить форму или трафарет пряника.</w:t>
      </w:r>
    </w:p>
    <w:p w:rsidR="00182690" w:rsidRPr="000B52C2" w:rsidRDefault="00694479" w:rsidP="0095586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Ход урока</w:t>
      </w:r>
    </w:p>
    <w:p w:rsidR="006D1BB6" w:rsidRPr="00C4033E" w:rsidRDefault="005B1D10" w:rsidP="005B1D1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841CA" w:rsidRPr="000B52C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94479" w:rsidRPr="00C403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1EE5" w:rsidRPr="00C4033E">
        <w:rPr>
          <w:rFonts w:ascii="Times New Roman" w:eastAsia="Times New Roman" w:hAnsi="Times New Roman" w:cs="Times New Roman"/>
          <w:sz w:val="24"/>
          <w:szCs w:val="24"/>
        </w:rPr>
        <w:t>Сообщения учащихся</w:t>
      </w:r>
      <w:r w:rsidR="00694479" w:rsidRPr="00C4033E">
        <w:rPr>
          <w:rFonts w:ascii="Times New Roman" w:eastAsia="Times New Roman" w:hAnsi="Times New Roman" w:cs="Times New Roman"/>
          <w:sz w:val="24"/>
          <w:szCs w:val="24"/>
        </w:rPr>
        <w:t xml:space="preserve"> об истории традиционного пряничного производства, о культовых обрядах, </w:t>
      </w:r>
      <w:r w:rsidR="006841CA" w:rsidRPr="00C4033E">
        <w:rPr>
          <w:rFonts w:ascii="Times New Roman" w:eastAsia="Times New Roman" w:hAnsi="Times New Roman" w:cs="Times New Roman"/>
          <w:sz w:val="24"/>
          <w:szCs w:val="24"/>
        </w:rPr>
        <w:t>об искусстве мастеров-</w:t>
      </w:r>
      <w:r w:rsidR="00694479" w:rsidRPr="00C4033E">
        <w:rPr>
          <w:rFonts w:ascii="Times New Roman" w:eastAsia="Times New Roman" w:hAnsi="Times New Roman" w:cs="Times New Roman"/>
          <w:sz w:val="24"/>
          <w:szCs w:val="24"/>
        </w:rPr>
        <w:t>прян</w:t>
      </w:r>
      <w:r w:rsidR="006841CA" w:rsidRPr="00C4033E">
        <w:rPr>
          <w:rFonts w:ascii="Times New Roman" w:eastAsia="Times New Roman" w:hAnsi="Times New Roman" w:cs="Times New Roman"/>
          <w:sz w:val="24"/>
          <w:szCs w:val="24"/>
        </w:rPr>
        <w:t>ичников</w:t>
      </w:r>
      <w:r w:rsidR="00694479" w:rsidRPr="00C4033E">
        <w:rPr>
          <w:rFonts w:ascii="Times New Roman" w:eastAsia="Times New Roman" w:hAnsi="Times New Roman" w:cs="Times New Roman"/>
          <w:sz w:val="24"/>
          <w:szCs w:val="24"/>
        </w:rPr>
        <w:t xml:space="preserve"> Тверского края. </w:t>
      </w:r>
      <w:r w:rsidR="00C4033E">
        <w:rPr>
          <w:rFonts w:ascii="Times New Roman" w:eastAsia="Times New Roman" w:hAnsi="Times New Roman" w:cs="Times New Roman"/>
          <w:sz w:val="24"/>
          <w:szCs w:val="24"/>
        </w:rPr>
        <w:br/>
      </w:r>
      <w:r w:rsidR="006841CA" w:rsidRPr="00C4033E">
        <w:rPr>
          <w:rFonts w:ascii="Times New Roman" w:hAnsi="Times New Roman" w:cs="Times New Roman"/>
          <w:sz w:val="24"/>
          <w:szCs w:val="24"/>
          <w:u w:val="single"/>
        </w:rPr>
        <w:t xml:space="preserve">  1 ученица:</w:t>
      </w:r>
      <w:r w:rsidR="006841CA" w:rsidRPr="00C4033E">
        <w:rPr>
          <w:rFonts w:ascii="Times New Roman" w:hAnsi="Times New Roman" w:cs="Times New Roman"/>
          <w:sz w:val="24"/>
          <w:szCs w:val="24"/>
        </w:rPr>
        <w:t xml:space="preserve">  </w:t>
      </w:r>
      <w:r w:rsidR="006D1BB6" w:rsidRPr="00C4033E">
        <w:rPr>
          <w:rFonts w:ascii="Times New Roman" w:hAnsi="Times New Roman" w:cs="Times New Roman"/>
          <w:sz w:val="24"/>
          <w:szCs w:val="24"/>
        </w:rPr>
        <w:t>Пряники – древнейшее лакомство многих народов. История пряничных изделий стара как мир – с тех пор, как человек познал мед, муку и огонь. При вскрытии египетской гробницы в ней были обнаружены выпечные изделия из меда. Египет по праву считается ро</w:t>
      </w:r>
      <w:r w:rsidR="00800C7F" w:rsidRPr="00C4033E">
        <w:rPr>
          <w:rFonts w:ascii="Times New Roman" w:hAnsi="Times New Roman" w:cs="Times New Roman"/>
          <w:sz w:val="24"/>
          <w:szCs w:val="24"/>
        </w:rPr>
        <w:t xml:space="preserve">диной этих изделий. При раскопках в Италии были обнаружены глиняные негативы, которые служили формами для изделий из меда – </w:t>
      </w:r>
      <w:proofErr w:type="spellStart"/>
      <w:r w:rsidR="00800C7F" w:rsidRPr="00C4033E">
        <w:rPr>
          <w:rFonts w:ascii="Times New Roman" w:hAnsi="Times New Roman" w:cs="Times New Roman"/>
          <w:sz w:val="24"/>
          <w:szCs w:val="24"/>
        </w:rPr>
        <w:t>медовников</w:t>
      </w:r>
      <w:proofErr w:type="spellEnd"/>
      <w:r w:rsidR="00800C7F" w:rsidRPr="00C4033E">
        <w:rPr>
          <w:rFonts w:ascii="Times New Roman" w:hAnsi="Times New Roman" w:cs="Times New Roman"/>
          <w:sz w:val="24"/>
          <w:szCs w:val="24"/>
        </w:rPr>
        <w:t>. Пряниками же их стали называть значительно позже, со времени Больших географических открытий и открытия волшебного мира пряностей – пряных семян, трав, коры и корней и проникновения их в мир кулинарии.</w:t>
      </w:r>
    </w:p>
    <w:p w:rsidR="007D235E" w:rsidRPr="00C4033E" w:rsidRDefault="00800C7F" w:rsidP="00955866">
      <w:pPr>
        <w:rPr>
          <w:rFonts w:ascii="Times New Roman" w:hAnsi="Times New Roman" w:cs="Times New Roman"/>
          <w:sz w:val="24"/>
          <w:szCs w:val="24"/>
        </w:rPr>
      </w:pPr>
      <w:r w:rsidRPr="00C4033E">
        <w:rPr>
          <w:rFonts w:ascii="Times New Roman" w:hAnsi="Times New Roman" w:cs="Times New Roman"/>
          <w:sz w:val="24"/>
          <w:szCs w:val="24"/>
        </w:rPr>
        <w:t xml:space="preserve">Постепенно изделия из меда распространились в Европу, приобретая все большую популярность у германских народов, западных и восточных славян, поначалу </w:t>
      </w:r>
      <w:r w:rsidR="007D235E" w:rsidRPr="00C4033E">
        <w:rPr>
          <w:rFonts w:ascii="Times New Roman" w:hAnsi="Times New Roman" w:cs="Times New Roman"/>
          <w:sz w:val="24"/>
          <w:szCs w:val="24"/>
        </w:rPr>
        <w:t>использовались исключительно в обрядовых целях.</w:t>
      </w:r>
      <w:r w:rsidR="004C39E9">
        <w:rPr>
          <w:rFonts w:ascii="Times New Roman" w:hAnsi="Times New Roman" w:cs="Times New Roman"/>
          <w:sz w:val="24"/>
          <w:szCs w:val="24"/>
        </w:rPr>
        <w:t xml:space="preserve"> </w:t>
      </w:r>
      <w:r w:rsidR="007D235E" w:rsidRPr="00C4033E">
        <w:rPr>
          <w:rFonts w:ascii="Times New Roman" w:hAnsi="Times New Roman" w:cs="Times New Roman"/>
          <w:sz w:val="24"/>
          <w:szCs w:val="24"/>
        </w:rPr>
        <w:t xml:space="preserve">И поныне бережно хранятся в памяти народов древние традиции. В Германии сохраняется обычай изготавливать свадебный пряник, обильно и ярко украшать его жемчугом, стеклярусом, бусами. Рождественские базары в старинных городах Германии переполнены разнообразными пряниками, пользующиеся большим спросом у покупателей всех возрастов. Заслуженную славу имеют </w:t>
      </w:r>
      <w:proofErr w:type="spellStart"/>
      <w:r w:rsidR="007D235E" w:rsidRPr="00C4033E">
        <w:rPr>
          <w:rFonts w:ascii="Times New Roman" w:hAnsi="Times New Roman" w:cs="Times New Roman"/>
          <w:sz w:val="24"/>
          <w:szCs w:val="24"/>
        </w:rPr>
        <w:t>нюрнбергские</w:t>
      </w:r>
      <w:proofErr w:type="spellEnd"/>
      <w:r w:rsidR="007D235E" w:rsidRPr="00C4033E">
        <w:rPr>
          <w:rFonts w:ascii="Times New Roman" w:hAnsi="Times New Roman" w:cs="Times New Roman"/>
          <w:sz w:val="24"/>
          <w:szCs w:val="24"/>
        </w:rPr>
        <w:t xml:space="preserve"> и швабские </w:t>
      </w:r>
      <w:r w:rsidR="00ED01AB" w:rsidRPr="00C4033E">
        <w:rPr>
          <w:rFonts w:ascii="Times New Roman" w:hAnsi="Times New Roman" w:cs="Times New Roman"/>
          <w:sz w:val="24"/>
          <w:szCs w:val="24"/>
        </w:rPr>
        <w:t>пряники, а также вершина саксонского кулинарного искусства – знаменитые дрезденские рождественские коврижки, длиною со скамейку.</w:t>
      </w:r>
    </w:p>
    <w:p w:rsidR="00A61473" w:rsidRPr="00C4033E" w:rsidRDefault="00ED01AB" w:rsidP="00C4033E">
      <w:pPr>
        <w:jc w:val="both"/>
        <w:rPr>
          <w:rFonts w:ascii="Times New Roman" w:hAnsi="Times New Roman" w:cs="Times New Roman"/>
          <w:sz w:val="24"/>
          <w:szCs w:val="24"/>
        </w:rPr>
      </w:pPr>
      <w:r w:rsidRPr="00C4033E">
        <w:rPr>
          <w:rFonts w:ascii="Times New Roman" w:hAnsi="Times New Roman" w:cs="Times New Roman"/>
          <w:sz w:val="24"/>
          <w:szCs w:val="24"/>
        </w:rPr>
        <w:t>Первые пряники были лепными. Они изготавливались руками из куска теста. Позднее стали применять доски-формы и пряники стали называться печатными.</w:t>
      </w:r>
      <w:r w:rsidR="00B74FCA" w:rsidRPr="00C4033E">
        <w:rPr>
          <w:rFonts w:ascii="Times New Roman" w:hAnsi="Times New Roman" w:cs="Times New Roman"/>
          <w:sz w:val="24"/>
          <w:szCs w:val="24"/>
        </w:rPr>
        <w:t xml:space="preserve"> Для массового производства использовались выемки, абрисы, трафареты, специальные станки. Первоначально изображения на пряниках отражали популярн</w:t>
      </w:r>
      <w:r w:rsidR="00E81C01" w:rsidRPr="00C4033E">
        <w:rPr>
          <w:rFonts w:ascii="Times New Roman" w:hAnsi="Times New Roman" w:cs="Times New Roman"/>
          <w:sz w:val="24"/>
          <w:szCs w:val="24"/>
        </w:rPr>
        <w:t>ые библейские  сюжеты: Рождение Христа, Мадонна с младенцем, Адам и Ева, позднее помолвку, свадьбу, рождение ребенка.</w:t>
      </w:r>
      <w:r w:rsidR="000B52C2">
        <w:rPr>
          <w:rFonts w:ascii="Times New Roman" w:hAnsi="Times New Roman" w:cs="Times New Roman"/>
          <w:sz w:val="24"/>
          <w:szCs w:val="24"/>
        </w:rPr>
        <w:t xml:space="preserve"> </w:t>
      </w:r>
      <w:r w:rsidR="00A61473" w:rsidRPr="00C4033E">
        <w:rPr>
          <w:rFonts w:ascii="Times New Roman" w:hAnsi="Times New Roman" w:cs="Times New Roman"/>
          <w:sz w:val="24"/>
          <w:szCs w:val="24"/>
        </w:rPr>
        <w:t xml:space="preserve">Пряники делали для подарков и именин, для свадебного обряда, для праздничных трапез, для украшения новогодних елок, для раздачи нищим. На некоторых пряниках оттискивались буквы алфавита, с их помощью дети могли учиться читать. Пряники было принято дарить, в Прощеное Воскресенье, которое приходилось на последний день Масленицы перед началом Великого поста. Визиты сопровождались подношением очень больших пряников, весивших от двух до пяти килограммов. У польских девушек обязательной частью </w:t>
      </w:r>
      <w:proofErr w:type="gramStart"/>
      <w:r w:rsidR="00A61473" w:rsidRPr="00C4033E">
        <w:rPr>
          <w:rFonts w:ascii="Times New Roman" w:hAnsi="Times New Roman" w:cs="Times New Roman"/>
          <w:sz w:val="24"/>
          <w:szCs w:val="24"/>
        </w:rPr>
        <w:t>приданного</w:t>
      </w:r>
      <w:proofErr w:type="gramEnd"/>
      <w:r w:rsidR="00A61473" w:rsidRPr="00C4033E">
        <w:rPr>
          <w:rFonts w:ascii="Times New Roman" w:hAnsi="Times New Roman" w:cs="Times New Roman"/>
          <w:sz w:val="24"/>
          <w:szCs w:val="24"/>
        </w:rPr>
        <w:t xml:space="preserve"> была кадка с пряничным тестом.  У многих народов стало традицие</w:t>
      </w:r>
      <w:r w:rsidR="006C0B81">
        <w:rPr>
          <w:rFonts w:ascii="Times New Roman" w:hAnsi="Times New Roman" w:cs="Times New Roman"/>
          <w:sz w:val="24"/>
          <w:szCs w:val="24"/>
        </w:rPr>
        <w:t xml:space="preserve">й в сочельник одаривать детей, </w:t>
      </w:r>
      <w:r w:rsidR="00A61473" w:rsidRPr="00C4033E">
        <w:rPr>
          <w:rFonts w:ascii="Times New Roman" w:hAnsi="Times New Roman" w:cs="Times New Roman"/>
          <w:sz w:val="24"/>
          <w:szCs w:val="24"/>
        </w:rPr>
        <w:t xml:space="preserve">взрослых, нищих пряниками. В Германии дети тщательно начищают свои сапожки и выставляют за порог </w:t>
      </w:r>
      <w:r w:rsidR="00A61473" w:rsidRPr="00C4033E">
        <w:rPr>
          <w:rFonts w:ascii="Times New Roman" w:hAnsi="Times New Roman" w:cs="Times New Roman"/>
          <w:sz w:val="24"/>
          <w:szCs w:val="24"/>
        </w:rPr>
        <w:lastRenderedPageBreak/>
        <w:t>дома. Если ребенок в течени</w:t>
      </w:r>
      <w:proofErr w:type="gramStart"/>
      <w:r w:rsidR="00A61473" w:rsidRPr="00C4033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61473" w:rsidRPr="00C4033E">
        <w:rPr>
          <w:rFonts w:ascii="Times New Roman" w:hAnsi="Times New Roman" w:cs="Times New Roman"/>
          <w:sz w:val="24"/>
          <w:szCs w:val="24"/>
        </w:rPr>
        <w:t xml:space="preserve"> года вел себя хорошо, то поутру находил в нем пряники и другие сладости; а если недостойно, то Святой Николаус насыпал туда угли.</w:t>
      </w:r>
    </w:p>
    <w:p w:rsidR="00A61473" w:rsidRPr="00C4033E" w:rsidRDefault="006841CA" w:rsidP="00C4033E">
      <w:pPr>
        <w:pStyle w:val="a4"/>
        <w:spacing w:line="276" w:lineRule="auto"/>
        <w:jc w:val="both"/>
      </w:pPr>
      <w:r w:rsidRPr="00C4033E">
        <w:t xml:space="preserve">  </w:t>
      </w:r>
      <w:r w:rsidRPr="00C4033E">
        <w:rPr>
          <w:u w:val="single"/>
        </w:rPr>
        <w:t>2 ученица:</w:t>
      </w:r>
      <w:r w:rsidRPr="00C4033E">
        <w:t xml:space="preserve">  </w:t>
      </w:r>
      <w:r w:rsidR="00067D45" w:rsidRPr="00C4033E">
        <w:t>Первые пряники на Руси назывались «медовым хлебом» и появились ещё около IX века, они представляли собой смесь ржаной муки с медом и ягодным соком, причём мед в них составлял почти половину от всех других ингредиентов. Позже в «медовый хлеб» стали добавлять лесные травы и коренья, а в XII—XIII веках, когда на Руси начали появляться экзотические пряности, привезённые из Индии и с Ближнего Востока, пряник получил своё название и практически окончательно оформился в то лакомство, которое известно нам. Вкусовое разнообразие русских пряников зависело от теста и, конечно, от пряностей и добавок, называвшихся в старину «сухими духами», Для придания аппетитного желтого цвета пряничное тесто подкрашивали жженым сахаром.</w:t>
      </w:r>
      <w:r w:rsidR="00A32922" w:rsidRPr="00C4033E">
        <w:t xml:space="preserve"> </w:t>
      </w:r>
      <w:proofErr w:type="gramStart"/>
      <w:r w:rsidR="00A61473" w:rsidRPr="00C4033E">
        <w:t>Начиная с XV века пряники становятся</w:t>
      </w:r>
      <w:proofErr w:type="gramEnd"/>
      <w:r w:rsidR="00A61473" w:rsidRPr="00C4033E">
        <w:t xml:space="preserve"> неотъемлемой частью русской национальной культуры и присутствуют во всех сферах жизни: быту, празднествах и ярмарках, народных гуляньях, фольклоре.</w:t>
      </w:r>
      <w:r w:rsidR="00575938" w:rsidRPr="00C4033E">
        <w:t xml:space="preserve"> К Пасхе о</w:t>
      </w:r>
      <w:r w:rsidR="009E7C83" w:rsidRPr="00C4033E">
        <w:t>бязательно выпекали пряники: Барашек, Заяц, Петух, Курица</w:t>
      </w:r>
      <w:proofErr w:type="gramStart"/>
      <w:r w:rsidR="009E7C83" w:rsidRPr="00C4033E">
        <w:t xml:space="preserve"> ,</w:t>
      </w:r>
      <w:proofErr w:type="gramEnd"/>
      <w:r w:rsidR="009E7C83" w:rsidRPr="00C4033E">
        <w:t xml:space="preserve"> Яйцо. Таким пряникам приписывались чудодейственные волшебные свойства. В ходу были и подарочные пряники- символы. Пряник-сердечко всегда считался символом любви, расположения. Иногда намек на чувства содержался в над</w:t>
      </w:r>
      <w:r w:rsidR="005B1D10">
        <w:t xml:space="preserve">писях на пряниках: </w:t>
      </w:r>
      <w:proofErr w:type="gramStart"/>
      <w:r w:rsidR="005B1D10">
        <w:t xml:space="preserve">«Кого люблю, </w:t>
      </w:r>
      <w:r w:rsidR="009E7C83" w:rsidRPr="00C4033E">
        <w:t>тому дарю», «Любимой Катюше»</w:t>
      </w:r>
      <w:r w:rsidR="004005D1" w:rsidRPr="00C4033E">
        <w:t xml:space="preserve"> и </w:t>
      </w:r>
      <w:r w:rsidR="009E1DDC" w:rsidRPr="00C4033E">
        <w:t>т.</w:t>
      </w:r>
      <w:r w:rsidR="004005D1" w:rsidRPr="00C4033E">
        <w:t xml:space="preserve"> п. На свадьбу новобрачным дарили</w:t>
      </w:r>
      <w:r w:rsidR="00955866">
        <w:t xml:space="preserve"> пряник-колыбельку, а мальчикам </w:t>
      </w:r>
      <w:r w:rsidR="004005D1" w:rsidRPr="00C4033E">
        <w:t>– кон</w:t>
      </w:r>
      <w:r w:rsidR="009E1DDC" w:rsidRPr="00C4033E">
        <w:t xml:space="preserve">я, петушка – символы </w:t>
      </w:r>
      <w:r w:rsidR="005B1D10">
        <w:t>мужской мощ</w:t>
      </w:r>
      <w:r w:rsidR="004005D1" w:rsidRPr="00C4033E">
        <w:t>и.</w:t>
      </w:r>
      <w:proofErr w:type="gramEnd"/>
      <w:r w:rsidR="004005D1" w:rsidRPr="00C4033E">
        <w:t xml:space="preserve"> Использовались</w:t>
      </w:r>
      <w:r w:rsidR="000F6C28" w:rsidRPr="00C4033E">
        <w:t xml:space="preserve"> и фолькло</w:t>
      </w:r>
      <w:r w:rsidR="009E1DDC" w:rsidRPr="00C4033E">
        <w:t>рные персонажи, как Черт, Баба-Яга и др.</w:t>
      </w:r>
    </w:p>
    <w:p w:rsidR="00BE5893" w:rsidRDefault="006841CA" w:rsidP="005B1D1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4033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</w:t>
      </w:r>
      <w:r w:rsidR="007D6510" w:rsidRPr="00C4033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</w:t>
      </w:r>
      <w:r w:rsidRPr="00C4033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3ученица: </w:t>
      </w:r>
      <w:r w:rsidR="007D6510" w:rsidRPr="00C4033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</w:t>
      </w:r>
      <w:r w:rsidR="00A32922" w:rsidRPr="00C4033E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И</w:t>
      </w:r>
      <w:r w:rsidR="00A61473" w:rsidRPr="00C4033E">
        <w:rPr>
          <w:rFonts w:ascii="Times New Roman" w:eastAsia="Times New Roman" w:hAnsi="Times New Roman" w:cs="Times New Roman"/>
          <w:sz w:val="24"/>
          <w:szCs w:val="24"/>
        </w:rPr>
        <w:t>нтересная коллекция</w:t>
      </w:r>
      <w:r w:rsidR="00A32922" w:rsidRPr="00C4033E">
        <w:rPr>
          <w:rFonts w:ascii="Times New Roman" w:eastAsia="Times New Roman" w:hAnsi="Times New Roman" w:cs="Times New Roman"/>
          <w:sz w:val="24"/>
          <w:szCs w:val="24"/>
        </w:rPr>
        <w:t xml:space="preserve"> тверских пряничных досок</w:t>
      </w:r>
      <w:r w:rsidR="00A61473" w:rsidRPr="00C4033E">
        <w:rPr>
          <w:rFonts w:ascii="Times New Roman" w:eastAsia="Times New Roman" w:hAnsi="Times New Roman" w:cs="Times New Roman"/>
          <w:sz w:val="24"/>
          <w:szCs w:val="24"/>
        </w:rPr>
        <w:t xml:space="preserve"> имеется в Го</w:t>
      </w:r>
      <w:r w:rsidR="00A32922" w:rsidRPr="00C4033E">
        <w:rPr>
          <w:rFonts w:ascii="Times New Roman" w:eastAsia="Times New Roman" w:hAnsi="Times New Roman" w:cs="Times New Roman"/>
          <w:sz w:val="24"/>
          <w:szCs w:val="24"/>
        </w:rPr>
        <w:t>сударственном музее этнографии.</w:t>
      </w:r>
      <w:r w:rsidR="00A61473" w:rsidRPr="00C40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510" w:rsidRPr="00C4033E">
        <w:rPr>
          <w:rFonts w:ascii="Times New Roman" w:eastAsia="Times New Roman" w:hAnsi="Times New Roman" w:cs="Times New Roman"/>
          <w:sz w:val="24"/>
          <w:szCs w:val="24"/>
        </w:rPr>
        <w:t>В XVII веке пряники выпекались в Осташкове, Торжке, Старице, Бежецке. Семья Уткиных</w:t>
      </w:r>
      <w:r w:rsidR="00A61473" w:rsidRPr="00C4033E">
        <w:rPr>
          <w:rFonts w:ascii="Times New Roman" w:eastAsia="Times New Roman" w:hAnsi="Times New Roman" w:cs="Times New Roman"/>
          <w:sz w:val="24"/>
          <w:szCs w:val="24"/>
        </w:rPr>
        <w:t xml:space="preserve"> в течение ста пятидесяти лет занимались изготовлением пряников. </w:t>
      </w:r>
      <w:r w:rsidR="007D6510" w:rsidRPr="00C4033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61473" w:rsidRPr="00C4033E">
        <w:rPr>
          <w:rFonts w:ascii="Times New Roman" w:eastAsia="Times New Roman" w:hAnsi="Times New Roman" w:cs="Times New Roman"/>
          <w:sz w:val="24"/>
          <w:szCs w:val="24"/>
        </w:rPr>
        <w:t xml:space="preserve">верские пряники приготовлялись на сахаре, меду и патоке с пряностями — анисом, перцем, кардамоном, перечной мятой или без них с различными вареньями, миндалем и изюмом. </w:t>
      </w:r>
      <w:proofErr w:type="gramStart"/>
      <w:r w:rsidR="00A61473" w:rsidRPr="00C4033E">
        <w:rPr>
          <w:rFonts w:ascii="Times New Roman" w:eastAsia="Times New Roman" w:hAnsi="Times New Roman" w:cs="Times New Roman"/>
          <w:sz w:val="24"/>
          <w:szCs w:val="24"/>
        </w:rPr>
        <w:t>Выпекались такие пряники из полубелого, шоколадного теста, покрытые сахарной глазурью, и из разноцветного для детских лакомств.</w:t>
      </w:r>
      <w:proofErr w:type="gramEnd"/>
      <w:r w:rsidR="007D6510" w:rsidRPr="00C4033E">
        <w:rPr>
          <w:rFonts w:ascii="Times New Roman" w:eastAsia="Times New Roman" w:hAnsi="Times New Roman" w:cs="Times New Roman"/>
          <w:sz w:val="24"/>
          <w:szCs w:val="24"/>
        </w:rPr>
        <w:t xml:space="preserve"> Владельцы тверских пряничных заведений нередко участвовали  в международных выставках, имели свои магазины пряников в Берлине, Париже и Лондоне. </w:t>
      </w:r>
      <w:r w:rsidR="007D6510" w:rsidRPr="00C4033E">
        <w:rPr>
          <w:rFonts w:ascii="Times New Roman" w:hAnsi="Times New Roman" w:cs="Times New Roman"/>
          <w:sz w:val="24"/>
          <w:szCs w:val="24"/>
        </w:rPr>
        <w:t xml:space="preserve">  </w:t>
      </w:r>
      <w:r w:rsidRPr="00C4033E">
        <w:rPr>
          <w:rFonts w:ascii="Times New Roman" w:hAnsi="Times New Roman" w:cs="Times New Roman"/>
          <w:sz w:val="24"/>
          <w:szCs w:val="24"/>
        </w:rPr>
        <w:t>Формы пряников были различны:</w:t>
      </w:r>
      <w:r w:rsidR="00A61473" w:rsidRPr="00C4033E">
        <w:rPr>
          <w:rFonts w:ascii="Times New Roman" w:hAnsi="Times New Roman" w:cs="Times New Roman"/>
          <w:sz w:val="24"/>
          <w:szCs w:val="24"/>
        </w:rPr>
        <w:t xml:space="preserve"> конь, шагающий лев, петушок, птица и фигурки дам в модных одеждах. Нарядные </w:t>
      </w:r>
      <w:proofErr w:type="spellStart"/>
      <w:r w:rsidR="00A61473" w:rsidRPr="00C4033E">
        <w:rPr>
          <w:rFonts w:ascii="Times New Roman" w:hAnsi="Times New Roman" w:cs="Times New Roman"/>
          <w:sz w:val="24"/>
          <w:szCs w:val="24"/>
        </w:rPr>
        <w:t>осташковские</w:t>
      </w:r>
      <w:proofErr w:type="spellEnd"/>
      <w:r w:rsidR="00A61473" w:rsidRPr="00C4033E">
        <w:rPr>
          <w:rFonts w:ascii="Times New Roman" w:hAnsi="Times New Roman" w:cs="Times New Roman"/>
          <w:sz w:val="24"/>
          <w:szCs w:val="24"/>
        </w:rPr>
        <w:t xml:space="preserve"> пряники, по рассказам жителей, делались в виде медведя, коня, куклы, ветки сливы. В середине XIX века в Тверской губернии выпекались сахарная стерлядь в несколько фунтов весом, петушки с золотым гребешком, пара ведер с золоченым коромыслом, простые сосульки, круглые лепешечки, </w:t>
      </w:r>
      <w:proofErr w:type="spellStart"/>
      <w:r w:rsidR="00A61473" w:rsidRPr="00C4033E">
        <w:rPr>
          <w:rFonts w:ascii="Times New Roman" w:hAnsi="Times New Roman" w:cs="Times New Roman"/>
          <w:sz w:val="24"/>
          <w:szCs w:val="24"/>
        </w:rPr>
        <w:t>квадратцы</w:t>
      </w:r>
      <w:proofErr w:type="spellEnd"/>
      <w:r w:rsidR="00A61473" w:rsidRPr="00C4033E">
        <w:rPr>
          <w:rFonts w:ascii="Times New Roman" w:hAnsi="Times New Roman" w:cs="Times New Roman"/>
          <w:sz w:val="24"/>
          <w:szCs w:val="24"/>
        </w:rPr>
        <w:t>. Штучные пряники с одним элементом узора имели видоизмененную старинную плетенку, как и в вышивке, птиц</w:t>
      </w:r>
      <w:r w:rsidR="008642F2" w:rsidRPr="00C4033E">
        <w:rPr>
          <w:rFonts w:ascii="Times New Roman" w:hAnsi="Times New Roman" w:cs="Times New Roman"/>
          <w:sz w:val="24"/>
          <w:szCs w:val="24"/>
        </w:rPr>
        <w:t>у с «оглядкой»</w:t>
      </w:r>
      <w:r w:rsidR="00A61473" w:rsidRPr="00C4033E">
        <w:rPr>
          <w:rFonts w:ascii="Times New Roman" w:hAnsi="Times New Roman" w:cs="Times New Roman"/>
          <w:sz w:val="24"/>
          <w:szCs w:val="24"/>
        </w:rPr>
        <w:t>.</w:t>
      </w:r>
      <w:r w:rsidR="005B1D10">
        <w:rPr>
          <w:rFonts w:ascii="Times New Roman" w:hAnsi="Times New Roman" w:cs="Times New Roman"/>
          <w:sz w:val="24"/>
          <w:szCs w:val="24"/>
        </w:rPr>
        <w:t xml:space="preserve">  Особой разновидностью тверск</w:t>
      </w:r>
      <w:r w:rsidR="00FE68E4" w:rsidRPr="00C4033E">
        <w:rPr>
          <w:rFonts w:ascii="Times New Roman" w:hAnsi="Times New Roman" w:cs="Times New Roman"/>
          <w:sz w:val="24"/>
          <w:szCs w:val="24"/>
        </w:rPr>
        <w:t xml:space="preserve">их пряников были </w:t>
      </w:r>
      <w:proofErr w:type="spellStart"/>
      <w:r w:rsidR="00FE68E4" w:rsidRPr="00C4033E">
        <w:rPr>
          <w:rFonts w:ascii="Times New Roman" w:hAnsi="Times New Roman" w:cs="Times New Roman"/>
          <w:sz w:val="24"/>
          <w:szCs w:val="24"/>
        </w:rPr>
        <w:t>козули</w:t>
      </w:r>
      <w:proofErr w:type="spellEnd"/>
      <w:r w:rsidR="00FE68E4" w:rsidRPr="00C4033E">
        <w:rPr>
          <w:rFonts w:ascii="Times New Roman" w:hAnsi="Times New Roman" w:cs="Times New Roman"/>
          <w:sz w:val="24"/>
          <w:szCs w:val="24"/>
        </w:rPr>
        <w:t xml:space="preserve">. Характерным компонентом такого теста является «жжёнка» — </w:t>
      </w:r>
      <w:proofErr w:type="spellStart"/>
      <w:r w:rsidR="00FE68E4" w:rsidRPr="00C4033E">
        <w:rPr>
          <w:rFonts w:ascii="Times New Roman" w:hAnsi="Times New Roman" w:cs="Times New Roman"/>
          <w:sz w:val="24"/>
          <w:szCs w:val="24"/>
        </w:rPr>
        <w:t>карамелизованный</w:t>
      </w:r>
      <w:proofErr w:type="spellEnd"/>
      <w:r w:rsidR="00FE68E4" w:rsidRPr="00C4033E">
        <w:rPr>
          <w:rFonts w:ascii="Times New Roman" w:hAnsi="Times New Roman" w:cs="Times New Roman"/>
          <w:sz w:val="24"/>
          <w:szCs w:val="24"/>
        </w:rPr>
        <w:t xml:space="preserve"> до янтарно-коричневого цвета сахарный сироп. Почти всегда </w:t>
      </w:r>
      <w:proofErr w:type="spellStart"/>
      <w:r w:rsidR="00FE68E4" w:rsidRPr="00C4033E">
        <w:rPr>
          <w:rFonts w:ascii="Times New Roman" w:hAnsi="Times New Roman" w:cs="Times New Roman"/>
          <w:sz w:val="24"/>
          <w:szCs w:val="24"/>
        </w:rPr>
        <w:t>козули</w:t>
      </w:r>
      <w:proofErr w:type="spellEnd"/>
      <w:r w:rsidR="00FE68E4" w:rsidRPr="00C4033E">
        <w:rPr>
          <w:rFonts w:ascii="Times New Roman" w:hAnsi="Times New Roman" w:cs="Times New Roman"/>
          <w:sz w:val="24"/>
          <w:szCs w:val="24"/>
        </w:rPr>
        <w:t xml:space="preserve"> богато </w:t>
      </w:r>
      <w:proofErr w:type="gramStart"/>
      <w:r w:rsidR="00FE68E4" w:rsidRPr="00C4033E">
        <w:rPr>
          <w:rFonts w:ascii="Times New Roman" w:hAnsi="Times New Roman" w:cs="Times New Roman"/>
          <w:sz w:val="24"/>
          <w:szCs w:val="24"/>
        </w:rPr>
        <w:t>декорированы</w:t>
      </w:r>
      <w:proofErr w:type="gramEnd"/>
      <w:r w:rsidR="00FE68E4" w:rsidRPr="00C4033E">
        <w:rPr>
          <w:rFonts w:ascii="Times New Roman" w:hAnsi="Times New Roman" w:cs="Times New Roman"/>
          <w:sz w:val="24"/>
          <w:szCs w:val="24"/>
        </w:rPr>
        <w:t> — расписаны взбитой белковой массой с добавлением разных красителей.</w:t>
      </w:r>
      <w:r w:rsidR="00BE5893">
        <w:rPr>
          <w:rFonts w:ascii="Times New Roman" w:hAnsi="Times New Roman" w:cs="Times New Roman"/>
          <w:sz w:val="24"/>
          <w:szCs w:val="24"/>
        </w:rPr>
        <w:br/>
      </w:r>
      <w:r w:rsidR="007D6510" w:rsidRPr="00C403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642F2" w:rsidRPr="00C4033E">
        <w:rPr>
          <w:rFonts w:ascii="Times New Roman" w:eastAsia="Times New Roman" w:hAnsi="Times New Roman" w:cs="Times New Roman"/>
          <w:sz w:val="24"/>
          <w:szCs w:val="24"/>
        </w:rPr>
        <w:t xml:space="preserve">Пряники были не только любимым дешевым лакомством и почетным подарком с добрыми пожеланиями и поздравлениями, но и непременной принадлежностью свадебных обрядов. В Осташкове, например, через три дня после сговора девушки от невесты ходили к жениху в сопровождении мужчин за пряниками и гостинцами. В Тверском уезде вечером накануне свадьбы жених отправлял своего отца к невесте с гостинцами и пряниками для девичника. В Старицком уезде невесте перед отъездом к венцу сваха прятала за пазуху пряник, который после венца делила между молодыми, чтобы они сильнее любили друг друга. Немаловажное значение имел пряник на свадебном пиру. В Ржевском уезде молодая в день свадьбы пряником выкупала постель у невестки. Пряниками она откупалась и на следующий день, когда подметала пол, чтобы гости не сорили соломой в избе, и когда шла за водой, чтобы они не </w:t>
      </w:r>
      <w:r w:rsidR="008642F2" w:rsidRPr="00C403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опрокидывали ведра. Или же одаривала дружка во время обряда обливания теленка пивом в знак пожелания молодым иметь потомство. В Старицком уезде после ужина молодые становились посередине избы, а дружка брал блюдо, накрытое полотенцем, с кусками большого свадебного пряника, называемого «молено» и преподносил их родителям жениха, а оставшиеся — родне. Такой </w:t>
      </w:r>
      <w:proofErr w:type="spellStart"/>
      <w:r w:rsidR="008642F2" w:rsidRPr="00C4033E">
        <w:rPr>
          <w:rFonts w:ascii="Times New Roman" w:eastAsia="Times New Roman" w:hAnsi="Times New Roman" w:cs="Times New Roman"/>
          <w:sz w:val="24"/>
          <w:szCs w:val="24"/>
        </w:rPr>
        <w:t>ржевский</w:t>
      </w:r>
      <w:proofErr w:type="spellEnd"/>
      <w:r w:rsidR="008642F2" w:rsidRPr="00C4033E">
        <w:rPr>
          <w:rFonts w:ascii="Times New Roman" w:eastAsia="Times New Roman" w:hAnsi="Times New Roman" w:cs="Times New Roman"/>
          <w:sz w:val="24"/>
          <w:szCs w:val="24"/>
        </w:rPr>
        <w:t xml:space="preserve"> обрядовый пряник</w:t>
      </w:r>
      <w:r w:rsidR="00706B21" w:rsidRPr="00C4033E">
        <w:rPr>
          <w:rFonts w:ascii="Times New Roman" w:eastAsia="Times New Roman" w:hAnsi="Times New Roman" w:cs="Times New Roman"/>
          <w:sz w:val="24"/>
          <w:szCs w:val="24"/>
        </w:rPr>
        <w:t xml:space="preserve"> «молено» весил 1 пуд 35 фунтов, </w:t>
      </w:r>
      <w:r w:rsidR="008642F2" w:rsidRPr="00C40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B21" w:rsidRPr="00C4033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42F2" w:rsidRPr="00C4033E">
        <w:rPr>
          <w:rFonts w:ascii="Times New Roman" w:eastAsia="Times New Roman" w:hAnsi="Times New Roman" w:cs="Times New Roman"/>
          <w:sz w:val="24"/>
          <w:szCs w:val="24"/>
        </w:rPr>
        <w:t>го разнообразные орнаменты и двуглавый орел посередине были украшены сахаром и позолочены.</w:t>
      </w:r>
      <w:r w:rsidR="00BE5893">
        <w:rPr>
          <w:rFonts w:ascii="Times New Roman" w:eastAsia="Times New Roman" w:hAnsi="Times New Roman" w:cs="Times New Roman"/>
          <w:sz w:val="24"/>
          <w:szCs w:val="24"/>
        </w:rPr>
        <w:br/>
      </w:r>
      <w:r w:rsidR="008642F2" w:rsidRPr="00C4033E">
        <w:rPr>
          <w:rFonts w:ascii="Times New Roman" w:eastAsia="Times New Roman" w:hAnsi="Times New Roman" w:cs="Times New Roman"/>
          <w:sz w:val="24"/>
          <w:szCs w:val="24"/>
        </w:rPr>
        <w:t xml:space="preserve">Пряники использовались и </w:t>
      </w:r>
      <w:proofErr w:type="gramStart"/>
      <w:r w:rsidR="008642F2" w:rsidRPr="00C4033E">
        <w:rPr>
          <w:rFonts w:ascii="Times New Roman" w:eastAsia="Times New Roman" w:hAnsi="Times New Roman" w:cs="Times New Roman"/>
          <w:sz w:val="24"/>
          <w:szCs w:val="24"/>
        </w:rPr>
        <w:t>играх</w:t>
      </w:r>
      <w:proofErr w:type="gramEnd"/>
      <w:r w:rsidR="008642F2" w:rsidRPr="00C4033E">
        <w:rPr>
          <w:rFonts w:ascii="Times New Roman" w:eastAsia="Times New Roman" w:hAnsi="Times New Roman" w:cs="Times New Roman"/>
          <w:sz w:val="24"/>
          <w:szCs w:val="24"/>
        </w:rPr>
        <w:t xml:space="preserve"> сельской молодежи. Наряду с орлянкой бились на пряниках: спор вели с условием разбить пряник об угол стола или разрубить его ножом либо топором на определенное число частей.</w:t>
      </w:r>
    </w:p>
    <w:p w:rsidR="00706B21" w:rsidRPr="00C4033E" w:rsidRDefault="00693B36" w:rsidP="00BE5893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033E">
        <w:rPr>
          <w:rFonts w:ascii="Times New Roman" w:hAnsi="Times New Roman" w:cs="Times New Roman"/>
          <w:sz w:val="24"/>
          <w:szCs w:val="24"/>
          <w:u w:val="single"/>
        </w:rPr>
        <w:t>4 ученица</w:t>
      </w:r>
      <w:r w:rsidRPr="00C4033E">
        <w:rPr>
          <w:rFonts w:ascii="Times New Roman" w:hAnsi="Times New Roman" w:cs="Times New Roman"/>
          <w:sz w:val="24"/>
          <w:szCs w:val="24"/>
        </w:rPr>
        <w:t xml:space="preserve">: </w:t>
      </w:r>
      <w:r w:rsidR="00706B21" w:rsidRPr="00C4033E">
        <w:rPr>
          <w:rFonts w:ascii="Times New Roman" w:hAnsi="Times New Roman" w:cs="Times New Roman"/>
          <w:sz w:val="24"/>
          <w:szCs w:val="24"/>
        </w:rPr>
        <w:t>По способу приготовления пряники делят на три вида: печатные, вырезные и лепные</w:t>
      </w:r>
      <w:r w:rsidR="00706B21" w:rsidRPr="00C4033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E68E4" w:rsidRPr="00C403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06B21" w:rsidRPr="00C4033E">
        <w:rPr>
          <w:rFonts w:ascii="Times New Roman" w:hAnsi="Times New Roman" w:cs="Times New Roman"/>
          <w:sz w:val="24"/>
          <w:szCs w:val="24"/>
          <w:u w:val="single"/>
        </w:rPr>
        <w:t>Печатный</w:t>
      </w:r>
      <w:r w:rsidRPr="00C4033E">
        <w:rPr>
          <w:rFonts w:ascii="Times New Roman" w:hAnsi="Times New Roman" w:cs="Times New Roman"/>
          <w:sz w:val="24"/>
          <w:szCs w:val="24"/>
          <w:u w:val="single"/>
        </w:rPr>
        <w:t xml:space="preserve"> пряник</w:t>
      </w:r>
      <w:r w:rsidR="00706B21" w:rsidRPr="00C4033E">
        <w:rPr>
          <w:rFonts w:ascii="Times New Roman" w:hAnsi="Times New Roman" w:cs="Times New Roman"/>
          <w:sz w:val="24"/>
          <w:szCs w:val="24"/>
        </w:rPr>
        <w:t> — самый распространённый, изготавливался с помощью пряничной доски. Любимым мат</w:t>
      </w:r>
      <w:r w:rsidR="00FE68E4" w:rsidRPr="00C4033E">
        <w:rPr>
          <w:rFonts w:ascii="Times New Roman" w:hAnsi="Times New Roman" w:cs="Times New Roman"/>
          <w:sz w:val="24"/>
          <w:szCs w:val="24"/>
        </w:rPr>
        <w:t>ериалом была липа,</w:t>
      </w:r>
      <w:r w:rsidR="00706B21" w:rsidRPr="00C4033E">
        <w:rPr>
          <w:rFonts w:ascii="Times New Roman" w:hAnsi="Times New Roman" w:cs="Times New Roman"/>
          <w:sz w:val="24"/>
          <w:szCs w:val="24"/>
        </w:rPr>
        <w:t xml:space="preserve"> берёз</w:t>
      </w:r>
      <w:r w:rsidR="00FE68E4" w:rsidRPr="00C4033E">
        <w:rPr>
          <w:rFonts w:ascii="Times New Roman" w:hAnsi="Times New Roman" w:cs="Times New Roman"/>
          <w:sz w:val="24"/>
          <w:szCs w:val="24"/>
        </w:rPr>
        <w:t>а</w:t>
      </w:r>
      <w:r w:rsidR="00706B21" w:rsidRPr="00C4033E">
        <w:rPr>
          <w:rFonts w:ascii="Times New Roman" w:hAnsi="Times New Roman" w:cs="Times New Roman"/>
          <w:sz w:val="24"/>
          <w:szCs w:val="24"/>
        </w:rPr>
        <w:t xml:space="preserve"> и груш</w:t>
      </w:r>
      <w:r w:rsidR="00FE68E4" w:rsidRPr="00C4033E">
        <w:rPr>
          <w:rFonts w:ascii="Times New Roman" w:hAnsi="Times New Roman" w:cs="Times New Roman"/>
          <w:sz w:val="24"/>
          <w:szCs w:val="24"/>
        </w:rPr>
        <w:t>а</w:t>
      </w:r>
      <w:r w:rsidR="00706B21" w:rsidRPr="00C4033E">
        <w:rPr>
          <w:rFonts w:ascii="Times New Roman" w:hAnsi="Times New Roman" w:cs="Times New Roman"/>
          <w:sz w:val="24"/>
          <w:szCs w:val="24"/>
        </w:rPr>
        <w:t>. На готовую доску художник-резчик наносил рисунок.</w:t>
      </w:r>
      <w:r w:rsidRPr="00C4033E">
        <w:rPr>
          <w:rFonts w:ascii="Times New Roman" w:hAnsi="Times New Roman" w:cs="Times New Roman"/>
          <w:sz w:val="24"/>
          <w:szCs w:val="24"/>
        </w:rPr>
        <w:t xml:space="preserve"> </w:t>
      </w:r>
      <w:r w:rsidR="00706B21" w:rsidRPr="00C4033E">
        <w:rPr>
          <w:rFonts w:ascii="Times New Roman" w:hAnsi="Times New Roman" w:cs="Times New Roman"/>
          <w:sz w:val="24"/>
          <w:szCs w:val="24"/>
        </w:rPr>
        <w:t>Одной из разновидн</w:t>
      </w:r>
      <w:r w:rsidR="00FE68E4" w:rsidRPr="00C4033E">
        <w:rPr>
          <w:rFonts w:ascii="Times New Roman" w:hAnsi="Times New Roman" w:cs="Times New Roman"/>
          <w:sz w:val="24"/>
          <w:szCs w:val="24"/>
        </w:rPr>
        <w:t>остей печатных пряников были</w:t>
      </w:r>
      <w:r w:rsidR="00706B21" w:rsidRPr="00C4033E">
        <w:rPr>
          <w:rFonts w:ascii="Times New Roman" w:hAnsi="Times New Roman" w:cs="Times New Roman"/>
          <w:sz w:val="24"/>
          <w:szCs w:val="24"/>
        </w:rPr>
        <w:t xml:space="preserve"> так называемые «разгонные» пряники или «разгони». Под конец трапезы хозяин вручал такие пряники особо засидевшимся гостям, намекая, что пора и расходиться</w:t>
      </w:r>
      <w:r w:rsidR="00706B21" w:rsidRPr="00C4033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E68E4" w:rsidRPr="00C403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06B21" w:rsidRPr="00C4033E">
        <w:rPr>
          <w:rFonts w:ascii="Times New Roman" w:hAnsi="Times New Roman" w:cs="Times New Roman"/>
          <w:sz w:val="24"/>
          <w:szCs w:val="24"/>
          <w:u w:val="single"/>
        </w:rPr>
        <w:t>Вырезной пряник</w:t>
      </w:r>
      <w:r w:rsidR="007D6510" w:rsidRPr="00C4033E">
        <w:rPr>
          <w:rFonts w:ascii="Times New Roman" w:hAnsi="Times New Roman" w:cs="Times New Roman"/>
          <w:sz w:val="24"/>
          <w:szCs w:val="24"/>
        </w:rPr>
        <w:t xml:space="preserve"> </w:t>
      </w:r>
      <w:r w:rsidR="00706B21" w:rsidRPr="00C4033E">
        <w:rPr>
          <w:rFonts w:ascii="Times New Roman" w:hAnsi="Times New Roman" w:cs="Times New Roman"/>
          <w:sz w:val="24"/>
          <w:szCs w:val="24"/>
        </w:rPr>
        <w:t xml:space="preserve"> вырезается из теста с помощью металлической формы; самый простой и эффективный способ приготовления</w:t>
      </w:r>
      <w:r w:rsidR="00706B21" w:rsidRPr="00C4033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E68E4" w:rsidRPr="00C4033E">
        <w:rPr>
          <w:rFonts w:ascii="Times New Roman" w:hAnsi="Times New Roman" w:cs="Times New Roman"/>
          <w:sz w:val="24"/>
          <w:szCs w:val="24"/>
          <w:u w:val="single"/>
        </w:rPr>
        <w:t xml:space="preserve">  Лепной пряник</w:t>
      </w:r>
      <w:r w:rsidR="00706B21" w:rsidRPr="00C4033E">
        <w:rPr>
          <w:rFonts w:ascii="Times New Roman" w:hAnsi="Times New Roman" w:cs="Times New Roman"/>
          <w:sz w:val="24"/>
          <w:szCs w:val="24"/>
        </w:rPr>
        <w:t> — самый древний способ; особенно распространён был на Севере.</w:t>
      </w:r>
      <w:r w:rsidR="001B06E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06B21" w:rsidRPr="00C4033E" w:rsidRDefault="00FE68E4" w:rsidP="00C4033E">
      <w:pPr>
        <w:pStyle w:val="a4"/>
        <w:spacing w:line="276" w:lineRule="auto"/>
        <w:jc w:val="both"/>
      </w:pPr>
      <w:r w:rsidRPr="00C4033E">
        <w:t xml:space="preserve">  </w:t>
      </w:r>
      <w:r w:rsidR="00706B21" w:rsidRPr="00C4033E">
        <w:t xml:space="preserve">Особой региональной разновидностью русских пряников являются </w:t>
      </w:r>
      <w:proofErr w:type="spellStart"/>
      <w:r w:rsidRPr="00C4033E">
        <w:t>козули</w:t>
      </w:r>
      <w:proofErr w:type="spellEnd"/>
      <w:r w:rsidRPr="00C4033E">
        <w:t>. Такие пряники были</w:t>
      </w:r>
      <w:r w:rsidR="00706B21" w:rsidRPr="00C4033E">
        <w:t xml:space="preserve"> популярны в Архангельской области и считаются одним из символов Поморья. Характерным компонентом такого теста является «жжёнка» — </w:t>
      </w:r>
      <w:proofErr w:type="spellStart"/>
      <w:r w:rsidR="00706B21" w:rsidRPr="00C4033E">
        <w:t>карамелизованный</w:t>
      </w:r>
      <w:proofErr w:type="spellEnd"/>
      <w:r w:rsidR="00706B21" w:rsidRPr="00C4033E">
        <w:t xml:space="preserve"> до янтарно-коричневого цвета сахарный сироп. Почти всегда </w:t>
      </w:r>
      <w:proofErr w:type="spellStart"/>
      <w:r w:rsidR="00706B21" w:rsidRPr="00C4033E">
        <w:t>козули</w:t>
      </w:r>
      <w:proofErr w:type="spellEnd"/>
      <w:r w:rsidR="00706B21" w:rsidRPr="00C4033E">
        <w:t xml:space="preserve"> богато </w:t>
      </w:r>
      <w:proofErr w:type="gramStart"/>
      <w:r w:rsidR="00706B21" w:rsidRPr="00C4033E">
        <w:t>декорированы</w:t>
      </w:r>
      <w:proofErr w:type="gramEnd"/>
      <w:r w:rsidR="00706B21" w:rsidRPr="00C4033E">
        <w:t> — расписаны взбитой белковой массой с добавлением разных красителей.</w:t>
      </w:r>
    </w:p>
    <w:p w:rsidR="00693B36" w:rsidRPr="00C4033E" w:rsidRDefault="00693B36" w:rsidP="00BE5893">
      <w:pPr>
        <w:pStyle w:val="a4"/>
        <w:spacing w:line="276" w:lineRule="auto"/>
      </w:pPr>
      <w:r w:rsidRPr="00C4033E">
        <w:rPr>
          <w:u w:val="single"/>
        </w:rPr>
        <w:t>5 ученица</w:t>
      </w:r>
      <w:r w:rsidRPr="00C4033E">
        <w:t>: презентация «Новогодний пряник».</w:t>
      </w:r>
    </w:p>
    <w:p w:rsidR="004C39E9" w:rsidRDefault="000B52C2" w:rsidP="004C39E9">
      <w:pPr>
        <w:pStyle w:val="a4"/>
        <w:spacing w:line="276" w:lineRule="auto"/>
      </w:pPr>
      <w:r>
        <w:rPr>
          <w:b/>
        </w:rPr>
        <w:t xml:space="preserve">     </w:t>
      </w:r>
      <w:r w:rsidR="00693B36" w:rsidRPr="000B52C2">
        <w:rPr>
          <w:b/>
        </w:rPr>
        <w:t>2</w:t>
      </w:r>
      <w:r w:rsidR="00693B36" w:rsidRPr="00C4033E">
        <w:t>.Текущий инструктаж. Организация рабочего места. Техника безопасности. Санитарно-гигиенические требования.</w:t>
      </w:r>
      <w:r w:rsidR="00BE5893">
        <w:br/>
      </w:r>
      <w:r w:rsidR="006C0B81">
        <w:rPr>
          <w:b/>
        </w:rPr>
        <w:t xml:space="preserve">    </w:t>
      </w:r>
      <w:r w:rsidR="00693B36" w:rsidRPr="000B52C2">
        <w:rPr>
          <w:b/>
        </w:rPr>
        <w:t>3.</w:t>
      </w:r>
      <w:r w:rsidR="00693B36" w:rsidRPr="00C4033E">
        <w:t xml:space="preserve"> Практическая работа.</w:t>
      </w:r>
      <w:r w:rsidR="004C39E9">
        <w:t xml:space="preserve"> Инструкционная карта.</w:t>
      </w:r>
    </w:p>
    <w:p w:rsidR="004C39E9" w:rsidRDefault="00560143" w:rsidP="004C39E9">
      <w:pPr>
        <w:pStyle w:val="a4"/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t>1.</w:t>
      </w:r>
      <w:r w:rsidR="004C39E9" w:rsidRPr="004C39E9">
        <w:t xml:space="preserve"> </w:t>
      </w:r>
      <w:proofErr w:type="gramStart"/>
      <w:r w:rsidR="004C39E9" w:rsidRPr="00C4033E">
        <w:t>Приготовлени</w:t>
      </w:r>
      <w:r w:rsidR="004C39E9">
        <w:t>е теста:</w:t>
      </w:r>
      <w:r w:rsidR="00A11752">
        <w:t>400г муки, 2 желтка, 100г саха</w:t>
      </w:r>
      <w:r>
        <w:t>рной пудры, 3ст.л. масл</w:t>
      </w:r>
      <w:r w:rsidR="00A11752">
        <w:t>а, 4ст.л. молока, 1ч.л. соды, цедра одного лимона.</w:t>
      </w:r>
      <w:proofErr w:type="gramEnd"/>
    </w:p>
    <w:p w:rsidR="004C39E9" w:rsidRPr="004E7B56" w:rsidRDefault="004C39E9" w:rsidP="004C39E9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4E7B56">
        <w:rPr>
          <w:rFonts w:ascii="Arial" w:eastAsia="Times New Roman" w:hAnsi="Arial" w:cs="Arial"/>
          <w:sz w:val="20"/>
          <w:szCs w:val="20"/>
        </w:rPr>
        <w:t>Растереть яичные желтки с сахаром, добавить теплый жидкий мед, молоко с питьевой содой и измельченной цедрой. Все перемешать. Добавить к массе муку и вымесить тесто. Тесто раскатать в пласт толщиной 0,5 см.</w:t>
      </w:r>
    </w:p>
    <w:p w:rsidR="004C39E9" w:rsidRDefault="00560143" w:rsidP="00BE5893">
      <w:pPr>
        <w:pStyle w:val="a4"/>
        <w:spacing w:line="276" w:lineRule="auto"/>
      </w:pPr>
      <w:r>
        <w:t>2.</w:t>
      </w:r>
      <w:r w:rsidR="004E7B56">
        <w:t>Вы</w:t>
      </w:r>
      <w:r w:rsidR="00F26D0A" w:rsidRPr="00C4033E">
        <w:t>резание пряника (коллективно-индивидуальная работа)</w:t>
      </w:r>
      <w:r w:rsidR="00BE5893">
        <w:br/>
      </w:r>
      <w:r>
        <w:t>3.</w:t>
      </w:r>
      <w:r w:rsidR="00F26D0A" w:rsidRPr="00C4033E">
        <w:t>Выпекание пряника.</w:t>
      </w:r>
      <w:r w:rsidR="00BE5893">
        <w:br/>
      </w:r>
      <w:r>
        <w:t>4.</w:t>
      </w:r>
      <w:r w:rsidR="006C0B81">
        <w:t xml:space="preserve">Приготовление глазури: </w:t>
      </w:r>
      <w:r w:rsidR="00E952FE">
        <w:t>1</w:t>
      </w:r>
      <w:r w:rsidR="006C0B81">
        <w:t xml:space="preserve">белок </w:t>
      </w:r>
      <w:r w:rsidR="004C39E9">
        <w:t>растереть с 200г сахарной пудры до однородной массы.</w:t>
      </w:r>
      <w:r w:rsidR="006C0B81">
        <w:t xml:space="preserve">                      </w:t>
      </w:r>
      <w:r w:rsidR="004C39E9">
        <w:t xml:space="preserve">      </w:t>
      </w:r>
      <w:r w:rsidR="006C0B81">
        <w:t xml:space="preserve">   </w:t>
      </w:r>
      <w:r>
        <w:t>5.</w:t>
      </w:r>
      <w:r w:rsidR="004C39E9">
        <w:t xml:space="preserve">Роспись </w:t>
      </w:r>
      <w:r w:rsidR="00F26D0A" w:rsidRPr="00C4033E">
        <w:t>пряника глазурью.</w:t>
      </w:r>
      <w:r w:rsidR="00BE5893">
        <w:br/>
      </w:r>
      <w:r w:rsidR="006C0B81">
        <w:rPr>
          <w:b/>
        </w:rPr>
        <w:t xml:space="preserve">    </w:t>
      </w:r>
      <w:r w:rsidR="00F26D0A" w:rsidRPr="006C0B81">
        <w:rPr>
          <w:b/>
        </w:rPr>
        <w:t>4</w:t>
      </w:r>
      <w:r w:rsidR="001B06E8">
        <w:t>.Выставка</w:t>
      </w:r>
      <w:r w:rsidR="006C0B81">
        <w:t xml:space="preserve"> пряников. </w:t>
      </w:r>
    </w:p>
    <w:p w:rsidR="00F26D0A" w:rsidRPr="00C4033E" w:rsidRDefault="00A11752" w:rsidP="00BE5893">
      <w:pPr>
        <w:pStyle w:val="a4"/>
        <w:spacing w:line="276" w:lineRule="auto"/>
      </w:pPr>
      <w:r>
        <w:t xml:space="preserve">    </w:t>
      </w:r>
      <w:r w:rsidR="004C39E9" w:rsidRPr="00A11752">
        <w:rPr>
          <w:b/>
        </w:rPr>
        <w:t>5.</w:t>
      </w:r>
      <w:r w:rsidR="004C39E9">
        <w:t xml:space="preserve">Вопросы для повторения: Почему выпеченное изделие называется пряником? </w:t>
      </w:r>
      <w:r>
        <w:t>Что использовалось для придания вкусовых свойств? Что такое «жженка»? Что за пряник «молено»? Кого угощали пряниками «разгони»?</w:t>
      </w:r>
      <w:r w:rsidR="00BE5893">
        <w:br/>
      </w:r>
      <w:r w:rsidR="006C0B81">
        <w:rPr>
          <w:b/>
        </w:rPr>
        <w:t xml:space="preserve">    </w:t>
      </w:r>
      <w:r>
        <w:rPr>
          <w:b/>
        </w:rPr>
        <w:t>6</w:t>
      </w:r>
      <w:r w:rsidR="00F26D0A" w:rsidRPr="00C4033E">
        <w:t xml:space="preserve">.Подведение итогов. </w:t>
      </w:r>
    </w:p>
    <w:p w:rsidR="00FE1EE5" w:rsidRDefault="00FE1EE5" w:rsidP="00C403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33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Литерату</w:t>
      </w:r>
      <w:r w:rsidR="00F26D0A" w:rsidRPr="00C4033E">
        <w:rPr>
          <w:rFonts w:ascii="Times New Roman" w:eastAsia="Times New Roman" w:hAnsi="Times New Roman" w:cs="Times New Roman"/>
          <w:bCs/>
          <w:sz w:val="24"/>
          <w:szCs w:val="24"/>
        </w:rPr>
        <w:t>ра:</w:t>
      </w:r>
      <w:r w:rsidR="00BE589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26D0A" w:rsidRPr="00C4033E">
        <w:rPr>
          <w:rFonts w:ascii="Times New Roman" w:eastAsia="Times New Roman" w:hAnsi="Times New Roman" w:cs="Times New Roman"/>
          <w:bCs/>
          <w:sz w:val="24"/>
          <w:szCs w:val="24"/>
        </w:rPr>
        <w:t>1.Ляховская Л.</w:t>
      </w:r>
      <w:r w:rsidR="00834EE4" w:rsidRPr="00C4033E">
        <w:rPr>
          <w:rFonts w:ascii="Times New Roman" w:eastAsia="Times New Roman" w:hAnsi="Times New Roman" w:cs="Times New Roman"/>
          <w:bCs/>
          <w:sz w:val="24"/>
          <w:szCs w:val="24"/>
        </w:rPr>
        <w:t>Энциклопедия православной обрядовой кухни, МПС, Москва,1998г.</w:t>
      </w:r>
      <w:r w:rsidR="00834EE4" w:rsidRPr="00C4033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834EE4" w:rsidRPr="00C403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4033E">
        <w:rPr>
          <w:rFonts w:ascii="Times New Roman" w:eastAsia="Times New Roman" w:hAnsi="Times New Roman" w:cs="Times New Roman"/>
          <w:sz w:val="24"/>
          <w:szCs w:val="24"/>
        </w:rPr>
        <w:t xml:space="preserve">. Калмыкова Л.Э. Народное искусство Тверской земли, РИФ, ЛТД, Тверь, 1995; </w:t>
      </w:r>
      <w:r w:rsidR="00BE5893">
        <w:rPr>
          <w:rFonts w:ascii="Times New Roman" w:eastAsia="Times New Roman" w:hAnsi="Times New Roman" w:cs="Times New Roman"/>
          <w:sz w:val="24"/>
          <w:szCs w:val="24"/>
        </w:rPr>
        <w:br/>
      </w:r>
      <w:r w:rsidR="00834EE4" w:rsidRPr="00C403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BE58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033E">
        <w:rPr>
          <w:rFonts w:ascii="Times New Roman" w:eastAsia="Times New Roman" w:hAnsi="Times New Roman" w:cs="Times New Roman"/>
          <w:sz w:val="24"/>
          <w:szCs w:val="24"/>
        </w:rPr>
        <w:t>Жегалова</w:t>
      </w:r>
      <w:proofErr w:type="spellEnd"/>
      <w:r w:rsidRPr="00C4033E">
        <w:rPr>
          <w:rFonts w:ascii="Times New Roman" w:eastAsia="Times New Roman" w:hAnsi="Times New Roman" w:cs="Times New Roman"/>
          <w:sz w:val="24"/>
          <w:szCs w:val="24"/>
        </w:rPr>
        <w:t xml:space="preserve"> С.K. Пряник, прялка, и птица Сирин</w:t>
      </w:r>
      <w:proofErr w:type="gramStart"/>
      <w:r w:rsidRPr="00C4033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4033E">
        <w:rPr>
          <w:rFonts w:ascii="Times New Roman" w:eastAsia="Times New Roman" w:hAnsi="Times New Roman" w:cs="Times New Roman"/>
          <w:sz w:val="24"/>
          <w:szCs w:val="24"/>
        </w:rPr>
        <w:t xml:space="preserve">М, Просвещение, 1993 </w:t>
      </w:r>
      <w:r w:rsidR="00BE58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0EE6" w:rsidRDefault="00060EE6" w:rsidP="00C403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EE6" w:rsidRDefault="00060EE6" w:rsidP="00C403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EE6" w:rsidRPr="00060EE6" w:rsidRDefault="00060EE6" w:rsidP="00060E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60EE6">
        <w:rPr>
          <w:rFonts w:ascii="Times New Roman" w:eastAsia="Times New Roman" w:hAnsi="Times New Roman" w:cs="Times New Roman"/>
          <w:sz w:val="32"/>
          <w:szCs w:val="32"/>
          <w:u w:val="single"/>
        </w:rPr>
        <w:t>Слайды для урока:</w:t>
      </w:r>
    </w:p>
    <w:p w:rsidR="005B1D10" w:rsidRDefault="00192481" w:rsidP="00C403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481">
        <w:rPr>
          <w:rFonts w:ascii="Times New Roman" w:eastAsia="Times New Roman" w:hAnsi="Times New Roman" w:cs="Times New Roman"/>
          <w:sz w:val="24"/>
          <w:szCs w:val="24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349.5pt" o:ole="">
            <v:imagedata r:id="rId6" o:title=""/>
          </v:shape>
          <o:OLEObject Type="Embed" ProgID="PowerPoint.Slide.12" ShapeID="_x0000_i1025" DrawAspect="Content" ObjectID="_1518855111" r:id="rId7"/>
        </w:object>
      </w:r>
    </w:p>
    <w:p w:rsidR="00192481" w:rsidRDefault="00192481" w:rsidP="00C403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4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19675" cy="5143500"/>
            <wp:effectExtent l="19050" t="0" r="9525" b="0"/>
            <wp:docPr id="9" name="Рисунок 9" descr="приготовление тульского пряни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приготовление тульского пряника"/>
                    <pic:cNvPicPr>
                      <a:picLocks noGr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710" cy="514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DA" w:rsidRDefault="00192481" w:rsidP="00C403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48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837457"/>
            <wp:effectExtent l="19050" t="0" r="3175" b="0"/>
            <wp:docPr id="1" name="Рисунок 1" descr="история тульского пряни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история тульского пряника"/>
                    <pic:cNvPicPr>
                      <a:picLocks noGr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81" w:rsidRDefault="00B65EF6" w:rsidP="00C403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лепят пряники.</w:t>
      </w:r>
    </w:p>
    <w:p w:rsidR="00192481" w:rsidRDefault="00192481" w:rsidP="00C403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4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52825" cy="4676775"/>
            <wp:effectExtent l="19050" t="0" r="9525" b="0"/>
            <wp:docPr id="6" name="Рисунок 4" descr="Пряничные доски. XIX 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Пряничные доски. XIX в.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50" cy="467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5EF6">
        <w:rPr>
          <w:rFonts w:ascii="Times New Roman" w:eastAsia="Times New Roman" w:hAnsi="Times New Roman" w:cs="Times New Roman"/>
          <w:sz w:val="24"/>
          <w:szCs w:val="24"/>
        </w:rPr>
        <w:t>Пряничные доски.</w:t>
      </w:r>
    </w:p>
    <w:p w:rsidR="00192481" w:rsidRDefault="00192481" w:rsidP="00C403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48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57625" cy="4276725"/>
            <wp:effectExtent l="19050" t="0" r="9525" b="0"/>
            <wp:docPr id="8" name="Рисунок 8" descr="производство тульских пряник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8" descr="производство тульских пряников"/>
                    <pic:cNvPicPr>
                      <a:picLocks noGr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52" cy="427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504" w:rsidRDefault="00192481" w:rsidP="00C403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48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72025" cy="4648200"/>
            <wp:effectExtent l="19050" t="0" r="9525" b="0"/>
            <wp:docPr id="5" name="Рисунок 5" descr="Почетная пряничная доска. XVIII 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8" descr="Почетная пряничная доска. XVIII в."/>
                    <pic:cNvPicPr>
                      <a:picLocks noGr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952" cy="464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5EF6">
        <w:rPr>
          <w:rFonts w:ascii="Times New Roman" w:eastAsia="Times New Roman" w:hAnsi="Times New Roman" w:cs="Times New Roman"/>
          <w:sz w:val="24"/>
          <w:szCs w:val="24"/>
        </w:rPr>
        <w:t>Пряничная доска.</w:t>
      </w:r>
    </w:p>
    <w:p w:rsidR="00060EE6" w:rsidRDefault="00060EE6" w:rsidP="00C403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EE6" w:rsidRDefault="00B65EF6" w:rsidP="00C403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Тверские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козули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504" w:rsidRDefault="00060EE6" w:rsidP="00C403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EE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2515" cy="4049395"/>
            <wp:effectExtent l="19050" t="0" r="635" b="0"/>
            <wp:docPr id="10" name="Рисунок 10" descr="http://ovkuse.com/img/H74Y2DV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http://ovkuse.com/img/H74Y2DVf.jpg"/>
                    <pic:cNvPicPr>
                      <a:picLocks noGr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4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EE6" w:rsidRDefault="00060EE6" w:rsidP="00C403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EE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72175" cy="4210050"/>
            <wp:effectExtent l="19050" t="0" r="9525" b="0"/>
            <wp:docPr id="11" name="Рисунок 11" descr="http://ovkuse.com/img/cdGQpyj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http://ovkuse.com/img/cdGQpyj4.jpg"/>
                    <pic:cNvPicPr>
                      <a:picLocks noGr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EE6" w:rsidRDefault="00060EE6" w:rsidP="00C403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EE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2515" cy="4065905"/>
            <wp:effectExtent l="19050" t="0" r="635" b="0"/>
            <wp:docPr id="12" name="Рисунок 12" descr="http://ovkuse.com/img/ABA1wGJ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http://ovkuse.com/img/ABA1wGJp.jpg"/>
                    <pic:cNvPicPr>
                      <a:picLocks noGrp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EF6" w:rsidRPr="00B65EF6" w:rsidRDefault="00B65EF6" w:rsidP="00B65EF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65EF6">
        <w:rPr>
          <w:rFonts w:ascii="Times New Roman" w:eastAsia="Times New Roman" w:hAnsi="Times New Roman" w:cs="Times New Roman"/>
          <w:sz w:val="32"/>
          <w:szCs w:val="32"/>
        </w:rPr>
        <w:t>Успехов в работе!</w:t>
      </w:r>
    </w:p>
    <w:sectPr w:rsidR="00B65EF6" w:rsidRPr="00B65EF6" w:rsidSect="0019248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3AF9"/>
    <w:multiLevelType w:val="multilevel"/>
    <w:tmpl w:val="476A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C262B"/>
    <w:multiLevelType w:val="multilevel"/>
    <w:tmpl w:val="E5AE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931E8"/>
    <w:multiLevelType w:val="multilevel"/>
    <w:tmpl w:val="B0FC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D60FD"/>
    <w:multiLevelType w:val="multilevel"/>
    <w:tmpl w:val="09A09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8704D63"/>
    <w:multiLevelType w:val="multilevel"/>
    <w:tmpl w:val="0284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E747C"/>
    <w:multiLevelType w:val="hybridMultilevel"/>
    <w:tmpl w:val="8EFE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97653"/>
    <w:multiLevelType w:val="multilevel"/>
    <w:tmpl w:val="2F2C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541"/>
    <w:rsid w:val="0006013D"/>
    <w:rsid w:val="00060EE6"/>
    <w:rsid w:val="00067D45"/>
    <w:rsid w:val="000B52C2"/>
    <w:rsid w:val="000C14AE"/>
    <w:rsid w:val="000F6C28"/>
    <w:rsid w:val="001025C0"/>
    <w:rsid w:val="00182690"/>
    <w:rsid w:val="00192481"/>
    <w:rsid w:val="001B06E8"/>
    <w:rsid w:val="001F6B3B"/>
    <w:rsid w:val="002877D7"/>
    <w:rsid w:val="002C7541"/>
    <w:rsid w:val="002D2921"/>
    <w:rsid w:val="003E63F0"/>
    <w:rsid w:val="004005D1"/>
    <w:rsid w:val="004243DA"/>
    <w:rsid w:val="004C39E9"/>
    <w:rsid w:val="004D7D91"/>
    <w:rsid w:val="004E7B56"/>
    <w:rsid w:val="00503C6E"/>
    <w:rsid w:val="00560143"/>
    <w:rsid w:val="00575938"/>
    <w:rsid w:val="00592068"/>
    <w:rsid w:val="005B1D10"/>
    <w:rsid w:val="00682B92"/>
    <w:rsid w:val="006841CA"/>
    <w:rsid w:val="00693B36"/>
    <w:rsid w:val="00694479"/>
    <w:rsid w:val="006C0B81"/>
    <w:rsid w:val="006D1BB6"/>
    <w:rsid w:val="00706B21"/>
    <w:rsid w:val="00723B0E"/>
    <w:rsid w:val="00782E6E"/>
    <w:rsid w:val="007D235E"/>
    <w:rsid w:val="007D6510"/>
    <w:rsid w:val="00800C7F"/>
    <w:rsid w:val="00800F3D"/>
    <w:rsid w:val="008204F7"/>
    <w:rsid w:val="00834EE4"/>
    <w:rsid w:val="008642F2"/>
    <w:rsid w:val="008F75F3"/>
    <w:rsid w:val="0092575C"/>
    <w:rsid w:val="00955866"/>
    <w:rsid w:val="009C1EBC"/>
    <w:rsid w:val="009E1DDC"/>
    <w:rsid w:val="009E7C83"/>
    <w:rsid w:val="00A11752"/>
    <w:rsid w:val="00A32922"/>
    <w:rsid w:val="00A61473"/>
    <w:rsid w:val="00AE101B"/>
    <w:rsid w:val="00B65EF6"/>
    <w:rsid w:val="00B74FCA"/>
    <w:rsid w:val="00BA3305"/>
    <w:rsid w:val="00BE5893"/>
    <w:rsid w:val="00C4033E"/>
    <w:rsid w:val="00C85F26"/>
    <w:rsid w:val="00D0663B"/>
    <w:rsid w:val="00D92504"/>
    <w:rsid w:val="00E81C01"/>
    <w:rsid w:val="00E872DC"/>
    <w:rsid w:val="00E93BAC"/>
    <w:rsid w:val="00E952FE"/>
    <w:rsid w:val="00ED01AB"/>
    <w:rsid w:val="00ED6320"/>
    <w:rsid w:val="00F2094A"/>
    <w:rsid w:val="00F26D0A"/>
    <w:rsid w:val="00F94B56"/>
    <w:rsid w:val="00FB2347"/>
    <w:rsid w:val="00FE1EE5"/>
    <w:rsid w:val="00FE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1"/>
  </w:style>
  <w:style w:type="paragraph" w:styleId="2">
    <w:name w:val="heading 2"/>
    <w:basedOn w:val="a"/>
    <w:next w:val="a"/>
    <w:link w:val="20"/>
    <w:uiPriority w:val="9"/>
    <w:unhideWhenUsed/>
    <w:qFormat/>
    <w:rsid w:val="00A614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D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1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A61473"/>
  </w:style>
  <w:style w:type="paragraph" w:styleId="a7">
    <w:name w:val="List Paragraph"/>
    <w:basedOn w:val="a"/>
    <w:uiPriority w:val="34"/>
    <w:qFormat/>
    <w:rsid w:val="00694479"/>
    <w:pPr>
      <w:ind w:left="720"/>
      <w:contextualSpacing/>
    </w:pPr>
  </w:style>
  <w:style w:type="character" w:styleId="a8">
    <w:name w:val="Emphasis"/>
    <w:basedOn w:val="a0"/>
    <w:uiPriority w:val="20"/>
    <w:qFormat/>
    <w:rsid w:val="004E7B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E994-F251-4ADE-9926-22A7F517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8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36</cp:revision>
  <dcterms:created xsi:type="dcterms:W3CDTF">2016-01-05T07:54:00Z</dcterms:created>
  <dcterms:modified xsi:type="dcterms:W3CDTF">2016-03-07T07:25:00Z</dcterms:modified>
</cp:coreProperties>
</file>