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143" w:rsidRDefault="00790143" w:rsidP="00790143">
      <w:pPr>
        <w:pStyle w:val="a3"/>
      </w:pPr>
      <w:r>
        <w:t>МУНИЦИПАЛЬНОЕ ДОШКОЛЬНОЕ ОБРАЗОВАТЕЛЬНОЕ УЧРЕЖДЕНИЕ</w:t>
      </w:r>
    </w:p>
    <w:p w:rsidR="00790143" w:rsidRDefault="00790143" w:rsidP="00790143">
      <w:pPr>
        <w:pStyle w:val="a3"/>
      </w:pPr>
      <w:r>
        <w:t>ДЕТСКИЙ САД №14 «ТОПОЛЕК»</w:t>
      </w:r>
    </w:p>
    <w:p w:rsidR="00790143" w:rsidRPr="00AD6CCA" w:rsidRDefault="00790143" w:rsidP="00790143">
      <w:pPr>
        <w:jc w:val="center"/>
        <w:rPr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26669</wp:posOffset>
                </wp:positionV>
                <wp:extent cx="5619750" cy="0"/>
                <wp:effectExtent l="0" t="0" r="1905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44EFC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2pt,2.1pt" to="443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"/>
            </w:pict>
          </mc:Fallback>
        </mc:AlternateContent>
      </w:r>
      <w:r>
        <w:rPr>
          <w:b/>
          <w:bCs/>
          <w:sz w:val="22"/>
        </w:rPr>
        <w:t xml:space="preserve">   </w: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658240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-1</wp:posOffset>
                </wp:positionV>
                <wp:extent cx="0" cy="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F5B9E" id="Прямая соединительная линия 4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"/>
            </w:pict>
          </mc:Fallback>
        </mc:AlternateContent>
      </w:r>
    </w:p>
    <w:p w:rsidR="00790143" w:rsidRDefault="00790143" w:rsidP="00790143"/>
    <w:p w:rsidR="00790143" w:rsidRDefault="00790143" w:rsidP="00790143"/>
    <w:p w:rsidR="00790143" w:rsidRDefault="00790143" w:rsidP="00790143">
      <w:pPr>
        <w:spacing w:line="276" w:lineRule="auto"/>
        <w:jc w:val="both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center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center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center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center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center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center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center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center"/>
        <w:rPr>
          <w:sz w:val="28"/>
          <w:szCs w:val="28"/>
        </w:rPr>
      </w:pPr>
    </w:p>
    <w:p w:rsidR="00790143" w:rsidRDefault="00790143" w:rsidP="00790143">
      <w:pPr>
        <w:spacing w:line="276" w:lineRule="auto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</w:t>
      </w:r>
    </w:p>
    <w:p w:rsidR="00790143" w:rsidRPr="00711AEE" w:rsidRDefault="00790143" w:rsidP="00790143">
      <w:pPr>
        <w:spacing w:line="276" w:lineRule="auto"/>
        <w:jc w:val="center"/>
        <w:rPr>
          <w:b/>
          <w:sz w:val="32"/>
          <w:szCs w:val="32"/>
        </w:rPr>
      </w:pPr>
      <w:r w:rsidRPr="00711AE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«Дикие животные Южного Урала</w:t>
      </w:r>
      <w:r w:rsidRPr="00711AEE">
        <w:rPr>
          <w:b/>
          <w:sz w:val="32"/>
          <w:szCs w:val="32"/>
        </w:rPr>
        <w:t>»</w:t>
      </w:r>
    </w:p>
    <w:p w:rsidR="00790143" w:rsidRDefault="00790143" w:rsidP="00790143">
      <w:pPr>
        <w:spacing w:line="276" w:lineRule="auto"/>
        <w:jc w:val="both"/>
        <w:rPr>
          <w:sz w:val="28"/>
          <w:szCs w:val="28"/>
        </w:rPr>
      </w:pPr>
    </w:p>
    <w:p w:rsidR="00790143" w:rsidRDefault="00790143" w:rsidP="00790143">
      <w:pPr>
        <w:spacing w:line="276" w:lineRule="auto"/>
        <w:jc w:val="right"/>
      </w:pPr>
    </w:p>
    <w:p w:rsidR="00790143" w:rsidRDefault="00790143" w:rsidP="00790143">
      <w:pPr>
        <w:spacing w:line="276" w:lineRule="auto"/>
        <w:jc w:val="right"/>
      </w:pPr>
    </w:p>
    <w:p w:rsidR="00790143" w:rsidRDefault="00790143" w:rsidP="00790143">
      <w:pPr>
        <w:spacing w:line="276" w:lineRule="auto"/>
        <w:jc w:val="right"/>
      </w:pPr>
    </w:p>
    <w:p w:rsidR="00790143" w:rsidRDefault="00790143" w:rsidP="00790143">
      <w:pPr>
        <w:spacing w:line="276" w:lineRule="auto"/>
        <w:jc w:val="right"/>
      </w:pPr>
    </w:p>
    <w:p w:rsidR="00790143" w:rsidRDefault="00790143" w:rsidP="00790143">
      <w:pPr>
        <w:spacing w:line="276" w:lineRule="auto"/>
        <w:jc w:val="right"/>
      </w:pPr>
    </w:p>
    <w:p w:rsidR="00790143" w:rsidRDefault="00790143" w:rsidP="00790143">
      <w:pPr>
        <w:spacing w:line="276" w:lineRule="auto"/>
        <w:jc w:val="right"/>
      </w:pPr>
    </w:p>
    <w:p w:rsidR="00790143" w:rsidRDefault="00790143" w:rsidP="00790143">
      <w:pPr>
        <w:spacing w:line="276" w:lineRule="auto"/>
        <w:jc w:val="right"/>
      </w:pPr>
    </w:p>
    <w:p w:rsidR="00790143" w:rsidRPr="00790143" w:rsidRDefault="00790143" w:rsidP="00790143">
      <w:pPr>
        <w:spacing w:line="276" w:lineRule="auto"/>
        <w:rPr>
          <w:b/>
        </w:rPr>
      </w:pP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                  </w:t>
      </w:r>
      <w:r w:rsidRPr="00790143">
        <w:rPr>
          <w:b/>
        </w:rPr>
        <w:t xml:space="preserve">Подготовила: </w:t>
      </w:r>
      <w:r w:rsidRPr="00790143">
        <w:rPr>
          <w:b/>
        </w:rPr>
        <w:t>учитель-логопед</w:t>
      </w:r>
      <w:r w:rsidRPr="00790143">
        <w:rPr>
          <w:b/>
        </w:rPr>
        <w:t xml:space="preserve"> </w:t>
      </w:r>
    </w:p>
    <w:p w:rsidR="00790143" w:rsidRPr="00790143" w:rsidRDefault="00790143" w:rsidP="00790143">
      <w:pPr>
        <w:spacing w:line="276" w:lineRule="auto"/>
        <w:rPr>
          <w:b/>
        </w:rPr>
      </w:pPr>
      <w:r w:rsidRPr="00790143">
        <w:rPr>
          <w:b/>
        </w:rPr>
        <w:t xml:space="preserve">                                                                                           </w:t>
      </w:r>
      <w:proofErr w:type="spellStart"/>
      <w:r w:rsidRPr="00790143">
        <w:rPr>
          <w:b/>
        </w:rPr>
        <w:t>Федоренкова</w:t>
      </w:r>
      <w:proofErr w:type="spellEnd"/>
      <w:r w:rsidRPr="00790143">
        <w:rPr>
          <w:b/>
        </w:rPr>
        <w:t xml:space="preserve"> Елена Геннадьевна</w:t>
      </w:r>
    </w:p>
    <w:p w:rsidR="00790143" w:rsidRPr="00790143" w:rsidRDefault="00790143" w:rsidP="00790143">
      <w:pPr>
        <w:spacing w:line="276" w:lineRule="auto"/>
        <w:jc w:val="center"/>
        <w:rPr>
          <w:b/>
        </w:rPr>
      </w:pPr>
      <w:r w:rsidRPr="00790143">
        <w:rPr>
          <w:b/>
        </w:rPr>
        <w:t xml:space="preserve">                                            </w:t>
      </w:r>
    </w:p>
    <w:p w:rsidR="00790143" w:rsidRPr="00790143" w:rsidRDefault="00790143" w:rsidP="00790143">
      <w:pPr>
        <w:spacing w:line="276" w:lineRule="auto"/>
        <w:jc w:val="center"/>
      </w:pPr>
      <w:r w:rsidRPr="00790143">
        <w:t xml:space="preserve">                                                                    </w:t>
      </w:r>
    </w:p>
    <w:p w:rsidR="00790143" w:rsidRPr="00790143" w:rsidRDefault="00790143" w:rsidP="00790143">
      <w:pPr>
        <w:spacing w:line="276" w:lineRule="auto"/>
        <w:jc w:val="both"/>
      </w:pPr>
    </w:p>
    <w:p w:rsidR="00790143" w:rsidRPr="00790143" w:rsidRDefault="00790143" w:rsidP="00790143">
      <w:pPr>
        <w:spacing w:line="276" w:lineRule="auto"/>
        <w:jc w:val="both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Default="00790143" w:rsidP="00790143">
      <w:pPr>
        <w:spacing w:line="276" w:lineRule="auto"/>
        <w:jc w:val="center"/>
      </w:pPr>
    </w:p>
    <w:p w:rsidR="00790143" w:rsidRPr="00790143" w:rsidRDefault="00790143" w:rsidP="00790143">
      <w:pPr>
        <w:spacing w:line="276" w:lineRule="auto"/>
        <w:jc w:val="center"/>
        <w:rPr>
          <w:b/>
        </w:rPr>
      </w:pPr>
      <w:proofErr w:type="spellStart"/>
      <w:r w:rsidRPr="00790143">
        <w:rPr>
          <w:b/>
        </w:rPr>
        <w:t>Южноуральск</w:t>
      </w:r>
      <w:proofErr w:type="spellEnd"/>
    </w:p>
    <w:p w:rsidR="00790143" w:rsidRPr="00790143" w:rsidRDefault="00790143" w:rsidP="00790143">
      <w:pPr>
        <w:spacing w:line="276" w:lineRule="auto"/>
        <w:jc w:val="center"/>
        <w:rPr>
          <w:b/>
        </w:rPr>
      </w:pPr>
      <w:r w:rsidRPr="00790143">
        <w:rPr>
          <w:b/>
        </w:rPr>
        <w:t>2016</w:t>
      </w:r>
    </w:p>
    <w:tbl>
      <w:tblPr>
        <w:tblStyle w:val="a5"/>
        <w:tblW w:w="9345" w:type="dxa"/>
        <w:tblLayout w:type="fixed"/>
        <w:tblLook w:val="04A0" w:firstRow="1" w:lastRow="0" w:firstColumn="1" w:lastColumn="0" w:noHBand="0" w:noVBand="1"/>
      </w:tblPr>
      <w:tblGrid>
        <w:gridCol w:w="2508"/>
        <w:gridCol w:w="2590"/>
        <w:gridCol w:w="4247"/>
      </w:tblGrid>
      <w:tr w:rsidR="00790143" w:rsidRPr="008B16AF" w:rsidTr="00A612E0">
        <w:tc>
          <w:tcPr>
            <w:tcW w:w="2508" w:type="dxa"/>
          </w:tcPr>
          <w:p w:rsidR="00790143" w:rsidRPr="008B16AF" w:rsidRDefault="00790143" w:rsidP="00A612E0">
            <w:pPr>
              <w:pStyle w:val="c13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  <w:r w:rsidRPr="008B16AF">
              <w:rPr>
                <w:rStyle w:val="c8"/>
                <w:b/>
                <w:sz w:val="28"/>
                <w:szCs w:val="28"/>
              </w:rPr>
              <w:lastRenderedPageBreak/>
              <w:t xml:space="preserve">Тема: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837" w:type="dxa"/>
            <w:gridSpan w:val="2"/>
          </w:tcPr>
          <w:p w:rsidR="00790143" w:rsidRPr="008B16AF" w:rsidRDefault="00790143" w:rsidP="00A612E0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Проект </w:t>
            </w:r>
            <w:r w:rsidRPr="008B16AF">
              <w:rPr>
                <w:b/>
                <w:sz w:val="28"/>
                <w:szCs w:val="28"/>
              </w:rPr>
              <w:t xml:space="preserve">«Дикие животные Южного Урала». </w:t>
            </w:r>
          </w:p>
          <w:p w:rsidR="00790143" w:rsidRPr="008B16AF" w:rsidRDefault="00790143" w:rsidP="00A612E0">
            <w:pPr>
              <w:jc w:val="both"/>
              <w:outlineLvl w:val="0"/>
              <w:rPr>
                <w:b/>
                <w:sz w:val="28"/>
                <w:szCs w:val="28"/>
              </w:rPr>
            </w:pPr>
          </w:p>
        </w:tc>
      </w:tr>
      <w:tr w:rsidR="00790143" w:rsidRPr="008B16AF" w:rsidTr="00A612E0">
        <w:trPr>
          <w:trHeight w:val="2540"/>
        </w:trPr>
        <w:tc>
          <w:tcPr>
            <w:tcW w:w="2508" w:type="dxa"/>
          </w:tcPr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rStyle w:val="c8"/>
                <w:b/>
                <w:sz w:val="28"/>
                <w:szCs w:val="28"/>
              </w:rPr>
              <w:t>Актуальность темы</w:t>
            </w:r>
            <w:r w:rsidRPr="008B16AF">
              <w:rPr>
                <w:rStyle w:val="c8"/>
                <w:sz w:val="28"/>
                <w:szCs w:val="28"/>
              </w:rPr>
              <w:t>:</w:t>
            </w:r>
          </w:p>
        </w:tc>
        <w:tc>
          <w:tcPr>
            <w:tcW w:w="6837" w:type="dxa"/>
            <w:gridSpan w:val="2"/>
          </w:tcPr>
          <w:p w:rsidR="00790143" w:rsidRDefault="00790143" w:rsidP="00A612E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       Важное место в коррекционной работе уделяется региональному компоненту, реализация которого заключается в ознакомлении воспитанников на доступном материале с историческим, культурным, национальным, географическим, природно-экологическим своеобразием региона, который начинается для дошкольника с того места, где он живет.        Южный Урал - очень красивый и богатый край. Мир животных необычайно разнообразен и привлекателен для детей. Однако, дети в недостаточной степени имеют представление об образе жизни, повадках, питании и жилищах диких животных Южного Урала, о том, как они готовятся к зиме. Чтобы лучше понять их взаимодействие с окружающей средой необходимо изучить разнообразие животного мира нашего региона. Работая в этом направлении, нами совместно с детьми логопедической группы, при участии родителей разработан и реализован проект с региональным компонентом: «Дикие животные Южного Урала». </w:t>
            </w:r>
          </w:p>
          <w:p w:rsidR="00790143" w:rsidRPr="008B16AF" w:rsidRDefault="00790143" w:rsidP="00A612E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790143" w:rsidRPr="008B16AF" w:rsidTr="00A612E0">
        <w:trPr>
          <w:trHeight w:val="1006"/>
        </w:trPr>
        <w:tc>
          <w:tcPr>
            <w:tcW w:w="2508" w:type="dxa"/>
            <w:tcBorders>
              <w:bottom w:val="single" w:sz="4" w:space="0" w:color="auto"/>
            </w:tcBorders>
          </w:tcPr>
          <w:p w:rsidR="00790143" w:rsidRPr="008B16AF" w:rsidRDefault="00790143" w:rsidP="00A612E0">
            <w:pPr>
              <w:pStyle w:val="c30"/>
              <w:shd w:val="clear" w:color="auto" w:fill="FFFFFF"/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8B16AF">
              <w:rPr>
                <w:rStyle w:val="c22"/>
                <w:b/>
                <w:sz w:val="28"/>
                <w:szCs w:val="28"/>
              </w:rPr>
              <w:t>Цель проекта:</w:t>
            </w:r>
          </w:p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37" w:type="dxa"/>
            <w:gridSpan w:val="2"/>
            <w:tcBorders>
              <w:bottom w:val="single" w:sz="4" w:space="0" w:color="auto"/>
            </w:tcBorders>
          </w:tcPr>
          <w:p w:rsidR="00790143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Синтезировать полученные знания детей о диких животных Южного Урала, развивать речевые навыки и творческие способности. </w:t>
            </w:r>
          </w:p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</w:p>
        </w:tc>
      </w:tr>
      <w:tr w:rsidR="00790143" w:rsidRPr="008B16AF" w:rsidTr="00A612E0">
        <w:trPr>
          <w:trHeight w:val="2395"/>
        </w:trPr>
        <w:tc>
          <w:tcPr>
            <w:tcW w:w="2508" w:type="dxa"/>
            <w:tcBorders>
              <w:top w:val="single" w:sz="4" w:space="0" w:color="auto"/>
            </w:tcBorders>
          </w:tcPr>
          <w:p w:rsidR="00790143" w:rsidRPr="008B16AF" w:rsidRDefault="00790143" w:rsidP="00A612E0">
            <w:pPr>
              <w:pStyle w:val="c13"/>
              <w:shd w:val="clear" w:color="auto" w:fill="FFFFFF"/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8B16AF">
              <w:rPr>
                <w:rStyle w:val="c22"/>
                <w:b/>
                <w:sz w:val="28"/>
                <w:szCs w:val="28"/>
              </w:rPr>
              <w:t xml:space="preserve">Задачи: </w:t>
            </w:r>
          </w:p>
          <w:p w:rsidR="00790143" w:rsidRPr="008B16AF" w:rsidRDefault="00790143" w:rsidP="00A612E0">
            <w:pPr>
              <w:jc w:val="both"/>
              <w:rPr>
                <w:rStyle w:val="c22"/>
                <w:b/>
                <w:sz w:val="28"/>
                <w:szCs w:val="28"/>
              </w:rPr>
            </w:pPr>
          </w:p>
        </w:tc>
        <w:tc>
          <w:tcPr>
            <w:tcW w:w="6837" w:type="dxa"/>
            <w:gridSpan w:val="2"/>
            <w:tcBorders>
              <w:top w:val="single" w:sz="4" w:space="0" w:color="auto"/>
            </w:tcBorders>
          </w:tcPr>
          <w:p w:rsidR="00790143" w:rsidRPr="008B16AF" w:rsidRDefault="00790143" w:rsidP="00A612E0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8B16AF">
              <w:rPr>
                <w:rStyle w:val="c3"/>
                <w:sz w:val="28"/>
                <w:szCs w:val="28"/>
              </w:rPr>
              <w:t>Формировать познавательный интерес к животному миру Южного Урала.</w:t>
            </w:r>
            <w:r w:rsidRPr="008B16AF">
              <w:rPr>
                <w:color w:val="000000"/>
                <w:sz w:val="28"/>
                <w:szCs w:val="28"/>
              </w:rPr>
              <w:t xml:space="preserve"> </w:t>
            </w:r>
          </w:p>
          <w:p w:rsidR="00790143" w:rsidRPr="008B16AF" w:rsidRDefault="00790143" w:rsidP="00A612E0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16AF">
              <w:rPr>
                <w:rFonts w:ascii="Times New Roman" w:eastAsia="Times New Roman" w:hAnsi="Times New Roman"/>
                <w:sz w:val="28"/>
                <w:szCs w:val="28"/>
              </w:rPr>
              <w:t xml:space="preserve">Развивать активный словарь, лексико-грамматические категории, </w:t>
            </w:r>
            <w:r w:rsidRPr="008B16AF">
              <w:rPr>
                <w:rFonts w:ascii="Times New Roman" w:hAnsi="Times New Roman"/>
                <w:sz w:val="28"/>
                <w:szCs w:val="28"/>
              </w:rPr>
              <w:t>связную речь.</w:t>
            </w:r>
          </w:p>
          <w:p w:rsidR="00790143" w:rsidRPr="008B16AF" w:rsidRDefault="00790143" w:rsidP="00A612E0">
            <w:pPr>
              <w:numPr>
                <w:ilvl w:val="0"/>
                <w:numId w:val="2"/>
              </w:numPr>
              <w:jc w:val="both"/>
              <w:rPr>
                <w:rStyle w:val="c8"/>
                <w:sz w:val="28"/>
                <w:szCs w:val="28"/>
              </w:rPr>
            </w:pPr>
            <w:r w:rsidRPr="008B16AF">
              <w:rPr>
                <w:color w:val="000000"/>
                <w:sz w:val="28"/>
                <w:szCs w:val="28"/>
              </w:rPr>
              <w:t>Воспитывать любознательность, бережное и заботливое отношение к животным, окружающей природе, желание ее охранять.</w:t>
            </w:r>
          </w:p>
        </w:tc>
      </w:tr>
      <w:tr w:rsidR="00790143" w:rsidRPr="008B16AF" w:rsidTr="00A612E0">
        <w:tc>
          <w:tcPr>
            <w:tcW w:w="2508" w:type="dxa"/>
          </w:tcPr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rStyle w:val="c22"/>
                <w:b/>
                <w:sz w:val="28"/>
                <w:szCs w:val="28"/>
              </w:rPr>
              <w:t>Участники проекта:</w:t>
            </w:r>
          </w:p>
        </w:tc>
        <w:tc>
          <w:tcPr>
            <w:tcW w:w="6837" w:type="dxa"/>
            <w:gridSpan w:val="2"/>
          </w:tcPr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  Дети подготовительной группы, учитель-логопед, воспитатели, родители (законные представители). </w:t>
            </w:r>
          </w:p>
        </w:tc>
      </w:tr>
      <w:tr w:rsidR="00790143" w:rsidRPr="008B16AF" w:rsidTr="00A612E0">
        <w:tc>
          <w:tcPr>
            <w:tcW w:w="2508" w:type="dxa"/>
          </w:tcPr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rStyle w:val="c22"/>
                <w:b/>
                <w:sz w:val="28"/>
                <w:szCs w:val="28"/>
              </w:rPr>
              <w:t>Вид проекта:</w:t>
            </w:r>
          </w:p>
        </w:tc>
        <w:tc>
          <w:tcPr>
            <w:tcW w:w="6837" w:type="dxa"/>
            <w:gridSpan w:val="2"/>
          </w:tcPr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краткосрочный  </w:t>
            </w:r>
          </w:p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>информационно-творческий</w:t>
            </w:r>
          </w:p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>групповой</w:t>
            </w:r>
          </w:p>
        </w:tc>
      </w:tr>
      <w:tr w:rsidR="00790143" w:rsidRPr="008B16AF" w:rsidTr="00A612E0">
        <w:trPr>
          <w:trHeight w:val="722"/>
        </w:trPr>
        <w:tc>
          <w:tcPr>
            <w:tcW w:w="2508" w:type="dxa"/>
          </w:tcPr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rStyle w:val="c8"/>
                <w:b/>
                <w:sz w:val="28"/>
                <w:szCs w:val="28"/>
              </w:rPr>
              <w:t>Сроки реализации:</w:t>
            </w:r>
          </w:p>
        </w:tc>
        <w:tc>
          <w:tcPr>
            <w:tcW w:w="6837" w:type="dxa"/>
            <w:gridSpan w:val="2"/>
          </w:tcPr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>1 неделя</w:t>
            </w:r>
          </w:p>
        </w:tc>
      </w:tr>
      <w:tr w:rsidR="00790143" w:rsidRPr="008B16AF" w:rsidTr="00A612E0">
        <w:tc>
          <w:tcPr>
            <w:tcW w:w="2508" w:type="dxa"/>
          </w:tcPr>
          <w:p w:rsidR="00790143" w:rsidRPr="008B16AF" w:rsidRDefault="00790143" w:rsidP="00A612E0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8B16AF">
              <w:rPr>
                <w:rFonts w:ascii="Times New Roman" w:hAnsi="Times New Roman"/>
                <w:b/>
                <w:bCs/>
                <w:sz w:val="28"/>
                <w:szCs w:val="28"/>
              </w:rPr>
              <w:t>I этап.</w:t>
            </w:r>
            <w:r w:rsidRPr="008B16AF">
              <w:rPr>
                <w:rFonts w:ascii="Times New Roman" w:hAnsi="Times New Roman"/>
                <w:b/>
                <w:sz w:val="28"/>
                <w:szCs w:val="28"/>
              </w:rPr>
              <w:t xml:space="preserve"> Подготовка к внедрению проекта.</w:t>
            </w:r>
          </w:p>
          <w:p w:rsidR="00790143" w:rsidRPr="008B16AF" w:rsidRDefault="00790143" w:rsidP="00A612E0">
            <w:pPr>
              <w:pStyle w:val="c31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</w:p>
        </w:tc>
        <w:tc>
          <w:tcPr>
            <w:tcW w:w="6837" w:type="dxa"/>
            <w:gridSpan w:val="2"/>
          </w:tcPr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lastRenderedPageBreak/>
              <w:t xml:space="preserve">Постановка цели и задач проекта. 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>Информировать родителей о проведении проекта.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Привлечь родителей к участию в проекте. 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lastRenderedPageBreak/>
              <w:t xml:space="preserve">Создать творческую группу для реализации проекта (учитель-логопед, воспитатели, родители). 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>Составить план мероприятий по реализации проекта.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>Подобрать детскую, художественную литературу по данной теме.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>Беседы о диких животных.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 Подобрать наглядно-иллюстративный материал: репродукции, картины, открытки, фотографии, альбомы.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Подобрать дидактические, пальчиковые и подвижные игры. 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Разработать конспект НОД. 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 Собрать речевой материал по данной теме.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rStyle w:val="c3"/>
                <w:sz w:val="28"/>
                <w:szCs w:val="28"/>
              </w:rPr>
            </w:pPr>
            <w:r w:rsidRPr="008B16AF">
              <w:rPr>
                <w:rStyle w:val="c3"/>
                <w:sz w:val="28"/>
                <w:szCs w:val="28"/>
              </w:rPr>
              <w:t xml:space="preserve"> Оформить альбом «Дикие животные родного края»</w:t>
            </w:r>
          </w:p>
          <w:p w:rsidR="00790143" w:rsidRPr="008B16AF" w:rsidRDefault="00790143" w:rsidP="00A612E0">
            <w:pPr>
              <w:pStyle w:val="a6"/>
              <w:spacing w:before="0" w:beforeAutospacing="0" w:after="0" w:afterAutospacing="0"/>
              <w:ind w:left="435"/>
              <w:jc w:val="both"/>
              <w:rPr>
                <w:rStyle w:val="c3"/>
                <w:sz w:val="28"/>
                <w:szCs w:val="28"/>
              </w:rPr>
            </w:pPr>
            <w:r w:rsidRPr="008B16AF">
              <w:rPr>
                <w:rStyle w:val="c3"/>
                <w:sz w:val="28"/>
                <w:szCs w:val="28"/>
              </w:rPr>
              <w:t>(совместное творчество родителей и детей).</w:t>
            </w:r>
          </w:p>
          <w:p w:rsidR="00790143" w:rsidRPr="008B16AF" w:rsidRDefault="00790143" w:rsidP="00A612E0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rStyle w:val="c3"/>
                <w:sz w:val="28"/>
                <w:szCs w:val="28"/>
              </w:rPr>
              <w:t xml:space="preserve"> </w:t>
            </w:r>
            <w:r w:rsidRPr="008B16AF">
              <w:rPr>
                <w:sz w:val="28"/>
                <w:szCs w:val="28"/>
              </w:rPr>
              <w:t xml:space="preserve">Сделать </w:t>
            </w:r>
            <w:proofErr w:type="spellStart"/>
            <w:r w:rsidRPr="008B16AF">
              <w:rPr>
                <w:sz w:val="28"/>
                <w:szCs w:val="28"/>
              </w:rPr>
              <w:t>лэпбук</w:t>
            </w:r>
            <w:proofErr w:type="spellEnd"/>
            <w:r w:rsidRPr="008B16AF">
              <w:rPr>
                <w:sz w:val="28"/>
                <w:szCs w:val="28"/>
              </w:rPr>
              <w:t xml:space="preserve"> по теме: «</w:t>
            </w:r>
            <w:r>
              <w:rPr>
                <w:sz w:val="28"/>
                <w:szCs w:val="28"/>
              </w:rPr>
              <w:t>Д</w:t>
            </w:r>
            <w:r w:rsidRPr="008B16AF">
              <w:rPr>
                <w:sz w:val="28"/>
                <w:szCs w:val="28"/>
              </w:rPr>
              <w:t>икие животные Южного Урала</w:t>
            </w:r>
            <w:r>
              <w:rPr>
                <w:sz w:val="28"/>
                <w:szCs w:val="28"/>
              </w:rPr>
              <w:t>»</w:t>
            </w:r>
            <w:r w:rsidRPr="008B16AF">
              <w:rPr>
                <w:sz w:val="28"/>
                <w:szCs w:val="28"/>
              </w:rPr>
              <w:t xml:space="preserve">. </w:t>
            </w:r>
          </w:p>
        </w:tc>
      </w:tr>
      <w:tr w:rsidR="00790143" w:rsidRPr="008B16AF" w:rsidTr="00A612E0">
        <w:trPr>
          <w:trHeight w:val="652"/>
        </w:trPr>
        <w:tc>
          <w:tcPr>
            <w:tcW w:w="2508" w:type="dxa"/>
            <w:vMerge w:val="restart"/>
          </w:tcPr>
          <w:p w:rsidR="00790143" w:rsidRPr="008B16AF" w:rsidRDefault="00790143" w:rsidP="00A612E0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8B16AF">
              <w:rPr>
                <w:b/>
                <w:bCs/>
                <w:sz w:val="28"/>
                <w:szCs w:val="28"/>
              </w:rPr>
              <w:lastRenderedPageBreak/>
              <w:t>II этап.</w:t>
            </w:r>
          </w:p>
          <w:p w:rsidR="00790143" w:rsidRPr="008B16AF" w:rsidRDefault="00790143" w:rsidP="00A612E0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8B16AF">
              <w:rPr>
                <w:b/>
                <w:bCs/>
                <w:sz w:val="28"/>
                <w:szCs w:val="28"/>
              </w:rPr>
              <w:t>Выполнение проекта.</w:t>
            </w:r>
          </w:p>
          <w:p w:rsidR="00790143" w:rsidRPr="008B16AF" w:rsidRDefault="00790143" w:rsidP="00A612E0">
            <w:pPr>
              <w:pStyle w:val="c31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90" w:type="dxa"/>
          </w:tcPr>
          <w:p w:rsidR="00790143" w:rsidRPr="008B16AF" w:rsidRDefault="00790143" w:rsidP="00A612E0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16AF">
              <w:rPr>
                <w:rFonts w:ascii="Times New Roman" w:hAnsi="Times New Roman"/>
                <w:b/>
                <w:sz w:val="28"/>
                <w:szCs w:val="28"/>
              </w:rPr>
              <w:t>Образовательные</w:t>
            </w:r>
          </w:p>
          <w:p w:rsidR="00790143" w:rsidRPr="008B16AF" w:rsidRDefault="00790143" w:rsidP="00A612E0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16AF">
              <w:rPr>
                <w:rFonts w:ascii="Times New Roman" w:hAnsi="Times New Roman"/>
                <w:b/>
                <w:sz w:val="28"/>
                <w:szCs w:val="28"/>
              </w:rPr>
              <w:t>области</w:t>
            </w:r>
          </w:p>
        </w:tc>
        <w:tc>
          <w:tcPr>
            <w:tcW w:w="4247" w:type="dxa"/>
          </w:tcPr>
          <w:p w:rsidR="00790143" w:rsidRPr="008B16AF" w:rsidRDefault="00790143" w:rsidP="00A612E0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8B16AF">
              <w:rPr>
                <w:rStyle w:val="c11"/>
                <w:rFonts w:ascii="Times New Roman" w:hAnsi="Times New Roman"/>
                <w:b/>
                <w:sz w:val="28"/>
                <w:szCs w:val="28"/>
              </w:rPr>
              <w:t>Формы и методы работы</w:t>
            </w:r>
          </w:p>
        </w:tc>
      </w:tr>
      <w:tr w:rsidR="00790143" w:rsidRPr="008B16AF" w:rsidTr="00A612E0">
        <w:tc>
          <w:tcPr>
            <w:tcW w:w="2508" w:type="dxa"/>
            <w:vMerge/>
          </w:tcPr>
          <w:p w:rsidR="00790143" w:rsidRPr="008B16AF" w:rsidRDefault="00790143" w:rsidP="00A612E0">
            <w:pPr>
              <w:pStyle w:val="c31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90" w:type="dxa"/>
          </w:tcPr>
          <w:p w:rsidR="00790143" w:rsidRPr="008B16AF" w:rsidRDefault="00790143" w:rsidP="00A612E0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8B16AF">
              <w:rPr>
                <w:rFonts w:ascii="Times New Roman" w:hAnsi="Times New Roman"/>
                <w:b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4247" w:type="dxa"/>
          </w:tcPr>
          <w:p w:rsidR="00790143" w:rsidRPr="008B16AF" w:rsidRDefault="00790143" w:rsidP="00A612E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B16AF">
              <w:rPr>
                <w:rFonts w:ascii="Times New Roman" w:hAnsi="Times New Roman"/>
                <w:b/>
                <w:sz w:val="28"/>
                <w:szCs w:val="28"/>
              </w:rPr>
              <w:t>Занятие НОД:</w:t>
            </w:r>
            <w:r w:rsidRPr="008B16AF">
              <w:rPr>
                <w:rFonts w:ascii="Times New Roman" w:hAnsi="Times New Roman"/>
                <w:sz w:val="28"/>
                <w:szCs w:val="28"/>
              </w:rPr>
              <w:t xml:space="preserve"> «Дикие </w:t>
            </w:r>
            <w:proofErr w:type="gramStart"/>
            <w:r w:rsidRPr="008B16AF">
              <w:rPr>
                <w:rFonts w:ascii="Times New Roman" w:hAnsi="Times New Roman"/>
                <w:sz w:val="28"/>
                <w:szCs w:val="28"/>
              </w:rPr>
              <w:t>живот-</w:t>
            </w:r>
            <w:proofErr w:type="spellStart"/>
            <w:r w:rsidRPr="008B16AF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  <w:r w:rsidRPr="008B16AF">
              <w:rPr>
                <w:rFonts w:ascii="Times New Roman" w:hAnsi="Times New Roman"/>
                <w:sz w:val="28"/>
                <w:szCs w:val="28"/>
              </w:rPr>
              <w:t xml:space="preserve"> Южного Урала».</w:t>
            </w:r>
          </w:p>
          <w:p w:rsidR="00790143" w:rsidRPr="008B16AF" w:rsidRDefault="00790143" w:rsidP="00A612E0">
            <w:pPr>
              <w:pStyle w:val="a7"/>
              <w:jc w:val="both"/>
              <w:rPr>
                <w:rStyle w:val="sitetxt"/>
                <w:rFonts w:ascii="Times New Roman" w:hAnsi="Times New Roman"/>
                <w:sz w:val="28"/>
                <w:szCs w:val="28"/>
              </w:rPr>
            </w:pPr>
            <w:r w:rsidRPr="008B16AF">
              <w:rPr>
                <w:rFonts w:ascii="Times New Roman" w:hAnsi="Times New Roman"/>
                <w:b/>
                <w:sz w:val="28"/>
                <w:szCs w:val="28"/>
              </w:rPr>
              <w:t>Речевые игры</w:t>
            </w:r>
            <w:r w:rsidRPr="008B16A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8B16AF">
              <w:rPr>
                <w:rStyle w:val="sitetxt"/>
                <w:rFonts w:ascii="Times New Roman" w:hAnsi="Times New Roman"/>
                <w:sz w:val="28"/>
                <w:szCs w:val="28"/>
              </w:rPr>
              <w:t xml:space="preserve">«Подбери словечко», «Отгадай загадку», </w:t>
            </w:r>
            <w:r w:rsidRPr="008B16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«Скажи наоборот»</w:t>
            </w:r>
            <w:r w:rsidRPr="008B16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Pr="008B16AF">
              <w:rPr>
                <w:rFonts w:ascii="Times New Roman" w:hAnsi="Times New Roman"/>
                <w:sz w:val="28"/>
                <w:szCs w:val="28"/>
              </w:rPr>
              <w:t>«Кто где живёт?», «Кто чем питается?», «Чей, чья, чьи, чье?», «Назови ласково», «Один-много», «У кого - кто?», «Назови семью», Лабиринт «Чей дом?», «Четвертый лишний».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16AF">
              <w:rPr>
                <w:rFonts w:ascii="Times New Roman" w:hAnsi="Times New Roman"/>
                <w:sz w:val="28"/>
                <w:szCs w:val="28"/>
              </w:rPr>
              <w:t>«Составление рассказа о животном по плану».</w:t>
            </w:r>
          </w:p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rStyle w:val="sitetxt"/>
                <w:sz w:val="28"/>
                <w:szCs w:val="28"/>
              </w:rPr>
            </w:pPr>
            <w:r w:rsidRPr="008B16AF">
              <w:rPr>
                <w:rStyle w:val="sitetxt"/>
                <w:b/>
                <w:sz w:val="28"/>
                <w:szCs w:val="28"/>
              </w:rPr>
              <w:t>Пальчиковая гимнастика:</w:t>
            </w:r>
            <w:r w:rsidRPr="008B16AF">
              <w:rPr>
                <w:rStyle w:val="sitetxt"/>
                <w:sz w:val="28"/>
                <w:szCs w:val="28"/>
              </w:rPr>
              <w:t xml:space="preserve"> «Зайчик», «Белочка», «Медведь».</w:t>
            </w:r>
          </w:p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Разучивание пословиц, </w:t>
            </w:r>
            <w:proofErr w:type="spellStart"/>
            <w:proofErr w:type="gramStart"/>
            <w:r w:rsidRPr="008B16AF">
              <w:rPr>
                <w:sz w:val="28"/>
                <w:szCs w:val="28"/>
              </w:rPr>
              <w:t>пого-ворок</w:t>
            </w:r>
            <w:proofErr w:type="spellEnd"/>
            <w:proofErr w:type="gramEnd"/>
            <w:r w:rsidRPr="008B16AF">
              <w:rPr>
                <w:sz w:val="28"/>
                <w:szCs w:val="28"/>
              </w:rPr>
              <w:t>, загадок, стихов о диких животных.</w:t>
            </w:r>
          </w:p>
          <w:p w:rsidR="00790143" w:rsidRPr="008B16AF" w:rsidRDefault="00790143" w:rsidP="00A612E0">
            <w:pPr>
              <w:shd w:val="clear" w:color="auto" w:fill="FFFFFF"/>
              <w:ind w:right="-114"/>
              <w:jc w:val="both"/>
              <w:rPr>
                <w:sz w:val="28"/>
                <w:szCs w:val="28"/>
              </w:rPr>
            </w:pPr>
            <w:r w:rsidRPr="008B16AF">
              <w:rPr>
                <w:b/>
                <w:sz w:val="28"/>
                <w:szCs w:val="28"/>
              </w:rPr>
              <w:t>Подвижная игра:</w:t>
            </w:r>
            <w:r w:rsidRPr="008B16AF">
              <w:rPr>
                <w:sz w:val="28"/>
                <w:szCs w:val="28"/>
              </w:rPr>
              <w:t xml:space="preserve"> «У медведя во бору», «Птицы и лиса», «Зарядка зверей», «Зайка беленький сидит», «Лиса в курятнике», «Волк и зайцы», «Слепой медведь», «Серый волк», «Белый зайка». «Медведи и пчелы», «Ежик и </w:t>
            </w:r>
            <w:r w:rsidRPr="008B16AF">
              <w:rPr>
                <w:sz w:val="28"/>
                <w:szCs w:val="28"/>
              </w:rPr>
              <w:lastRenderedPageBreak/>
              <w:t>мыши», «Помоги белочке», «Белкин дом».</w:t>
            </w:r>
          </w:p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90143" w:rsidRPr="008B16AF" w:rsidTr="00A612E0">
        <w:trPr>
          <w:trHeight w:val="1124"/>
        </w:trPr>
        <w:tc>
          <w:tcPr>
            <w:tcW w:w="2508" w:type="dxa"/>
            <w:vMerge/>
          </w:tcPr>
          <w:p w:rsidR="00790143" w:rsidRPr="008B16AF" w:rsidRDefault="00790143" w:rsidP="00A612E0">
            <w:pPr>
              <w:pStyle w:val="c31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90" w:type="dxa"/>
          </w:tcPr>
          <w:p w:rsidR="00790143" w:rsidRPr="008B16AF" w:rsidRDefault="00790143" w:rsidP="00A612E0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16AF"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247" w:type="dxa"/>
          </w:tcPr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- Рассматривание энциклопедий, наглядно-иллюстративного </w:t>
            </w:r>
            <w:proofErr w:type="gramStart"/>
            <w:r w:rsidRPr="008B16AF">
              <w:rPr>
                <w:sz w:val="28"/>
                <w:szCs w:val="28"/>
              </w:rPr>
              <w:t>мате-риала</w:t>
            </w:r>
            <w:proofErr w:type="gramEnd"/>
            <w:r w:rsidRPr="008B16AF">
              <w:rPr>
                <w:sz w:val="28"/>
                <w:szCs w:val="28"/>
              </w:rPr>
              <w:t>: «Животный мир Южного Урала». «</w:t>
            </w:r>
            <w:r w:rsidRPr="008B16AF">
              <w:rPr>
                <w:bCs/>
                <w:sz w:val="28"/>
                <w:szCs w:val="28"/>
              </w:rPr>
              <w:t>Красная Книга Челябинской области»</w:t>
            </w:r>
            <w:r w:rsidRPr="008B16AF">
              <w:rPr>
                <w:sz w:val="28"/>
                <w:szCs w:val="28"/>
              </w:rPr>
              <w:t>.</w:t>
            </w:r>
          </w:p>
        </w:tc>
      </w:tr>
      <w:tr w:rsidR="00790143" w:rsidRPr="008B16AF" w:rsidTr="00A612E0">
        <w:tc>
          <w:tcPr>
            <w:tcW w:w="2508" w:type="dxa"/>
            <w:vMerge/>
          </w:tcPr>
          <w:p w:rsidR="00790143" w:rsidRPr="008B16AF" w:rsidRDefault="00790143" w:rsidP="00A612E0">
            <w:pPr>
              <w:pStyle w:val="c31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90" w:type="dxa"/>
          </w:tcPr>
          <w:p w:rsidR="00790143" w:rsidRPr="008B16AF" w:rsidRDefault="00790143" w:rsidP="00A612E0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8B16AF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247" w:type="dxa"/>
          </w:tcPr>
          <w:p w:rsidR="00790143" w:rsidRPr="008B16AF" w:rsidRDefault="00790143" w:rsidP="00A612E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16AF">
              <w:rPr>
                <w:rFonts w:ascii="Times New Roman" w:hAnsi="Times New Roman"/>
                <w:sz w:val="28"/>
                <w:szCs w:val="28"/>
              </w:rPr>
              <w:t>- Привлечь родителей к участию в проекте.</w:t>
            </w:r>
          </w:p>
          <w:p w:rsidR="00790143" w:rsidRPr="008B16AF" w:rsidRDefault="00790143" w:rsidP="00A612E0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16AF">
              <w:rPr>
                <w:rFonts w:ascii="Times New Roman" w:hAnsi="Times New Roman"/>
                <w:sz w:val="28"/>
                <w:szCs w:val="28"/>
              </w:rPr>
              <w:t xml:space="preserve">Предложить родителям подборку стихов, загадок, сказок. </w:t>
            </w:r>
          </w:p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8B16AF">
              <w:rPr>
                <w:bCs/>
                <w:sz w:val="28"/>
                <w:szCs w:val="28"/>
              </w:rPr>
              <w:t>- Изготовление совместно с учителем-логопедом, детьми и родителями книги: Азбука животных Южного Урала».</w:t>
            </w:r>
          </w:p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- </w:t>
            </w:r>
            <w:r w:rsidRPr="008B16AF">
              <w:rPr>
                <w:bCs/>
                <w:sz w:val="28"/>
                <w:szCs w:val="28"/>
              </w:rPr>
              <w:t>Изготовление альбома «Животные родного края» (совместное творчество родителей и детей).</w:t>
            </w:r>
          </w:p>
        </w:tc>
      </w:tr>
      <w:tr w:rsidR="00790143" w:rsidRPr="008B16AF" w:rsidTr="00A612E0">
        <w:trPr>
          <w:trHeight w:val="928"/>
        </w:trPr>
        <w:tc>
          <w:tcPr>
            <w:tcW w:w="2508" w:type="dxa"/>
          </w:tcPr>
          <w:p w:rsidR="00790143" w:rsidRPr="008B16AF" w:rsidRDefault="00790143" w:rsidP="00A612E0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8B16AF">
              <w:rPr>
                <w:b/>
                <w:bCs/>
                <w:sz w:val="28"/>
                <w:szCs w:val="28"/>
              </w:rPr>
              <w:t>III этап.</w:t>
            </w:r>
          </w:p>
          <w:p w:rsidR="00790143" w:rsidRPr="008B16AF" w:rsidRDefault="00790143" w:rsidP="00A612E0">
            <w:pPr>
              <w:rPr>
                <w:sz w:val="28"/>
                <w:szCs w:val="28"/>
              </w:rPr>
            </w:pPr>
            <w:r w:rsidRPr="008B16AF">
              <w:rPr>
                <w:b/>
                <w:bCs/>
                <w:sz w:val="28"/>
                <w:szCs w:val="28"/>
              </w:rPr>
              <w:t>Презентация.</w:t>
            </w:r>
          </w:p>
          <w:p w:rsidR="00790143" w:rsidRPr="008B16AF" w:rsidRDefault="00790143" w:rsidP="00A612E0">
            <w:pPr>
              <w:rPr>
                <w:b/>
                <w:sz w:val="28"/>
                <w:szCs w:val="28"/>
              </w:rPr>
            </w:pPr>
          </w:p>
        </w:tc>
        <w:tc>
          <w:tcPr>
            <w:tcW w:w="6837" w:type="dxa"/>
            <w:gridSpan w:val="2"/>
          </w:tcPr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8B16AF">
              <w:rPr>
                <w:bCs/>
                <w:sz w:val="28"/>
                <w:szCs w:val="28"/>
              </w:rPr>
              <w:t xml:space="preserve">1. </w:t>
            </w:r>
            <w:r w:rsidRPr="008B16AF">
              <w:rPr>
                <w:color w:val="000000"/>
                <w:sz w:val="28"/>
                <w:szCs w:val="28"/>
              </w:rPr>
              <w:t>Оформление презентации проекта.</w:t>
            </w:r>
          </w:p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2. Презентация </w:t>
            </w:r>
            <w:proofErr w:type="spellStart"/>
            <w:r w:rsidRPr="008B16AF">
              <w:rPr>
                <w:sz w:val="28"/>
                <w:szCs w:val="28"/>
              </w:rPr>
              <w:t>лэпбука</w:t>
            </w:r>
            <w:proofErr w:type="spellEnd"/>
            <w:r w:rsidRPr="008B16AF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Д</w:t>
            </w:r>
            <w:r w:rsidRPr="008B16AF">
              <w:rPr>
                <w:sz w:val="28"/>
                <w:szCs w:val="28"/>
              </w:rPr>
              <w:t>икие животные Южного Урала</w:t>
            </w:r>
            <w:r>
              <w:rPr>
                <w:sz w:val="28"/>
                <w:szCs w:val="28"/>
              </w:rPr>
              <w:t>»</w:t>
            </w:r>
            <w:r w:rsidRPr="008B16AF">
              <w:rPr>
                <w:sz w:val="28"/>
                <w:szCs w:val="28"/>
              </w:rPr>
              <w:t>.</w:t>
            </w:r>
          </w:p>
          <w:p w:rsidR="00790143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3. Презентация книги, альбома, сделанных в совместно- </w:t>
            </w:r>
            <w:r w:rsidRPr="008B16AF">
              <w:rPr>
                <w:color w:val="000000"/>
                <w:sz w:val="28"/>
                <w:szCs w:val="28"/>
              </w:rPr>
              <w:t xml:space="preserve">творческой деятельности </w:t>
            </w:r>
            <w:r w:rsidRPr="008B16AF">
              <w:rPr>
                <w:sz w:val="28"/>
                <w:szCs w:val="28"/>
              </w:rPr>
              <w:t xml:space="preserve">родителями и детьми. </w:t>
            </w:r>
          </w:p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90143" w:rsidRPr="008B16AF" w:rsidTr="00A612E0">
        <w:tc>
          <w:tcPr>
            <w:tcW w:w="2508" w:type="dxa"/>
          </w:tcPr>
          <w:p w:rsidR="00790143" w:rsidRPr="008B16AF" w:rsidRDefault="00790143" w:rsidP="00A612E0">
            <w:pPr>
              <w:jc w:val="both"/>
              <w:rPr>
                <w:b/>
                <w:sz w:val="28"/>
                <w:szCs w:val="28"/>
              </w:rPr>
            </w:pPr>
            <w:r w:rsidRPr="008B16AF">
              <w:rPr>
                <w:b/>
                <w:sz w:val="28"/>
                <w:szCs w:val="28"/>
              </w:rPr>
              <w:t>Ожидаемые результаты:</w:t>
            </w:r>
          </w:p>
        </w:tc>
        <w:tc>
          <w:tcPr>
            <w:tcW w:w="6837" w:type="dxa"/>
            <w:gridSpan w:val="2"/>
          </w:tcPr>
          <w:p w:rsidR="00790143" w:rsidRPr="008B16AF" w:rsidRDefault="00790143" w:rsidP="00A612E0">
            <w:pPr>
              <w:jc w:val="both"/>
              <w:rPr>
                <w:sz w:val="28"/>
                <w:szCs w:val="28"/>
                <w:u w:val="single"/>
              </w:rPr>
            </w:pPr>
            <w:r w:rsidRPr="008B16AF">
              <w:rPr>
                <w:b/>
                <w:sz w:val="28"/>
                <w:szCs w:val="28"/>
                <w:u w:val="single"/>
              </w:rPr>
              <w:t>Дети</w:t>
            </w:r>
            <w:r w:rsidRPr="008B16AF">
              <w:rPr>
                <w:sz w:val="28"/>
                <w:szCs w:val="28"/>
                <w:u w:val="single"/>
              </w:rPr>
              <w:t>:</w:t>
            </w:r>
          </w:p>
          <w:p w:rsidR="00790143" w:rsidRPr="008B16AF" w:rsidRDefault="00790143" w:rsidP="00A612E0">
            <w:pPr>
              <w:pStyle w:val="a8"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after="0" w:line="240" w:lineRule="auto"/>
              <w:ind w:left="-69" w:firstLine="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6AF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познавательного интереса по данной теме.</w:t>
            </w:r>
          </w:p>
          <w:p w:rsidR="00790143" w:rsidRPr="008B16AF" w:rsidRDefault="00790143" w:rsidP="00A612E0">
            <w:pPr>
              <w:pStyle w:val="a8"/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3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6AF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Расширение, активизация словарного запаса, развитие грамматического строя и связной речи.</w:t>
            </w:r>
          </w:p>
          <w:p w:rsidR="00790143" w:rsidRPr="008B16AF" w:rsidRDefault="00790143" w:rsidP="00A612E0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B16A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Учитель-логопед:</w:t>
            </w:r>
          </w:p>
          <w:p w:rsidR="00790143" w:rsidRPr="008B16AF" w:rsidRDefault="00790143" w:rsidP="00A612E0">
            <w:pPr>
              <w:pStyle w:val="a7"/>
              <w:numPr>
                <w:ilvl w:val="0"/>
                <w:numId w:val="5"/>
              </w:numPr>
              <w:ind w:left="356" w:hanging="3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16AF">
              <w:rPr>
                <w:rFonts w:ascii="Times New Roman" w:hAnsi="Times New Roman"/>
                <w:sz w:val="28"/>
                <w:szCs w:val="28"/>
              </w:rPr>
              <w:t>Реализация проектной технологии.</w:t>
            </w:r>
          </w:p>
          <w:p w:rsidR="00790143" w:rsidRPr="008B16AF" w:rsidRDefault="00790143" w:rsidP="00A612E0">
            <w:pPr>
              <w:pStyle w:val="a7"/>
              <w:numPr>
                <w:ilvl w:val="0"/>
                <w:numId w:val="5"/>
              </w:numPr>
              <w:ind w:left="356" w:hanging="356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8B16AF">
              <w:rPr>
                <w:rFonts w:ascii="Times New Roman" w:hAnsi="Times New Roman"/>
                <w:sz w:val="28"/>
                <w:szCs w:val="28"/>
              </w:rPr>
              <w:t>Формирование речевых навыков дошкольников.</w:t>
            </w:r>
          </w:p>
          <w:p w:rsidR="00790143" w:rsidRPr="008B16AF" w:rsidRDefault="00790143" w:rsidP="00A612E0">
            <w:pPr>
              <w:pStyle w:val="a7"/>
              <w:numPr>
                <w:ilvl w:val="0"/>
                <w:numId w:val="5"/>
              </w:numPr>
              <w:ind w:left="356" w:hanging="356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8B16AF">
              <w:rPr>
                <w:rFonts w:ascii="Times New Roman" w:eastAsia="Times New Roman" w:hAnsi="Times New Roman"/>
                <w:sz w:val="28"/>
                <w:szCs w:val="28"/>
              </w:rPr>
              <w:t xml:space="preserve">Реализация данного проекта сплотило его участников. </w:t>
            </w:r>
          </w:p>
          <w:p w:rsidR="00790143" w:rsidRPr="008B16AF" w:rsidRDefault="00790143" w:rsidP="00A612E0">
            <w:pPr>
              <w:pStyle w:val="a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8B16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16A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Родители:</w:t>
            </w:r>
          </w:p>
          <w:p w:rsidR="00790143" w:rsidRPr="008B16AF" w:rsidRDefault="00790143" w:rsidP="00A612E0">
            <w:pPr>
              <w:pStyle w:val="a8"/>
              <w:numPr>
                <w:ilvl w:val="0"/>
                <w:numId w:val="4"/>
              </w:numPr>
              <w:tabs>
                <w:tab w:val="left" w:pos="356"/>
              </w:tabs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6AF">
              <w:rPr>
                <w:rFonts w:ascii="Times New Roman" w:hAnsi="Times New Roman" w:cs="Times New Roman"/>
                <w:sz w:val="28"/>
                <w:szCs w:val="28"/>
              </w:rPr>
              <w:t xml:space="preserve">Участие родителей в </w:t>
            </w:r>
            <w:r w:rsidRPr="008B16AF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коррекционно-образовательном</w:t>
            </w:r>
            <w:r w:rsidRPr="008B16AF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процессе. </w:t>
            </w:r>
          </w:p>
          <w:p w:rsidR="00790143" w:rsidRPr="008B16AF" w:rsidRDefault="00790143" w:rsidP="00A612E0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6AF">
              <w:rPr>
                <w:rFonts w:ascii="Times New Roman" w:hAnsi="Times New Roman" w:cs="Times New Roman"/>
                <w:sz w:val="28"/>
                <w:szCs w:val="28"/>
              </w:rPr>
              <w:t>Повысилась заинтересованность, активность в совместной деятельности с детьми.</w:t>
            </w:r>
            <w:r w:rsidRPr="008B16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90143" w:rsidRDefault="00790143" w:rsidP="00A612E0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6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Повышение педагогической компетентности в преодолении речевых проблем у детей. </w:t>
            </w:r>
          </w:p>
          <w:p w:rsidR="00790143" w:rsidRPr="008B16AF" w:rsidRDefault="00790143" w:rsidP="00A612E0">
            <w:pPr>
              <w:pStyle w:val="a8"/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0143" w:rsidRPr="008B16AF" w:rsidTr="00A612E0">
        <w:tc>
          <w:tcPr>
            <w:tcW w:w="2508" w:type="dxa"/>
          </w:tcPr>
          <w:p w:rsidR="00790143" w:rsidRPr="008B16AF" w:rsidRDefault="00790143" w:rsidP="00A612E0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8B16AF">
              <w:rPr>
                <w:b/>
                <w:sz w:val="28"/>
                <w:szCs w:val="28"/>
              </w:rPr>
              <w:lastRenderedPageBreak/>
              <w:t>Выводы:</w:t>
            </w:r>
          </w:p>
        </w:tc>
        <w:tc>
          <w:tcPr>
            <w:tcW w:w="6837" w:type="dxa"/>
            <w:gridSpan w:val="2"/>
          </w:tcPr>
          <w:p w:rsidR="00790143" w:rsidRPr="008B16AF" w:rsidRDefault="00790143" w:rsidP="00A612E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В ходе реализации проекта с целью устранения речевых нарушений у детей был подобран такой материал, который бы позволял решать поставленные задачи (иллюстративный, речевой, игровой материал). </w:t>
            </w:r>
          </w:p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Также в рамках работы над проектом создаются </w:t>
            </w:r>
            <w:proofErr w:type="spellStart"/>
            <w:r w:rsidRPr="008B16AF">
              <w:rPr>
                <w:sz w:val="28"/>
                <w:szCs w:val="28"/>
              </w:rPr>
              <w:t>лэпбук</w:t>
            </w:r>
            <w:proofErr w:type="spellEnd"/>
            <w:r w:rsidRPr="008B16AF">
              <w:rPr>
                <w:sz w:val="28"/>
                <w:szCs w:val="28"/>
              </w:rPr>
              <w:t xml:space="preserve"> «Дикие животные Южного Урала», совместно с детьми и родителями «Азбука животных Южного Урала», альбом «Животные родного края». Процесс создания таких продуктов деятельности привлекли к сотрудничеству родителей, повысив тем самым эффективность коррекционной работы; позволили проявиться детской любознательности, активности, творчеству; расширили знания детей о животном многообразии родного края, способствовали развитию мелкой моторики рук детей; создали благоприятные условия для овладения родным языком в индивидуальных и коллективных ситуациях общения.</w:t>
            </w:r>
          </w:p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  <w:r w:rsidRPr="008B16AF">
              <w:rPr>
                <w:sz w:val="28"/>
                <w:szCs w:val="28"/>
              </w:rPr>
              <w:t xml:space="preserve">Также работа над созданием книги и альбома позволила в новой, нетрадиционной форме закрепить правильное произношение, формировать речевые навыки детей, закрепить графический образ звуков. </w:t>
            </w:r>
          </w:p>
          <w:p w:rsidR="00790143" w:rsidRPr="008B16AF" w:rsidRDefault="00790143" w:rsidP="00A612E0">
            <w:pPr>
              <w:jc w:val="both"/>
              <w:rPr>
                <w:sz w:val="28"/>
                <w:szCs w:val="28"/>
              </w:rPr>
            </w:pPr>
          </w:p>
        </w:tc>
      </w:tr>
    </w:tbl>
    <w:p w:rsidR="00790143" w:rsidRPr="008B16AF" w:rsidRDefault="00790143" w:rsidP="00790143">
      <w:pPr>
        <w:ind w:right="283"/>
        <w:jc w:val="center"/>
        <w:rPr>
          <w:rStyle w:val="a9"/>
          <w:sz w:val="28"/>
          <w:szCs w:val="28"/>
        </w:rPr>
      </w:pPr>
    </w:p>
    <w:p w:rsidR="00790143" w:rsidRPr="008B16AF" w:rsidRDefault="00790143" w:rsidP="00790143">
      <w:pPr>
        <w:ind w:right="283"/>
        <w:jc w:val="center"/>
        <w:rPr>
          <w:rStyle w:val="a9"/>
          <w:sz w:val="28"/>
          <w:szCs w:val="28"/>
        </w:rPr>
      </w:pPr>
    </w:p>
    <w:p w:rsidR="004E6A91" w:rsidRDefault="004E6A91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/>
    <w:p w:rsidR="00790143" w:rsidRDefault="00790143" w:rsidP="00790143">
      <w:pPr>
        <w:jc w:val="right"/>
        <w:rPr>
          <w:b/>
          <w:sz w:val="28"/>
          <w:szCs w:val="28"/>
        </w:rPr>
      </w:pPr>
      <w:r w:rsidRPr="00725B45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>.</w:t>
      </w:r>
    </w:p>
    <w:p w:rsidR="00790143" w:rsidRDefault="00790143" w:rsidP="00790143">
      <w:pPr>
        <w:jc w:val="right"/>
        <w:rPr>
          <w:b/>
          <w:sz w:val="28"/>
          <w:szCs w:val="28"/>
        </w:rPr>
      </w:pPr>
    </w:p>
    <w:p w:rsidR="00790143" w:rsidRDefault="00790143" w:rsidP="00790143">
      <w:pPr>
        <w:rPr>
          <w:sz w:val="28"/>
          <w:szCs w:val="28"/>
        </w:rPr>
      </w:pPr>
      <w:r w:rsidRPr="00725B45">
        <w:rPr>
          <w:noProof/>
          <w:sz w:val="28"/>
          <w:szCs w:val="28"/>
        </w:rPr>
        <w:drawing>
          <wp:inline distT="0" distB="0" distL="0" distR="0" wp14:anchorId="1666087B" wp14:editId="636005BD">
            <wp:extent cx="4238585" cy="3590925"/>
            <wp:effectExtent l="0" t="0" r="0" b="0"/>
            <wp:docPr id="1" name="Рисунок 1" descr="C:\Users\semen\Desktop\IMG_20160429_03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\Desktop\IMG_20160429_031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30" cy="35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143" w:rsidRDefault="00790143" w:rsidP="007901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Лэпбук</w:t>
      </w:r>
      <w:proofErr w:type="spellEnd"/>
      <w:r>
        <w:rPr>
          <w:sz w:val="28"/>
          <w:szCs w:val="28"/>
        </w:rPr>
        <w:t xml:space="preserve"> «Дикие животные Южного Урала».</w:t>
      </w:r>
    </w:p>
    <w:p w:rsidR="00790143" w:rsidRDefault="00790143" w:rsidP="00790143">
      <w:pPr>
        <w:rPr>
          <w:sz w:val="28"/>
          <w:szCs w:val="28"/>
        </w:rPr>
      </w:pPr>
    </w:p>
    <w:p w:rsidR="00790143" w:rsidRDefault="00790143" w:rsidP="00790143">
      <w:pPr>
        <w:rPr>
          <w:sz w:val="28"/>
          <w:szCs w:val="28"/>
        </w:rPr>
      </w:pPr>
    </w:p>
    <w:p w:rsidR="00790143" w:rsidRDefault="00790143" w:rsidP="00790143">
      <w:pPr>
        <w:rPr>
          <w:sz w:val="28"/>
          <w:szCs w:val="28"/>
        </w:rPr>
      </w:pPr>
      <w:r w:rsidRPr="00725B45">
        <w:rPr>
          <w:noProof/>
          <w:sz w:val="28"/>
          <w:szCs w:val="28"/>
        </w:rPr>
        <w:drawing>
          <wp:inline distT="0" distB="0" distL="0" distR="0" wp14:anchorId="75C90032" wp14:editId="3B196484">
            <wp:extent cx="4237990" cy="4076700"/>
            <wp:effectExtent l="0" t="0" r="0" b="0"/>
            <wp:docPr id="2" name="Рисунок 2" descr="C:\Users\semen\Desktop\IMG_20160429_03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\Desktop\IMG_20160429_031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09" cy="40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43" w:rsidRPr="00725B45" w:rsidRDefault="00790143" w:rsidP="00790143">
      <w:pPr>
        <w:rPr>
          <w:sz w:val="28"/>
          <w:szCs w:val="28"/>
        </w:rPr>
      </w:pPr>
      <w:r>
        <w:rPr>
          <w:sz w:val="28"/>
          <w:szCs w:val="28"/>
        </w:rPr>
        <w:t xml:space="preserve">Наполнение </w:t>
      </w:r>
      <w:proofErr w:type="spellStart"/>
      <w:r>
        <w:rPr>
          <w:sz w:val="28"/>
          <w:szCs w:val="28"/>
        </w:rPr>
        <w:t>лэпбука</w:t>
      </w:r>
      <w:proofErr w:type="spellEnd"/>
      <w:r>
        <w:rPr>
          <w:sz w:val="28"/>
          <w:szCs w:val="28"/>
        </w:rPr>
        <w:t>. Дидактические игры по теме проекта.</w:t>
      </w:r>
    </w:p>
    <w:p w:rsidR="00790143" w:rsidRDefault="00790143"/>
    <w:sectPr w:rsidR="00790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50069"/>
    <w:multiLevelType w:val="multilevel"/>
    <w:tmpl w:val="5874C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A0241"/>
    <w:multiLevelType w:val="hybridMultilevel"/>
    <w:tmpl w:val="26EC9A5E"/>
    <w:lvl w:ilvl="0" w:tplc="7BC481D2">
      <w:start w:val="1"/>
      <w:numFmt w:val="decimal"/>
      <w:lvlText w:val="%1."/>
      <w:lvlJc w:val="left"/>
      <w:pPr>
        <w:ind w:left="574" w:hanging="360"/>
      </w:pPr>
      <w:rPr>
        <w:rFonts w:ascii="Times New Roman" w:eastAsiaTheme="minorEastAsia" w:hAnsi="Times New Roman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2" w15:restartNumberingAfterBreak="0">
    <w:nsid w:val="2E8572CE"/>
    <w:multiLevelType w:val="hybridMultilevel"/>
    <w:tmpl w:val="71E4CD1C"/>
    <w:lvl w:ilvl="0" w:tplc="D2466E5E">
      <w:start w:val="1"/>
      <w:numFmt w:val="decimal"/>
      <w:lvlText w:val="%1."/>
      <w:lvlJc w:val="left"/>
      <w:pPr>
        <w:ind w:left="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0" w:hanging="360"/>
      </w:pPr>
    </w:lvl>
    <w:lvl w:ilvl="2" w:tplc="0419001B" w:tentative="1">
      <w:start w:val="1"/>
      <w:numFmt w:val="lowerRoman"/>
      <w:lvlText w:val="%3."/>
      <w:lvlJc w:val="right"/>
      <w:pPr>
        <w:ind w:left="1720" w:hanging="180"/>
      </w:pPr>
    </w:lvl>
    <w:lvl w:ilvl="3" w:tplc="0419000F" w:tentative="1">
      <w:start w:val="1"/>
      <w:numFmt w:val="decimal"/>
      <w:lvlText w:val="%4."/>
      <w:lvlJc w:val="left"/>
      <w:pPr>
        <w:ind w:left="2440" w:hanging="360"/>
      </w:pPr>
    </w:lvl>
    <w:lvl w:ilvl="4" w:tplc="04190019" w:tentative="1">
      <w:start w:val="1"/>
      <w:numFmt w:val="lowerLetter"/>
      <w:lvlText w:val="%5."/>
      <w:lvlJc w:val="left"/>
      <w:pPr>
        <w:ind w:left="3160" w:hanging="360"/>
      </w:pPr>
    </w:lvl>
    <w:lvl w:ilvl="5" w:tplc="0419001B" w:tentative="1">
      <w:start w:val="1"/>
      <w:numFmt w:val="lowerRoman"/>
      <w:lvlText w:val="%6."/>
      <w:lvlJc w:val="right"/>
      <w:pPr>
        <w:ind w:left="3880" w:hanging="180"/>
      </w:pPr>
    </w:lvl>
    <w:lvl w:ilvl="6" w:tplc="0419000F" w:tentative="1">
      <w:start w:val="1"/>
      <w:numFmt w:val="decimal"/>
      <w:lvlText w:val="%7."/>
      <w:lvlJc w:val="left"/>
      <w:pPr>
        <w:ind w:left="4600" w:hanging="360"/>
      </w:pPr>
    </w:lvl>
    <w:lvl w:ilvl="7" w:tplc="04190019" w:tentative="1">
      <w:start w:val="1"/>
      <w:numFmt w:val="lowerLetter"/>
      <w:lvlText w:val="%8."/>
      <w:lvlJc w:val="left"/>
      <w:pPr>
        <w:ind w:left="5320" w:hanging="360"/>
      </w:pPr>
    </w:lvl>
    <w:lvl w:ilvl="8" w:tplc="0419001B" w:tentative="1">
      <w:start w:val="1"/>
      <w:numFmt w:val="lowerRoman"/>
      <w:lvlText w:val="%9."/>
      <w:lvlJc w:val="right"/>
      <w:pPr>
        <w:ind w:left="6040" w:hanging="180"/>
      </w:pPr>
    </w:lvl>
  </w:abstractNum>
  <w:abstractNum w:abstractNumId="3" w15:restartNumberingAfterBreak="0">
    <w:nsid w:val="550D1122"/>
    <w:multiLevelType w:val="hybridMultilevel"/>
    <w:tmpl w:val="F4FE64C6"/>
    <w:lvl w:ilvl="0" w:tplc="9CFE2294">
      <w:start w:val="1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68C33F80"/>
    <w:multiLevelType w:val="hybridMultilevel"/>
    <w:tmpl w:val="20A842FA"/>
    <w:lvl w:ilvl="0" w:tplc="E87457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43"/>
    <w:rsid w:val="004E6A91"/>
    <w:rsid w:val="0079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B823C"/>
  <w15:chartTrackingRefBased/>
  <w15:docId w15:val="{865271AE-2085-4AB2-A3C6-8ABA5B47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90143"/>
    <w:pPr>
      <w:jc w:val="center"/>
    </w:pPr>
    <w:rPr>
      <w:b/>
      <w:bCs/>
      <w:sz w:val="22"/>
    </w:rPr>
  </w:style>
  <w:style w:type="character" w:customStyle="1" w:styleId="a4">
    <w:name w:val="Заголовок Знак"/>
    <w:basedOn w:val="a0"/>
    <w:link w:val="a3"/>
    <w:rsid w:val="00790143"/>
    <w:rPr>
      <w:rFonts w:ascii="Times New Roman" w:eastAsia="Times New Roman" w:hAnsi="Times New Roman" w:cs="Times New Roman"/>
      <w:b/>
      <w:bCs/>
      <w:szCs w:val="24"/>
      <w:lang w:eastAsia="ru-RU"/>
    </w:rPr>
  </w:style>
  <w:style w:type="table" w:styleId="a5">
    <w:name w:val="Table Grid"/>
    <w:basedOn w:val="a1"/>
    <w:uiPriority w:val="59"/>
    <w:rsid w:val="007901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3">
    <w:name w:val="c13"/>
    <w:basedOn w:val="a"/>
    <w:rsid w:val="00790143"/>
    <w:pPr>
      <w:spacing w:before="90" w:after="90"/>
    </w:pPr>
  </w:style>
  <w:style w:type="character" w:customStyle="1" w:styleId="c8">
    <w:name w:val="c8"/>
    <w:basedOn w:val="a0"/>
    <w:rsid w:val="00790143"/>
  </w:style>
  <w:style w:type="paragraph" w:customStyle="1" w:styleId="c31">
    <w:name w:val="c31"/>
    <w:basedOn w:val="a"/>
    <w:rsid w:val="00790143"/>
    <w:pPr>
      <w:spacing w:before="90" w:after="90"/>
    </w:pPr>
  </w:style>
  <w:style w:type="character" w:customStyle="1" w:styleId="c22">
    <w:name w:val="c22"/>
    <w:basedOn w:val="a0"/>
    <w:rsid w:val="00790143"/>
  </w:style>
  <w:style w:type="paragraph" w:customStyle="1" w:styleId="c30">
    <w:name w:val="c30"/>
    <w:basedOn w:val="a"/>
    <w:rsid w:val="00790143"/>
    <w:pPr>
      <w:spacing w:before="90" w:after="90"/>
    </w:pPr>
  </w:style>
  <w:style w:type="paragraph" w:styleId="a6">
    <w:name w:val="Normal (Web)"/>
    <w:basedOn w:val="a"/>
    <w:uiPriority w:val="99"/>
    <w:unhideWhenUsed/>
    <w:rsid w:val="00790143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79014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79014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11">
    <w:name w:val="c11"/>
    <w:basedOn w:val="a0"/>
    <w:rsid w:val="00790143"/>
  </w:style>
  <w:style w:type="character" w:styleId="a9">
    <w:name w:val="Strong"/>
    <w:basedOn w:val="a0"/>
    <w:uiPriority w:val="22"/>
    <w:qFormat/>
    <w:rsid w:val="00790143"/>
    <w:rPr>
      <w:b/>
      <w:bCs/>
    </w:rPr>
  </w:style>
  <w:style w:type="character" w:customStyle="1" w:styleId="sitetxt">
    <w:name w:val="sitetxt"/>
    <w:basedOn w:val="a0"/>
    <w:rsid w:val="00790143"/>
  </w:style>
  <w:style w:type="character" w:customStyle="1" w:styleId="c3">
    <w:name w:val="c3"/>
    <w:basedOn w:val="a0"/>
    <w:rsid w:val="00790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964</Words>
  <Characters>5499</Characters>
  <Application>Microsoft Office Word</Application>
  <DocSecurity>0</DocSecurity>
  <Lines>45</Lines>
  <Paragraphs>12</Paragraphs>
  <ScaleCrop>false</ScaleCrop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Федоренков</dc:creator>
  <cp:keywords/>
  <dc:description/>
  <cp:lastModifiedBy>Семен Федоренков</cp:lastModifiedBy>
  <cp:revision>1</cp:revision>
  <dcterms:created xsi:type="dcterms:W3CDTF">2016-05-24T16:23:00Z</dcterms:created>
  <dcterms:modified xsi:type="dcterms:W3CDTF">2016-05-24T16:29:00Z</dcterms:modified>
</cp:coreProperties>
</file>