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DF" w:rsidRDefault="00E052DF" w:rsidP="00E052DF">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Муниципальное дошкольное образовательное учреждение</w:t>
      </w:r>
    </w:p>
    <w:p w:rsidR="00E052DF" w:rsidRDefault="00E052DF" w:rsidP="00E052DF">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Детский сад комбинированного вида №131</w:t>
      </w: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b/>
          <w:bCs/>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b/>
          <w:bCs/>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b/>
          <w:bCs/>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b/>
          <w:bCs/>
          <w:sz w:val="36"/>
          <w:szCs w:val="36"/>
          <w:lang w:eastAsia="ru-RU"/>
        </w:rPr>
      </w:pPr>
      <w:r>
        <w:rPr>
          <w:rFonts w:ascii="Times New Roman CYR" w:eastAsiaTheme="minorEastAsia" w:hAnsi="Times New Roman CYR" w:cs="Times New Roman CYR"/>
          <w:b/>
          <w:bCs/>
          <w:sz w:val="36"/>
          <w:szCs w:val="36"/>
          <w:lang w:eastAsia="ru-RU"/>
        </w:rPr>
        <w:t>Конспект НОД с детьми раннего возраста</w:t>
      </w: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b/>
          <w:bCs/>
          <w:sz w:val="36"/>
          <w:szCs w:val="36"/>
          <w:lang w:eastAsia="ru-RU"/>
        </w:rPr>
      </w:pPr>
      <w:r>
        <w:rPr>
          <w:rFonts w:ascii="Times New Roman CYR" w:eastAsiaTheme="minorEastAsia" w:hAnsi="Times New Roman CYR" w:cs="Times New Roman CYR"/>
          <w:b/>
          <w:bCs/>
          <w:sz w:val="36"/>
          <w:szCs w:val="36"/>
          <w:lang w:eastAsia="ru-RU"/>
        </w:rPr>
        <w:t>«Бабушка-</w:t>
      </w:r>
      <w:proofErr w:type="spellStart"/>
      <w:r>
        <w:rPr>
          <w:rFonts w:ascii="Times New Roman CYR" w:eastAsiaTheme="minorEastAsia" w:hAnsi="Times New Roman CYR" w:cs="Times New Roman CYR"/>
          <w:b/>
          <w:bCs/>
          <w:sz w:val="36"/>
          <w:szCs w:val="36"/>
          <w:lang w:eastAsia="ru-RU"/>
        </w:rPr>
        <w:t>Забавушка</w:t>
      </w:r>
      <w:proofErr w:type="spellEnd"/>
      <w:r>
        <w:rPr>
          <w:rFonts w:ascii="Times New Roman CYR" w:eastAsiaTheme="minorEastAsia" w:hAnsi="Times New Roman CYR" w:cs="Times New Roman CYR"/>
          <w:b/>
          <w:bCs/>
          <w:sz w:val="36"/>
          <w:szCs w:val="36"/>
          <w:lang w:eastAsia="ru-RU"/>
        </w:rPr>
        <w:t>»</w:t>
      </w: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b/>
          <w:bCs/>
          <w:sz w:val="36"/>
          <w:szCs w:val="36"/>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Составила: Мосина Людмила Александровна</w:t>
      </w: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bookmarkStart w:id="0" w:name="_GoBack"/>
      <w:bookmarkEnd w:id="0"/>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 Комсомольск – на – Амуре</w:t>
      </w:r>
    </w:p>
    <w:p w:rsidR="00E052DF" w:rsidRDefault="00E052DF" w:rsidP="00E052DF">
      <w:pPr>
        <w:widowControl w:val="0"/>
        <w:autoSpaceDE w:val="0"/>
        <w:autoSpaceDN w:val="0"/>
        <w:adjustRightInd w:val="0"/>
        <w:spacing w:after="0" w:line="36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2016 г.</w:t>
      </w:r>
    </w:p>
    <w:p w:rsidR="00E052DF" w:rsidRDefault="00E052DF" w:rsidP="00E052D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«Ветерок» </w:t>
      </w:r>
    </w:p>
    <w:p w:rsidR="00E052DF" w:rsidRDefault="00E052DF" w:rsidP="00E052DF">
      <w:pPr>
        <w:spacing w:after="0"/>
        <w:jc w:val="center"/>
        <w:rPr>
          <w:rFonts w:ascii="Times New Roman" w:hAnsi="Times New Roman" w:cs="Times New Roman"/>
          <w:sz w:val="24"/>
          <w:szCs w:val="24"/>
        </w:rPr>
      </w:pPr>
      <w:r>
        <w:rPr>
          <w:rFonts w:ascii="Times New Roman" w:hAnsi="Times New Roman" w:cs="Times New Roman"/>
          <w:sz w:val="24"/>
          <w:szCs w:val="24"/>
        </w:rPr>
        <w:t>(подготовительное упражнение для развития речевого дыхания)</w:t>
      </w:r>
    </w:p>
    <w:p w:rsidR="00E052DF" w:rsidRDefault="00E052DF" w:rsidP="00E052DF">
      <w:pPr>
        <w:spacing w:after="0"/>
        <w:jc w:val="center"/>
        <w:rPr>
          <w:rFonts w:ascii="Times New Roman" w:hAnsi="Times New Roman" w:cs="Times New Roman"/>
          <w:sz w:val="24"/>
          <w:szCs w:val="24"/>
        </w:rPr>
      </w:pPr>
      <w:r>
        <w:rPr>
          <w:rFonts w:ascii="Times New Roman" w:hAnsi="Times New Roman" w:cs="Times New Roman"/>
          <w:b/>
          <w:sz w:val="24"/>
          <w:szCs w:val="24"/>
        </w:rPr>
        <w:t>Чудесная корзина бабушки-</w:t>
      </w:r>
      <w:proofErr w:type="spellStart"/>
      <w:r>
        <w:rPr>
          <w:rFonts w:ascii="Times New Roman" w:hAnsi="Times New Roman" w:cs="Times New Roman"/>
          <w:b/>
          <w:sz w:val="24"/>
          <w:szCs w:val="24"/>
        </w:rPr>
        <w:t>Забавушки</w:t>
      </w:r>
      <w:proofErr w:type="spellEnd"/>
      <w:r>
        <w:rPr>
          <w:rFonts w:ascii="Times New Roman" w:hAnsi="Times New Roman" w:cs="Times New Roman"/>
          <w:sz w:val="24"/>
          <w:szCs w:val="24"/>
        </w:rPr>
        <w:t>.</w:t>
      </w:r>
    </w:p>
    <w:p w:rsidR="00E052DF" w:rsidRDefault="00E052DF" w:rsidP="00E052DF">
      <w:pPr>
        <w:spacing w:after="0"/>
        <w:jc w:val="center"/>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Программные задачи:</w:t>
      </w:r>
    </w:p>
    <w:p w:rsidR="00E052DF" w:rsidRDefault="00E052DF" w:rsidP="00E052D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Приучать детей постепенно медленно выдыхать воздух через рот;</w:t>
      </w:r>
    </w:p>
    <w:p w:rsidR="00E052DF" w:rsidRDefault="00E052DF" w:rsidP="00E052D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Развивать речь детей, используя стихи, совершенствовать звукопроизношения, учить детей говорить предложениями из 2-3 слов;</w:t>
      </w:r>
    </w:p>
    <w:p w:rsidR="00E052DF" w:rsidRDefault="00E052DF" w:rsidP="00E052D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Совершенствовать в речи детей глаголы «грызет», «лакает», «ест», «клюет»;</w:t>
      </w:r>
    </w:p>
    <w:p w:rsidR="00E052DF" w:rsidRDefault="00E052DF" w:rsidP="00E052D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Воспитывать отзывчивость, желание помочь игровому персонажу.</w:t>
      </w:r>
    </w:p>
    <w:p w:rsidR="00E052DF" w:rsidRDefault="00E052DF" w:rsidP="00E052D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Материал: султанчики, атрибуты для бабушки-</w:t>
      </w:r>
      <w:proofErr w:type="spellStart"/>
      <w:r>
        <w:rPr>
          <w:rFonts w:ascii="Times New Roman" w:hAnsi="Times New Roman" w:cs="Times New Roman"/>
          <w:sz w:val="24"/>
          <w:szCs w:val="24"/>
        </w:rPr>
        <w:t>Забавушки</w:t>
      </w:r>
      <w:proofErr w:type="spellEnd"/>
      <w:r>
        <w:rPr>
          <w:rFonts w:ascii="Times New Roman" w:hAnsi="Times New Roman" w:cs="Times New Roman"/>
          <w:sz w:val="24"/>
          <w:szCs w:val="24"/>
        </w:rPr>
        <w:t xml:space="preserve"> (косынка, фартук, корзина, коробка), игрушки (медвежонок, лошадка, кошка, петушок, зайчик, собачка), на разносе тарелочки  еда для животных.</w:t>
      </w:r>
      <w:proofErr w:type="gramEnd"/>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Ход игры:</w:t>
      </w:r>
    </w:p>
    <w:p w:rsidR="00E052DF" w:rsidRDefault="00E052DF" w:rsidP="00E052DF">
      <w:pPr>
        <w:spacing w:after="0"/>
        <w:jc w:val="both"/>
        <w:rPr>
          <w:rFonts w:ascii="Times New Roman" w:hAnsi="Times New Roman" w:cs="Times New Roman"/>
          <w:sz w:val="24"/>
          <w:szCs w:val="24"/>
        </w:rPr>
      </w:pPr>
      <w:proofErr w:type="gramStart"/>
      <w:r>
        <w:rPr>
          <w:rFonts w:ascii="Times New Roman" w:hAnsi="Times New Roman" w:cs="Times New Roman"/>
          <w:sz w:val="24"/>
          <w:szCs w:val="24"/>
          <w:lang w:val="en-US"/>
        </w:rPr>
        <w:t>I</w:t>
      </w:r>
      <w:r w:rsidRPr="00E052DF">
        <w:rPr>
          <w:rFonts w:ascii="Times New Roman" w:hAnsi="Times New Roman" w:cs="Times New Roman"/>
          <w:sz w:val="24"/>
          <w:szCs w:val="24"/>
        </w:rPr>
        <w:t xml:space="preserve"> </w:t>
      </w:r>
      <w:proofErr w:type="spellStart"/>
      <w:r>
        <w:rPr>
          <w:rFonts w:ascii="Times New Roman" w:hAnsi="Times New Roman" w:cs="Times New Roman"/>
          <w:sz w:val="24"/>
          <w:szCs w:val="24"/>
        </w:rPr>
        <w:t>чать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«Ветерок»</w:t>
      </w:r>
    </w:p>
    <w:p w:rsidR="00E052DF" w:rsidRDefault="00E052DF" w:rsidP="00E052D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 xml:space="preserve">-ль: Дети, хотите посмотреть, какая у меня красивая коробочка? Давайте посмотрим (все вместе рассматриваем коробочку). </w:t>
      </w: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 xml:space="preserve">-ль напоминает детям, что когда дует ветер, листочки на деревьях шелестят. Спрашивает: «Что делают листочки?» (хоровой и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ответы). Предлагает детям поднять руки и показать, как ветер качает деревья (следит за правильной осанкой). Просит заглянуть в красивую коробку (в коробке лежат султанчики). Представьте, ребята, что это дерево с листьями (показывает султанчик, дует на листочки, чтобы дети услышали, как они шелестят). А тетерь вы подуйте (предлагает малышам свой султанчик). </w:t>
      </w: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 xml:space="preserve">-ль раздает всем детям султанчики, проверяет, правильно ли они их держат (расстояние от листочков до губ 8-10 см). Дети одновременно дуют на листочки, отдыхают, дуют еще раз. Затем взрослый предлагает посмотреть и послушать, как шелестят листочки у девочек, а затем у мальчиков. При этом следит, чтобы ребенок выдыхал воздух только через рот, дул долго, не добирая воздуха, выдыхал плавно, не поднимая плеч. Затем дети еще раз одновременно дуют на листья, после чего воспитатель говорит: Ребята, вы так долго и сильно дули на листочки, что они стали замерзать, давайте поскорее спрячем их в коробочку, чтобы они </w:t>
      </w:r>
      <w:proofErr w:type="gramStart"/>
      <w:r>
        <w:rPr>
          <w:rFonts w:ascii="Times New Roman" w:hAnsi="Times New Roman" w:cs="Times New Roman"/>
          <w:sz w:val="24"/>
          <w:szCs w:val="24"/>
        </w:rPr>
        <w:t>побыстрей</w:t>
      </w:r>
      <w:proofErr w:type="gramEnd"/>
      <w:r>
        <w:rPr>
          <w:rFonts w:ascii="Times New Roman" w:hAnsi="Times New Roman" w:cs="Times New Roman"/>
          <w:sz w:val="24"/>
          <w:szCs w:val="24"/>
        </w:rPr>
        <w:t xml:space="preserve"> согрелись (</w:t>
      </w: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-ль помогает детям спрятать султанчики в коробочку).</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proofErr w:type="gramStart"/>
      <w:r>
        <w:rPr>
          <w:rFonts w:ascii="Times New Roman" w:hAnsi="Times New Roman" w:cs="Times New Roman"/>
          <w:sz w:val="24"/>
          <w:szCs w:val="24"/>
          <w:lang w:val="en-US"/>
        </w:rPr>
        <w:t>II</w:t>
      </w:r>
      <w:r>
        <w:rPr>
          <w:rFonts w:ascii="Times New Roman" w:hAnsi="Times New Roman" w:cs="Times New Roman"/>
          <w:sz w:val="24"/>
          <w:szCs w:val="24"/>
        </w:rPr>
        <w:t xml:space="preserve"> часть.</w:t>
      </w:r>
      <w:proofErr w:type="gramEnd"/>
      <w:r>
        <w:rPr>
          <w:rFonts w:ascii="Times New Roman" w:hAnsi="Times New Roman" w:cs="Times New Roman"/>
          <w:sz w:val="24"/>
          <w:szCs w:val="24"/>
        </w:rPr>
        <w:t xml:space="preserve"> </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при детях переодевается в бабушку-</w:t>
      </w:r>
      <w:proofErr w:type="spellStart"/>
      <w:r>
        <w:rPr>
          <w:rFonts w:ascii="Times New Roman" w:hAnsi="Times New Roman" w:cs="Times New Roman"/>
          <w:sz w:val="24"/>
          <w:szCs w:val="24"/>
        </w:rPr>
        <w:t>Забавушку</w:t>
      </w:r>
      <w:proofErr w:type="spellEnd"/>
      <w:r>
        <w:rPr>
          <w:rFonts w:ascii="Times New Roman" w:hAnsi="Times New Roman" w:cs="Times New Roman"/>
          <w:sz w:val="24"/>
          <w:szCs w:val="24"/>
        </w:rPr>
        <w:t xml:space="preserve">. </w:t>
      </w:r>
    </w:p>
    <w:p w:rsidR="00E052DF" w:rsidRDefault="00E052DF" w:rsidP="00E052D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-ль: Дети, посмотрите, какая красивая у меня косынка, а еще у меня есть фартук. Сейчас я переоденусь и буду 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Здравствуйте, я 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У меня есть корзинка, а в ней много интересных игрушек. Хотите посмотреть, что за игрушки? (хоровой и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ответы детей). Достает игрушку и спрашивает: Кто это?</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 дети отвечают: петушок).</w:t>
      </w:r>
    </w:p>
    <w:p w:rsidR="00E052DF" w:rsidRDefault="00E052DF" w:rsidP="00E052D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-ль: Правильно, петушок. А как поет петушок? (звукоподражание). Какое стихотворение мы знаем про петушка?</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 xml:space="preserve">ПЕТУШОК. </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Петушок, петушок,</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Золотой гребешок,</w:t>
      </w:r>
    </w:p>
    <w:p w:rsidR="00E052DF" w:rsidRDefault="00E052DF" w:rsidP="00E052D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Масляна</w:t>
      </w:r>
      <w:proofErr w:type="spellEnd"/>
      <w:r>
        <w:rPr>
          <w:rFonts w:ascii="Times New Roman" w:hAnsi="Times New Roman" w:cs="Times New Roman"/>
          <w:sz w:val="24"/>
          <w:szCs w:val="24"/>
        </w:rPr>
        <w:t xml:space="preserve"> головушка,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Шелкова бородушка!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Что ты рано встаешь,</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Голосисто поешь,</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Детям спать не даешь?</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предлагает нескольким детям (поочередно) вынуть из корзины игрушку, показать ее все и назвать ее. Потом вместе вспоминают знакомое стихотворение, песенку или </w:t>
      </w:r>
      <w:proofErr w:type="spellStart"/>
      <w:r>
        <w:rPr>
          <w:rFonts w:ascii="Times New Roman" w:hAnsi="Times New Roman" w:cs="Times New Roman"/>
          <w:sz w:val="24"/>
          <w:szCs w:val="24"/>
        </w:rPr>
        <w:t>потешку</w:t>
      </w:r>
      <w:proofErr w:type="spellEnd"/>
      <w:r>
        <w:rPr>
          <w:rFonts w:ascii="Times New Roman" w:hAnsi="Times New Roman" w:cs="Times New Roman"/>
          <w:sz w:val="24"/>
          <w:szCs w:val="24"/>
        </w:rPr>
        <w:t xml:space="preserve"> про эту игрушку.</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МЕДВЕЖОНОК.</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Вспоминаем стихи: «Уронили мишку на пол…», «Мишка косолапый по лесу идет…». Дети изображают Мишкино рычание (р-р-р-р). Вместе с бабушкой-</w:t>
      </w:r>
      <w:proofErr w:type="spellStart"/>
      <w:r>
        <w:rPr>
          <w:rFonts w:ascii="Times New Roman" w:hAnsi="Times New Roman" w:cs="Times New Roman"/>
          <w:sz w:val="24"/>
          <w:szCs w:val="24"/>
        </w:rPr>
        <w:t>Забавушкой</w:t>
      </w:r>
      <w:proofErr w:type="spellEnd"/>
      <w:r>
        <w:rPr>
          <w:rFonts w:ascii="Times New Roman" w:hAnsi="Times New Roman" w:cs="Times New Roman"/>
          <w:sz w:val="24"/>
          <w:szCs w:val="24"/>
        </w:rPr>
        <w:t xml:space="preserve"> поют колыбельную песню: </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Спать не хочет бурый мишка,</w:t>
      </w:r>
    </w:p>
    <w:p w:rsidR="00E052DF" w:rsidRDefault="00E052DF" w:rsidP="00E052D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Уж</w:t>
      </w:r>
      <w:proofErr w:type="gramEnd"/>
      <w:r>
        <w:rPr>
          <w:rFonts w:ascii="Times New Roman" w:hAnsi="Times New Roman" w:cs="Times New Roman"/>
          <w:sz w:val="24"/>
          <w:szCs w:val="24"/>
        </w:rPr>
        <w:t xml:space="preserve"> какой он шалунишка.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 xml:space="preserve">Я </w:t>
      </w:r>
      <w:proofErr w:type="spellStart"/>
      <w:r>
        <w:rPr>
          <w:rFonts w:ascii="Times New Roman" w:hAnsi="Times New Roman" w:cs="Times New Roman"/>
          <w:sz w:val="24"/>
          <w:szCs w:val="24"/>
        </w:rPr>
        <w:t>топтыжку</w:t>
      </w:r>
      <w:proofErr w:type="spellEnd"/>
      <w:r>
        <w:rPr>
          <w:rFonts w:ascii="Times New Roman" w:hAnsi="Times New Roman" w:cs="Times New Roman"/>
          <w:sz w:val="24"/>
          <w:szCs w:val="24"/>
        </w:rPr>
        <w:t xml:space="preserve"> покачаю:</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«Баю-баю, баю-баю».</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КОШКА.</w:t>
      </w:r>
    </w:p>
    <w:p w:rsidR="00E052DF" w:rsidRDefault="00E052DF" w:rsidP="00E052D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-ль: 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спрашивает: А это кто? Выслушивает ответы детей. А как поет кошка песенку? (</w:t>
      </w:r>
      <w:proofErr w:type="spellStart"/>
      <w:r>
        <w:rPr>
          <w:rFonts w:ascii="Times New Roman" w:hAnsi="Times New Roman" w:cs="Times New Roman"/>
          <w:sz w:val="24"/>
          <w:szCs w:val="24"/>
        </w:rPr>
        <w:t>мур-мур</w:t>
      </w:r>
      <w:proofErr w:type="spellEnd"/>
      <w:r>
        <w:rPr>
          <w:rFonts w:ascii="Times New Roman" w:hAnsi="Times New Roman" w:cs="Times New Roman"/>
          <w:sz w:val="24"/>
          <w:szCs w:val="24"/>
        </w:rPr>
        <w:t xml:space="preserve">). А как мяукает кошка? (мяу-мяу). Давайте все вместе вспомним </w:t>
      </w:r>
      <w:proofErr w:type="spellStart"/>
      <w:r>
        <w:rPr>
          <w:rFonts w:ascii="Times New Roman" w:hAnsi="Times New Roman" w:cs="Times New Roman"/>
          <w:sz w:val="24"/>
          <w:szCs w:val="24"/>
        </w:rPr>
        <w:t>потешку</w:t>
      </w:r>
      <w:proofErr w:type="spellEnd"/>
      <w:r>
        <w:rPr>
          <w:rFonts w:ascii="Times New Roman" w:hAnsi="Times New Roman" w:cs="Times New Roman"/>
          <w:sz w:val="24"/>
          <w:szCs w:val="24"/>
        </w:rPr>
        <w:t xml:space="preserve"> про киску.</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 xml:space="preserve">Киска, киска, киска, </w:t>
      </w:r>
      <w:proofErr w:type="gramStart"/>
      <w:r>
        <w:rPr>
          <w:rFonts w:ascii="Times New Roman" w:hAnsi="Times New Roman" w:cs="Times New Roman"/>
          <w:sz w:val="24"/>
          <w:szCs w:val="24"/>
        </w:rPr>
        <w:t>брысь</w:t>
      </w:r>
      <w:proofErr w:type="gramEnd"/>
      <w:r>
        <w:rPr>
          <w:rFonts w:ascii="Times New Roman" w:hAnsi="Times New Roman" w:cs="Times New Roman"/>
          <w:sz w:val="24"/>
          <w:szCs w:val="24"/>
        </w:rPr>
        <w:t>!</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На дорожку не садись:</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Наша деточка пойдет,</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Через киску упадет</w:t>
      </w:r>
      <w:proofErr w:type="gramStart"/>
      <w:r>
        <w:rPr>
          <w:rFonts w:ascii="Times New Roman" w:hAnsi="Times New Roman" w:cs="Times New Roman"/>
          <w:sz w:val="24"/>
          <w:szCs w:val="24"/>
        </w:rPr>
        <w:t>!...</w:t>
      </w:r>
      <w:proofErr w:type="gramEnd"/>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ЗАЙЧИК.</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 xml:space="preserve">Ребята, кто это? (хоровые и индивидуальные ответы). Что ест зайчик? Просит </w:t>
      </w:r>
      <w:proofErr w:type="gramStart"/>
      <w:r>
        <w:rPr>
          <w:rFonts w:ascii="Times New Roman" w:hAnsi="Times New Roman" w:cs="Times New Roman"/>
          <w:sz w:val="24"/>
          <w:szCs w:val="24"/>
        </w:rPr>
        <w:t>показать</w:t>
      </w:r>
      <w:proofErr w:type="gramEnd"/>
      <w:r>
        <w:rPr>
          <w:rFonts w:ascii="Times New Roman" w:hAnsi="Times New Roman" w:cs="Times New Roman"/>
          <w:sz w:val="24"/>
          <w:szCs w:val="24"/>
        </w:rPr>
        <w:t xml:space="preserve"> как прыгает зайчик, играем в подвижную игру «Зайка серенький сидит». Предлагает вспомнить и рассказать стихотворение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«Зайчик».</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Зайку бросила хозяйка,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Под дождем остался зайка.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Со скамейки слезть не мог,</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Весь до ниточки промок.</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ЛОШАДКА.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спрашивает у детей, знают ли они, как лошадка кричит (хоровой и индивидуальные ответы детей). Предлагает помочь ей прочитать стихотворение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про лошадку.</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Я люблю свою лошадку,</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Причешу ей шерстку гладко,</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Гребешком приглажу хвостик</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И верхом поеду в гости.</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СОБАЧКА.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спрашивает детей: «Кто это? Как собачка лает?» (</w:t>
      </w:r>
      <w:proofErr w:type="gramStart"/>
      <w:r>
        <w:rPr>
          <w:rFonts w:ascii="Times New Roman" w:hAnsi="Times New Roman" w:cs="Times New Roman"/>
          <w:sz w:val="24"/>
          <w:szCs w:val="24"/>
        </w:rPr>
        <w:t>хоровой</w:t>
      </w:r>
      <w:proofErr w:type="gramEnd"/>
      <w:r>
        <w:rPr>
          <w:rFonts w:ascii="Times New Roman" w:hAnsi="Times New Roman" w:cs="Times New Roman"/>
          <w:sz w:val="24"/>
          <w:szCs w:val="24"/>
        </w:rPr>
        <w:t xml:space="preserve"> и индивидуальные ответы детей). Предлагает спеть песенку про собачку.</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К нам пришла собачка,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Умная собачка,</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С детками играет,</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Очень громко лает:</w:t>
      </w:r>
    </w:p>
    <w:p w:rsidR="00E052DF" w:rsidRDefault="00E052DF" w:rsidP="00E052D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Гав-гав</w:t>
      </w:r>
      <w:proofErr w:type="gramEnd"/>
      <w:r>
        <w:rPr>
          <w:rFonts w:ascii="Times New Roman" w:hAnsi="Times New Roman" w:cs="Times New Roman"/>
          <w:sz w:val="24"/>
          <w:szCs w:val="24"/>
        </w:rPr>
        <w:t>, гав-гав.</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хвалит детей за то, что они хорошо рассказывали стихи,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пели песенки. Пока мы с вами </w:t>
      </w:r>
      <w:proofErr w:type="gramStart"/>
      <w:r>
        <w:rPr>
          <w:rFonts w:ascii="Times New Roman" w:hAnsi="Times New Roman" w:cs="Times New Roman"/>
          <w:sz w:val="24"/>
          <w:szCs w:val="24"/>
        </w:rPr>
        <w:t>пели</w:t>
      </w:r>
      <w:proofErr w:type="gramEnd"/>
      <w:r>
        <w:rPr>
          <w:rFonts w:ascii="Times New Roman" w:hAnsi="Times New Roman" w:cs="Times New Roman"/>
          <w:sz w:val="24"/>
          <w:szCs w:val="24"/>
        </w:rPr>
        <w:t xml:space="preserve"> и стихи читали, наши животные проголодались и их надо накормить. Посмотрите, у меня под салфеткой есть еда для наших животных. Угостите их тем, что они любят есть. Дети самостоятельно кормят животных, употребляя глаголы. 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наблюдает за ходом действий и задает вопросы.</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 xml:space="preserve">- А что делает кошка? Что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любит есть? (Дети отвечают предложениями из 2-3 слов).</w:t>
      </w:r>
    </w:p>
    <w:p w:rsidR="00E052DF" w:rsidRDefault="00E052DF" w:rsidP="00E052D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 xml:space="preserve">-ль: Хвалит детей. Вы угостили своих животных тем, что они любят есть. Рассказали про них стихи 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А теперь давайте построим для них домик, чтобы они смогли там отдохнуть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дети самостоятельно строят дом для животных).</w:t>
      </w:r>
    </w:p>
    <w:p w:rsidR="00E052DF" w:rsidRDefault="00E052DF" w:rsidP="00E052DF">
      <w:pPr>
        <w:spacing w:after="0"/>
        <w:jc w:val="both"/>
        <w:rPr>
          <w:rFonts w:ascii="Times New Roman" w:hAnsi="Times New Roman" w:cs="Times New Roman"/>
          <w:sz w:val="24"/>
          <w:szCs w:val="24"/>
        </w:rPr>
      </w:pPr>
      <w:r>
        <w:rPr>
          <w:rFonts w:ascii="Times New Roman" w:hAnsi="Times New Roman" w:cs="Times New Roman"/>
          <w:sz w:val="24"/>
          <w:szCs w:val="24"/>
        </w:rPr>
        <w:t>Бабушка-</w:t>
      </w:r>
      <w:proofErr w:type="spellStart"/>
      <w:r>
        <w:rPr>
          <w:rFonts w:ascii="Times New Roman" w:hAnsi="Times New Roman" w:cs="Times New Roman"/>
          <w:sz w:val="24"/>
          <w:szCs w:val="24"/>
        </w:rPr>
        <w:t>Забавушка</w:t>
      </w:r>
      <w:proofErr w:type="spellEnd"/>
      <w:r>
        <w:rPr>
          <w:rFonts w:ascii="Times New Roman" w:hAnsi="Times New Roman" w:cs="Times New Roman"/>
          <w:sz w:val="24"/>
          <w:szCs w:val="24"/>
        </w:rPr>
        <w:t xml:space="preserve"> прощается с детьми.</w:t>
      </w: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p>
    <w:p w:rsidR="00E052DF" w:rsidRDefault="00E052DF" w:rsidP="00E052DF">
      <w:pPr>
        <w:spacing w:after="0"/>
        <w:jc w:val="both"/>
        <w:rPr>
          <w:rFonts w:ascii="Times New Roman" w:hAnsi="Times New Roman" w:cs="Times New Roman"/>
          <w:sz w:val="24"/>
          <w:szCs w:val="24"/>
        </w:rPr>
      </w:pPr>
    </w:p>
    <w:p w:rsidR="00F4229D" w:rsidRDefault="00F4229D"/>
    <w:sectPr w:rsidR="00F42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41CF"/>
    <w:multiLevelType w:val="hybridMultilevel"/>
    <w:tmpl w:val="D2582F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28"/>
    <w:rsid w:val="00016B5A"/>
    <w:rsid w:val="00B37428"/>
    <w:rsid w:val="00E052DF"/>
    <w:rsid w:val="00F4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4541</Characters>
  <Application>Microsoft Office Word</Application>
  <DocSecurity>0</DocSecurity>
  <Lines>37</Lines>
  <Paragraphs>10</Paragraphs>
  <ScaleCrop>false</ScaleCrop>
  <Company>Microsoft</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Пашка</dc:creator>
  <cp:keywords/>
  <dc:description/>
  <cp:lastModifiedBy>Пашка</cp:lastModifiedBy>
  <cp:revision>3</cp:revision>
  <dcterms:created xsi:type="dcterms:W3CDTF">2016-06-05T07:48:00Z</dcterms:created>
  <dcterms:modified xsi:type="dcterms:W3CDTF">2016-06-05T07:49:00Z</dcterms:modified>
</cp:coreProperties>
</file>