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/>
        <w:drawing>
          <wp:inline distT="0" distB="0" distL="0" distR="0">
            <wp:extent cx="1114425" cy="1428750"/>
            <wp:effectExtent l="0" t="0" r="0" b="0"/>
            <wp:docPr id="1" name="Рисунок 0" descr="Турге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Тургенев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 xml:space="preserve">                                   </w:t>
      </w:r>
      <w:r>
        <w:rPr>
          <w:b/>
          <w:sz w:val="24"/>
        </w:rPr>
        <w:t>И.С.ТУРГЕНЕВ. «ОТЦЫ И ДЕТИ»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</w:t>
      </w:r>
      <w:r>
        <w:rPr>
          <w:b/>
          <w:sz w:val="28"/>
        </w:rPr>
        <w:t xml:space="preserve">Тема: Базаров и П.П.Кирсанов.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(Политические и эстетические разногласия героев). </w:t>
      </w:r>
    </w:p>
    <w:p>
      <w:pPr>
        <w:pStyle w:val="Normal"/>
        <w:rPr/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«Если он называется нигилистом, то надо читать: революционером». </w:t>
      </w:r>
      <w:r>
        <w:rPr>
          <w:b/>
          <w:i/>
          <w:sz w:val="28"/>
        </w:rPr>
        <w:t>И.С.Тургенев.</w:t>
      </w:r>
    </w:p>
    <w:p>
      <w:pPr>
        <w:pStyle w:val="Normal"/>
        <w:rPr>
          <w:sz w:val="24"/>
        </w:rPr>
      </w:pPr>
      <w:r>
        <w:rPr>
          <w:sz w:val="24"/>
        </w:rPr>
        <w:t xml:space="preserve">   </w:t>
      </w:r>
      <w:r>
        <w:rPr>
          <w:b/>
          <w:bCs/>
          <w:i/>
          <w:iCs/>
          <w:sz w:val="24"/>
        </w:rPr>
        <w:t xml:space="preserve">  </w:t>
      </w:r>
      <w:r>
        <w:rPr>
          <w:b/>
          <w:bCs/>
          <w:i/>
          <w:iCs/>
          <w:sz w:val="24"/>
        </w:rPr>
        <w:t xml:space="preserve">Цели: показать сущность идейных расхождений между «отцами» и «детьми»; политические взгляды Базарова, его отношение к искусству.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>План урока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  <w:lang w:val="en-US"/>
        </w:rPr>
        <w:t>I</w:t>
      </w:r>
      <w:r>
        <w:rPr>
          <w:sz w:val="24"/>
        </w:rPr>
        <w:t>. Опрос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  <w:lang w:val="en-US"/>
        </w:rPr>
        <w:t>II</w:t>
      </w:r>
      <w:r>
        <w:rPr>
          <w:sz w:val="24"/>
        </w:rPr>
        <w:t>. Комментированное чтение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  <w:lang w:val="en-US"/>
        </w:rPr>
        <w:t>III</w:t>
      </w:r>
      <w:r>
        <w:rPr>
          <w:sz w:val="24"/>
        </w:rPr>
        <w:t xml:space="preserve">. Домашнее задание                                                 </w:t>
      </w:r>
    </w:p>
    <w:p>
      <w:pPr>
        <w:pStyle w:val="Normal"/>
        <w:rPr/>
      </w:pPr>
      <w:r>
        <w:rPr>
          <w:sz w:val="24"/>
        </w:rPr>
        <w:t xml:space="preserve">                                              </w:t>
      </w:r>
      <w:r>
        <w:rPr>
          <w:sz w:val="24"/>
          <w:lang w:val="en-US"/>
        </w:rPr>
        <w:t>I.</w:t>
      </w:r>
      <w:r>
        <w:rPr>
          <w:sz w:val="24"/>
        </w:rPr>
        <w:t xml:space="preserve"> </w:t>
      </w:r>
      <w:r>
        <w:rPr>
          <w:b/>
          <w:bCs/>
          <w:sz w:val="24"/>
        </w:rPr>
        <w:t>Опрос</w:t>
      </w:r>
    </w:p>
    <w:p>
      <w:pPr>
        <w:pStyle w:val="Normal"/>
        <w:rPr>
          <w:sz w:val="24"/>
        </w:rPr>
      </w:pPr>
      <w:r>
        <w:rPr>
          <w:sz w:val="24"/>
        </w:rPr>
        <w:t>-Пересказ биографий героев.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 относятся герои друг к другу? Почему они сразу невзлюбили друг друга?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 относятся к Базарову окружающие люди? Выясним: кто друзья, а кто враги?</w:t>
      </w:r>
      <w:r>
        <w:rPr>
          <w:i/>
          <w:iCs/>
          <w:sz w:val="24"/>
          <w:lang w:eastAsia="ru-RU"/>
        </w:rPr>
        <w:t xml:space="preserve"> </w:t>
      </w:r>
    </w:p>
    <w:p>
      <w:pPr>
        <w:pStyle w:val="Normal"/>
        <w:rPr/>
      </w:pPr>
      <w:r>
        <w:rPr>
          <w:sz w:val="24"/>
        </w:rPr>
        <w:t xml:space="preserve">                  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 xml:space="preserve">II. </w:t>
      </w:r>
      <w:r>
        <w:rPr>
          <w:b/>
          <w:bCs/>
          <w:sz w:val="24"/>
        </w:rPr>
        <w:t>Комментированное чтение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Итак, мы видим привязанность к Базарову со стороны простых людей и отчуждение, ненависть со стороны Павла Петровича. Напрашивается вывод, что столкновение между Павлом Петровичем и Базаровым неизбежно (плебей и аристократ). Павел Петрович (как настоящий борец) не склонен прятаться в кусты, он уверен в неизбежности борьбы, понимает, что Базаров глубже и серьезнее, чем кажется на первый взгляд, и с нетерпением ждет схватки с Базаровым.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Докажите это  по тексту. </w:t>
      </w:r>
    </w:p>
    <w:p>
      <w:pPr>
        <w:pStyle w:val="Normal"/>
        <w:rPr>
          <w:sz w:val="24"/>
        </w:rPr>
      </w:pPr>
      <w:r>
        <w:rPr>
          <w:sz w:val="24"/>
        </w:rPr>
        <w:t>«У нас еще будет схватка с этим лекарем». «Павел Петрович сошел в гостиную уже готовый к бою, раздраженный и решительный».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4"/>
        </w:rPr>
        <w:t xml:space="preserve">-Из-за чего разгорается спор? </w:t>
      </w:r>
    </w:p>
    <w:p>
      <w:pPr>
        <w:pStyle w:val="Normal"/>
        <w:rPr/>
      </w:pPr>
      <w:r>
        <w:rPr>
          <w:sz w:val="24"/>
        </w:rPr>
        <w:t xml:space="preserve">Базаров: </w:t>
      </w:r>
      <w:r>
        <w:rPr>
          <w:sz w:val="24"/>
        </w:rPr>
        <w:t>«аристократишко, дрянь».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-Почему так разволновался Павел Петрович, даже «губы его задрожали»? 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-Что из себя представляет Павел Петрович? Какие качества аристократов он особенно ценит? 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-В чем заключаются его принципы?</w:t>
      </w:r>
      <w:r>
        <w:rPr>
          <w:sz w:val="24"/>
        </w:rPr>
        <w:t xml:space="preserve"> («…чувство собственного достоинства, уважения к самому себе»).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-Почему он так следит за собой? </w:t>
      </w:r>
      <w:r>
        <w:rPr>
          <w:sz w:val="24"/>
        </w:rPr>
        <w:t>(из чувства долга)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-Перед кем?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Итак, повышенное внимание к своей внешности, аристократические привычки – это, по мнению Павла Петровича, не что иное, как выполнение долга перед обществом. И ЭТО позволяет ему уважать самого себя.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-В чем его можно упрекнуть? В чем его недостаток? </w:t>
      </w:r>
    </w:p>
    <w:p>
      <w:pPr>
        <w:pStyle w:val="Normal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Он ничего не делает. Он бесполезен для общества. Точно так же судит его и Базаров: «…вот вы уважаете себя и сидите сложа руки».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-Почему после этих слов Павел Петрович побледнел?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Т.к. возразить ему нечего. Итак, по первому пункту Павел Петрович разбит, но борьба продолжается. Павлу Петровичу нечего возразить по существу, и он уходит в область отвлеченных размышлений, понятий, обвиняет Базарова в беспринципности.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-Посмотрим, есть ли у Базарова принципы и каковы они?</w:t>
      </w:r>
    </w:p>
    <w:p>
      <w:pPr>
        <w:pStyle w:val="Normal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Чтение до «Аркадий даже покраснел от удовольствия». Почему?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-Чем руководствуется Базаров в своих действиях?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Тем, что полезно.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-Для кого полезно?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-Что он считает полезным?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-Как далеко он идет в своем отрицании? Что он отрицает? Что страшно вымолвить Павлу Петровичу, что он не решается даже назвать своим именем?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  </w:t>
      </w:r>
      <w:r>
        <w:rPr>
          <w:b/>
          <w:bCs/>
          <w:i/>
          <w:iCs/>
          <w:sz w:val="24"/>
        </w:rPr>
        <w:t>Слово «все» в данном случае о чем говорит?</w:t>
      </w:r>
    </w:p>
    <w:p>
      <w:pPr>
        <w:pStyle w:val="Normal"/>
        <w:rPr>
          <w:i/>
          <w:i/>
          <w:sz w:val="24"/>
        </w:rPr>
      </w:pPr>
      <w:r>
        <w:rPr>
          <w:i w:val="false"/>
          <w:iCs w:val="false"/>
          <w:sz w:val="24"/>
        </w:rPr>
        <w:t xml:space="preserve"> </w:t>
      </w:r>
      <w:r>
        <w:rPr>
          <w:i w:val="false"/>
          <w:iCs w:val="false"/>
          <w:sz w:val="24"/>
        </w:rPr>
        <w:t xml:space="preserve">Не случайно Тургенев писал Случевскому: «Если он называется нигилистом, то надо читать: революционером». 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-Как ведут себя герои? Павел Петрович?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-Какой упрек бросает Базарову Павел Петрович?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Отсутствие созидательного начала.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>-Какое слово говорит о том, что Базаров отрицает не ради отрицания, а чтобы обеспечить возможность строительства в будущем?</w:t>
      </w:r>
    </w:p>
    <w:p>
      <w:pPr>
        <w:pStyle w:val="Normal"/>
        <w:rPr>
          <w:sz w:val="24"/>
        </w:rPr>
      </w:pPr>
      <w:r>
        <w:rPr>
          <w:sz w:val="24"/>
        </w:rPr>
        <w:t>Возможно, Тургенев не хочет и не может конкретизировать, какое именно течение представляет Базаров. Само слово «нигилист» привлекало Тургенева, по-видимому, именно из-за «отсутствия определенной смысловой окраски». Это делает позицию Базарова весьма уязвимой. Но спор вскоре принимает другое направление. Павел Петрович поднимает вопрос о народе, одном из важнейших вопросов того времени.</w:t>
      </w:r>
    </w:p>
    <w:p>
      <w:pPr>
        <w:pStyle w:val="Normal"/>
        <w:rPr>
          <w:i/>
          <w:i/>
          <w:sz w:val="24"/>
        </w:rPr>
      </w:pPr>
      <w:r>
        <w:rPr>
          <w:b/>
          <w:bCs/>
          <w:i/>
          <w:iCs/>
          <w:sz w:val="24"/>
        </w:rPr>
        <w:t>-Что хвалит Павел Петрович  в народе?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Религиозность, приверженность к старине, патриархальность.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-Как Базаров оценивает эти качества народа?</w:t>
      </w:r>
    </w:p>
    <w:p>
      <w:pPr>
        <w:pStyle w:val="Normal"/>
        <w:rPr>
          <w:i/>
          <w:i/>
          <w:sz w:val="24"/>
        </w:rPr>
      </w:pPr>
      <w:r>
        <w:rPr>
          <w:b/>
          <w:bCs/>
          <w:i/>
          <w:sz w:val="24"/>
        </w:rPr>
        <w:t>-Павел Петрович упрекает Базарова в том, что тот не знает народа. Кто же ближе, по вашему мнению, к народу?</w:t>
      </w:r>
    </w:p>
    <w:p>
      <w:pPr>
        <w:pStyle w:val="Normal"/>
        <w:rPr>
          <w:i/>
          <w:i/>
          <w:sz w:val="24"/>
        </w:rPr>
      </w:pPr>
      <w:r>
        <w:rPr>
          <w:b/>
          <w:bCs/>
          <w:i/>
          <w:sz w:val="24"/>
        </w:rPr>
        <w:t>-Как ведет Базаров себя сейчас?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Увлекся, «перебивает», «восклицает», «начинает злиться». Наконец, впервые произносит целую речь.</w:t>
      </w:r>
    </w:p>
    <w:p>
      <w:pPr>
        <w:pStyle w:val="Normal"/>
        <w:rPr>
          <w:i/>
          <w:i/>
          <w:sz w:val="24"/>
        </w:rPr>
      </w:pPr>
      <w:r>
        <w:rPr>
          <w:b/>
          <w:bCs/>
          <w:i/>
          <w:sz w:val="24"/>
        </w:rPr>
        <w:t>-Почему Базарову становится досадно на самого себя?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Это все политика. А как дело  обстоит с любимым для Тургенева искусством?</w:t>
      </w:r>
    </w:p>
    <w:p>
      <w:pPr>
        <w:pStyle w:val="Normal"/>
        <w:rPr>
          <w:sz w:val="24"/>
        </w:rPr>
      </w:pPr>
      <w:r>
        <w:rPr>
          <w:b/>
          <w:sz w:val="24"/>
        </w:rPr>
        <w:t xml:space="preserve">-Каковы взгляды Базарова на искусство?                                                                                                 </w:t>
      </w:r>
      <w:r>
        <w:rPr>
          <w:sz w:val="24"/>
        </w:rPr>
        <w:t xml:space="preserve">«Рафаэль гроша медного не стоит». Явная нелепость, хотя и сказано это в горячке спора. Но есть и другие высказывания: «Порядочный химик в 20 раз полезнее всякого поэта». Неприязненно относится к Пушкину. Отчего это? Все это объяснимо. Необходимо учитывать, что понимание искусства всегда тесно связано с конкретным временем. </w:t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Д.И.Писарев. «Реалисты»: «Если вы мне предложите вопрос: есть ли у нас в России замечательные поэты?- то я вам отвечу без всяких обиняков, что у нас их нет, никогда не было, никогда не могло быть и, по всей вероятности, очень долго еще не будет. У нас были или зародыши поэтов, или пародии на поэтов. К числу пародий я отношу Пушкина… </w:t>
      </w:r>
    </w:p>
    <w:p>
      <w:pPr>
        <w:pStyle w:val="Normal"/>
        <w:rPr/>
      </w:pPr>
      <w:r>
        <w:rPr>
          <w:b/>
          <w:i/>
          <w:sz w:val="24"/>
        </w:rPr>
        <w:t>Обо всех других искусствах я выскажусь очень коротко и совершенно ясно. Я чувствую к ним глубочайшее равнодушие» ???</w:t>
      </w:r>
    </w:p>
    <w:p>
      <w:pPr>
        <w:pStyle w:val="Normal"/>
        <w:rPr/>
      </w:pPr>
      <w:r>
        <w:rPr>
          <w:sz w:val="24"/>
        </w:rPr>
        <w:t xml:space="preserve"> </w:t>
      </w:r>
      <w:r>
        <w:rPr>
          <w:sz w:val="24"/>
        </w:rPr>
        <w:t>Т.е. отношение Базарова к искусству – не произвол автора, отражение общественно-политической обстановки 60-х годов 19 века.</w:t>
      </w:r>
    </w:p>
    <w:p>
      <w:pPr>
        <w:pStyle w:val="Normal"/>
        <w:rPr>
          <w:sz w:val="24"/>
        </w:rPr>
      </w:pPr>
      <w:r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-Согласен ли Тургенев с подобными утверждениями?</w:t>
      </w:r>
    </w:p>
    <w:p>
      <w:pPr>
        <w:pStyle w:val="Normal"/>
        <w:rPr>
          <w:sz w:val="24"/>
        </w:rPr>
      </w:pPr>
      <w:r>
        <w:rPr>
          <w:b/>
          <w:bCs/>
          <w:i w:val="false"/>
          <w:iCs w:val="false"/>
          <w:sz w:val="24"/>
        </w:rPr>
        <w:t>ИТОГ. В чем состоят разногласия героев? На чьей стороне преимущество?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lang w:val="en-US"/>
        </w:rPr>
        <w:t>III.</w:t>
      </w:r>
      <w:r>
        <w:rPr>
          <w:b/>
          <w:bCs/>
          <w:sz w:val="24"/>
        </w:rPr>
        <w:t xml:space="preserve"> Домашнее задание. Базаров и Одинцова. Базаров и Аркадий Кирсанов.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-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73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764d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87b3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764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LibreOffice/5.0.6.3$Windows_x86 LibreOffice_project/490fc03b25318460cfc54456516ea2519c11d1aa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2012-02-05T12:09:00Z</dcterms:created>
  <dc:creator>1</dc:creator>
  <dc:language>ru-RU</dc:language>
  <cp:lastPrinted>2012-10-30T16:56:00Z</cp:lastPrinted>
  <dcterms:modified xsi:type="dcterms:W3CDTF">2016-08-01T14:47:14Z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