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Основной формой организации образовательного процесса в школе остаётся урок. От качества урока в первую очередь зависит реализация требований федерального государственного образовательного стандарта (ФГОС).</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Главным вопросом сегодня остаётся то, каким должен быть урок в современных условиях.</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В.А. Сухомлинский связывал урок с педагогической культурой учителя. Меняются цели и содержание образования, появляются новые средства и технологии обучения, но какие бы не свершались реформы, урок остается вечной и главной формой обучения. На нем держалась традиционная и стоит современная школа. Какие бы новации не вводились, только на уроке, как сотни и тысячи лет назад, встречаются участники образовательного процесса: учитель и ученик.</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Приоритетной целью современного российского образования становится не репродуктивная передача знаний, умений и навыков от учителя к ученику, а полноценное формирование и развитие способностей ученика самостоятельно очерчивать учебную проблему, формулировать алгоритм ее решения, контролировать процесс и оценивать полученный результат – научить учиться. Еще Сократ говорил о том, что научиться играть на флейте можно только, играя самому. Точно также </w:t>
      </w:r>
      <w:proofErr w:type="spellStart"/>
      <w:r w:rsidRPr="00B61705">
        <w:rPr>
          <w:rFonts w:ascii="Times New Roman" w:eastAsia="Times New Roman" w:hAnsi="Times New Roman" w:cs="Times New Roman"/>
          <w:color w:val="333333"/>
          <w:sz w:val="24"/>
          <w:szCs w:val="24"/>
          <w:lang w:eastAsia="ru-RU"/>
        </w:rPr>
        <w:t>деятельностные</w:t>
      </w:r>
      <w:proofErr w:type="spellEnd"/>
      <w:r w:rsidRPr="00B61705">
        <w:rPr>
          <w:rFonts w:ascii="Times New Roman" w:eastAsia="Times New Roman" w:hAnsi="Times New Roman" w:cs="Times New Roman"/>
          <w:color w:val="333333"/>
          <w:sz w:val="24"/>
          <w:szCs w:val="24"/>
          <w:lang w:eastAsia="ru-RU"/>
        </w:rPr>
        <w:t xml:space="preserve"> способности учащихся формируются лишь тогда, когда они не пассивно усваивают новые задания, а включены в самостоятельную учебно-познавательную деятельность.</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Так что же </w:t>
      </w:r>
      <w:proofErr w:type="gramStart"/>
      <w:r w:rsidRPr="00B61705">
        <w:rPr>
          <w:rFonts w:ascii="Times New Roman" w:eastAsia="Times New Roman" w:hAnsi="Times New Roman" w:cs="Times New Roman"/>
          <w:color w:val="333333"/>
          <w:sz w:val="24"/>
          <w:szCs w:val="24"/>
          <w:lang w:eastAsia="ru-RU"/>
        </w:rPr>
        <w:t>представляет из себя</w:t>
      </w:r>
      <w:proofErr w:type="gramEnd"/>
      <w:r w:rsidRPr="00B61705">
        <w:rPr>
          <w:rFonts w:ascii="Times New Roman" w:eastAsia="Times New Roman" w:hAnsi="Times New Roman" w:cs="Times New Roman"/>
          <w:color w:val="333333"/>
          <w:sz w:val="24"/>
          <w:szCs w:val="24"/>
          <w:lang w:eastAsia="ru-RU"/>
        </w:rPr>
        <w:t xml:space="preserve"> современный урок, соответствующий требованиям ФГОС нового поколения?</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Современный урок – это:</w:t>
      </w:r>
    </w:p>
    <w:p w:rsidR="00B61705" w:rsidRPr="00B61705" w:rsidRDefault="00B61705" w:rsidP="00B6170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урок с использованием техники (интерактивная доска, компьютер, диапроектор);</w:t>
      </w:r>
    </w:p>
    <w:p w:rsidR="00B61705" w:rsidRPr="00B61705" w:rsidRDefault="00B61705" w:rsidP="00B6170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урок, на котором осуществляется индивидуальный подход каждому ученику;</w:t>
      </w:r>
    </w:p>
    <w:p w:rsidR="00B61705" w:rsidRPr="00B61705" w:rsidRDefault="00B61705" w:rsidP="00B6170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урок, содержащий разные виды деятельности;</w:t>
      </w:r>
    </w:p>
    <w:p w:rsidR="00B61705" w:rsidRPr="00B61705" w:rsidRDefault="00B61705" w:rsidP="00B6170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урок, на котором деятельность должна стимулировать развитие познавательной активности ученика;</w:t>
      </w:r>
    </w:p>
    <w:p w:rsidR="00B61705" w:rsidRPr="00B61705" w:rsidRDefault="00B61705" w:rsidP="00B61705">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урок воспитывает думающего ученика – интеллектуала.</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Любой урок – имеет огромный потенциал для решения задач, поставленных обществом. Но решаются эти задачи зачастую теми средствами, которые не могут привести к ожидаемому положительному результату. Как для учеников, так и для Учителя, урок интересен тогда, когда он современен в самом широком понимании этого слова. </w:t>
      </w:r>
      <w:proofErr w:type="gramStart"/>
      <w:r w:rsidRPr="00B61705">
        <w:rPr>
          <w:rFonts w:ascii="Times New Roman" w:eastAsia="Times New Roman" w:hAnsi="Times New Roman" w:cs="Times New Roman"/>
          <w:color w:val="333333"/>
          <w:sz w:val="24"/>
          <w:szCs w:val="24"/>
          <w:lang w:eastAsia="ru-RU"/>
        </w:rPr>
        <w:t>Современный</w:t>
      </w:r>
      <w:proofErr w:type="gramEnd"/>
      <w:r w:rsidRPr="00B61705">
        <w:rPr>
          <w:rFonts w:ascii="Times New Roman" w:eastAsia="Times New Roman" w:hAnsi="Times New Roman" w:cs="Times New Roman"/>
          <w:color w:val="333333"/>
          <w:sz w:val="24"/>
          <w:szCs w:val="24"/>
          <w:lang w:eastAsia="ru-RU"/>
        </w:rPr>
        <w:t>, – это и совершенно новый, и не теряющий связи с прошлым, одним словом – актуальный.</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Рассмотрим ресурсы современного урока. Методические ресурсы включают в себя формы, технологии, содержание, приёмы, методы обучения.</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Технологические ресурсы – это технологии обучения, которые всем нам хорошо известны: проектная деятельность, ИКТ, развивающее обучение, модульное обучение, </w:t>
      </w:r>
      <w:proofErr w:type="spellStart"/>
      <w:r w:rsidRPr="00B61705">
        <w:rPr>
          <w:rFonts w:ascii="Times New Roman" w:eastAsia="Times New Roman" w:hAnsi="Times New Roman" w:cs="Times New Roman"/>
          <w:color w:val="333333"/>
          <w:sz w:val="24"/>
          <w:szCs w:val="24"/>
          <w:lang w:eastAsia="ru-RU"/>
        </w:rPr>
        <w:t>здоровьесберегающие</w:t>
      </w:r>
      <w:proofErr w:type="spellEnd"/>
      <w:r w:rsidRPr="00B61705">
        <w:rPr>
          <w:rFonts w:ascii="Times New Roman" w:eastAsia="Times New Roman" w:hAnsi="Times New Roman" w:cs="Times New Roman"/>
          <w:color w:val="333333"/>
          <w:sz w:val="24"/>
          <w:szCs w:val="24"/>
          <w:lang w:eastAsia="ru-RU"/>
        </w:rPr>
        <w:t xml:space="preserve"> технологии.</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Какова же характеристика современного урока?</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Выделяют следующие подходы к уроку:</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личностно ориентированный;</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 </w:t>
      </w:r>
      <w:proofErr w:type="spellStart"/>
      <w:r w:rsidRPr="00B61705">
        <w:rPr>
          <w:rFonts w:ascii="Times New Roman" w:eastAsia="Times New Roman" w:hAnsi="Times New Roman" w:cs="Times New Roman"/>
          <w:color w:val="333333"/>
          <w:sz w:val="24"/>
          <w:szCs w:val="24"/>
          <w:lang w:eastAsia="ru-RU"/>
        </w:rPr>
        <w:t>деятельностный</w:t>
      </w:r>
      <w:proofErr w:type="spellEnd"/>
      <w:r w:rsidRPr="00B61705">
        <w:rPr>
          <w:rFonts w:ascii="Times New Roman" w:eastAsia="Times New Roman" w:hAnsi="Times New Roman" w:cs="Times New Roman"/>
          <w:color w:val="333333"/>
          <w:sz w:val="24"/>
          <w:szCs w:val="24"/>
          <w:lang w:eastAsia="ru-RU"/>
        </w:rPr>
        <w:t>;</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системный;</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 </w:t>
      </w:r>
      <w:proofErr w:type="spellStart"/>
      <w:r w:rsidRPr="00B61705">
        <w:rPr>
          <w:rFonts w:ascii="Times New Roman" w:eastAsia="Times New Roman" w:hAnsi="Times New Roman" w:cs="Times New Roman"/>
          <w:color w:val="333333"/>
          <w:sz w:val="24"/>
          <w:szCs w:val="24"/>
          <w:lang w:eastAsia="ru-RU"/>
        </w:rPr>
        <w:t>инновационно-творческий</w:t>
      </w:r>
      <w:proofErr w:type="spellEnd"/>
      <w:r w:rsidRPr="00B61705">
        <w:rPr>
          <w:rFonts w:ascii="Times New Roman" w:eastAsia="Times New Roman" w:hAnsi="Times New Roman" w:cs="Times New Roman"/>
          <w:color w:val="333333"/>
          <w:sz w:val="24"/>
          <w:szCs w:val="24"/>
          <w:lang w:eastAsia="ru-RU"/>
        </w:rPr>
        <w:t>.</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proofErr w:type="gramStart"/>
      <w:r w:rsidRPr="00B61705">
        <w:rPr>
          <w:rFonts w:ascii="Times New Roman" w:eastAsia="Times New Roman" w:hAnsi="Times New Roman" w:cs="Times New Roman"/>
          <w:color w:val="333333"/>
          <w:sz w:val="24"/>
          <w:szCs w:val="24"/>
          <w:lang w:eastAsia="ru-RU"/>
        </w:rPr>
        <w:lastRenderedPageBreak/>
        <w:t xml:space="preserve">Современный урок включает в себя компоненты содержания: знания, умения, навыки, творческая деятельность, эмоционально - ценностный опыт; личностно-ориентированный, индивидуальный характер; создание условий для формирования компетенций ребенка; самостоятельная работа ученика, а не учителя; практический, </w:t>
      </w:r>
      <w:proofErr w:type="spellStart"/>
      <w:r w:rsidRPr="00B61705">
        <w:rPr>
          <w:rFonts w:ascii="Times New Roman" w:eastAsia="Times New Roman" w:hAnsi="Times New Roman" w:cs="Times New Roman"/>
          <w:color w:val="333333"/>
          <w:sz w:val="24"/>
          <w:szCs w:val="24"/>
          <w:lang w:eastAsia="ru-RU"/>
        </w:rPr>
        <w:t>деятельностный</w:t>
      </w:r>
      <w:proofErr w:type="spellEnd"/>
      <w:r w:rsidRPr="00B61705">
        <w:rPr>
          <w:rFonts w:ascii="Times New Roman" w:eastAsia="Times New Roman" w:hAnsi="Times New Roman" w:cs="Times New Roman"/>
          <w:color w:val="333333"/>
          <w:sz w:val="24"/>
          <w:szCs w:val="24"/>
          <w:lang w:eastAsia="ru-RU"/>
        </w:rPr>
        <w:t xml:space="preserve"> подход; использование образовательных технологий</w:t>
      </w:r>
      <w:proofErr w:type="gramEnd"/>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Урок – это работа души и тем усерднее эта работа, чем уважительнее отношение ребенка к самому себе, а также учителя к своей собственной личности. Поэтому современный урок ставит целью формирование следующих универсальных учебных действий: развитие личности ребёнка, т.е. личностные результаты, </w:t>
      </w:r>
      <w:proofErr w:type="spellStart"/>
      <w:r w:rsidRPr="00B61705">
        <w:rPr>
          <w:rFonts w:ascii="Times New Roman" w:eastAsia="Times New Roman" w:hAnsi="Times New Roman" w:cs="Times New Roman"/>
          <w:color w:val="333333"/>
          <w:sz w:val="24"/>
          <w:szCs w:val="24"/>
          <w:lang w:eastAsia="ru-RU"/>
        </w:rPr>
        <w:t>метапредметные</w:t>
      </w:r>
      <w:proofErr w:type="spellEnd"/>
      <w:r w:rsidRPr="00B61705">
        <w:rPr>
          <w:rFonts w:ascii="Times New Roman" w:eastAsia="Times New Roman" w:hAnsi="Times New Roman" w:cs="Times New Roman"/>
          <w:color w:val="333333"/>
          <w:sz w:val="24"/>
          <w:szCs w:val="24"/>
          <w:lang w:eastAsia="ru-RU"/>
        </w:rPr>
        <w:t xml:space="preserve"> умения, которые формируют у учащихся подход к изучаемому предмету как к системе знаний о мире и, наконец, непосредственно предметные результаты, т.е. результат изучения данной темы урока. В широком значении термин “универсальные учебные действия” означает умение учиться, т. е. способность учащегося самостоятельно успешно усваивать новые знания, формировать умения и компетентности, включая самостоятельную организацию этого процесса. Таким образом, достижение умения учиться предполагает полноценное освоение школьниками всех компонентов учебной деятельности, включая:</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1) познавательные и учебные мотивы;</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2) учебную цель;</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3) учебную задачу;</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4) учебные действия и операции. Все это достигается путем сознательного, активного присвоения учащимися социального опыта. Качество усвоения знаний определяется многообразием и характером видов универсальных действий. Универсальные учебные действия группируются в четыре основных блока: 1) личностные; 2) регулятивные; 3) коммуникативные действия; 4) познавательные.</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i/>
          <w:iCs/>
          <w:color w:val="333333"/>
          <w:sz w:val="24"/>
          <w:szCs w:val="24"/>
          <w:lang w:eastAsia="ru-RU"/>
        </w:rPr>
        <w:t>Личностные:</w:t>
      </w:r>
    </w:p>
    <w:p w:rsidR="00B61705" w:rsidRPr="00B61705" w:rsidRDefault="00B61705" w:rsidP="00B6170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обеспечивают ценностную ориентацию детей: знание моральных норм и умение им следовать (взаимопомощь, правдивость, ответственность);</w:t>
      </w:r>
    </w:p>
    <w:p w:rsidR="00B61705" w:rsidRPr="00B61705" w:rsidRDefault="00B61705" w:rsidP="00B6170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умение соотносить свои поступки с этическими чувствами (вина, совесть, стыд);</w:t>
      </w:r>
    </w:p>
    <w:p w:rsidR="00B61705" w:rsidRPr="00B61705" w:rsidRDefault="00B61705" w:rsidP="00B61705">
      <w:pPr>
        <w:numPr>
          <w:ilvl w:val="0"/>
          <w:numId w:val="2"/>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желание и умение видеть нравственный аспект своих поступков; желание и умение ответить на вопрос, какое значение и какой смысл имеют для него те или иные знания.</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proofErr w:type="gramStart"/>
      <w:r w:rsidRPr="00B61705">
        <w:rPr>
          <w:rFonts w:ascii="Times New Roman" w:eastAsia="Times New Roman" w:hAnsi="Times New Roman" w:cs="Times New Roman"/>
          <w:color w:val="333333"/>
          <w:sz w:val="24"/>
          <w:szCs w:val="24"/>
          <w:lang w:eastAsia="ru-RU"/>
        </w:rPr>
        <w:t>Для формирования личностных УУД – используются все задания, в которых ребятам предлагается дать собственную оценку.</w:t>
      </w:r>
      <w:proofErr w:type="gramEnd"/>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i/>
          <w:iCs/>
          <w:color w:val="333333"/>
          <w:sz w:val="24"/>
          <w:szCs w:val="24"/>
          <w:lang w:eastAsia="ru-RU"/>
        </w:rPr>
        <w:t>Регулятивные: </w:t>
      </w:r>
    </w:p>
    <w:p w:rsidR="00B61705" w:rsidRPr="00B61705" w:rsidRDefault="00B61705" w:rsidP="00B6170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обеспечивают младшему школьнику организацию учебной деятельности.</w:t>
      </w:r>
    </w:p>
    <w:p w:rsidR="00B61705" w:rsidRPr="00B61705" w:rsidRDefault="00B61705" w:rsidP="00B6170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proofErr w:type="spellStart"/>
      <w:r w:rsidRPr="00B61705">
        <w:rPr>
          <w:rFonts w:ascii="Times New Roman" w:eastAsia="Times New Roman" w:hAnsi="Times New Roman" w:cs="Times New Roman"/>
          <w:color w:val="333333"/>
          <w:sz w:val="24"/>
          <w:szCs w:val="24"/>
          <w:lang w:eastAsia="ru-RU"/>
        </w:rPr>
        <w:t>целеполагание</w:t>
      </w:r>
      <w:proofErr w:type="spellEnd"/>
      <w:r w:rsidRPr="00B61705">
        <w:rPr>
          <w:rFonts w:ascii="Times New Roman" w:eastAsia="Times New Roman" w:hAnsi="Times New Roman" w:cs="Times New Roman"/>
          <w:color w:val="333333"/>
          <w:sz w:val="24"/>
          <w:szCs w:val="24"/>
          <w:lang w:eastAsia="ru-RU"/>
        </w:rPr>
        <w:t> как способность принять учебную задачу на основании того, что уже известно и усвоено, и того, что ещё не известно;</w:t>
      </w:r>
    </w:p>
    <w:p w:rsidR="00B61705" w:rsidRPr="00B61705" w:rsidRDefault="00B61705" w:rsidP="00B6170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планирование как способность самостоятельно определять последовательность выполнения действий;</w:t>
      </w:r>
    </w:p>
    <w:p w:rsidR="00B61705" w:rsidRPr="00B61705" w:rsidRDefault="00B61705" w:rsidP="00B6170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контроль как способность сличения способа действия и его результата с заданными эталонами;</w:t>
      </w:r>
    </w:p>
    <w:p w:rsidR="00B61705" w:rsidRPr="00B61705" w:rsidRDefault="00B61705" w:rsidP="00B6170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proofErr w:type="spellStart"/>
      <w:r w:rsidRPr="00B61705">
        <w:rPr>
          <w:rFonts w:ascii="Times New Roman" w:eastAsia="Times New Roman" w:hAnsi="Times New Roman" w:cs="Times New Roman"/>
          <w:color w:val="333333"/>
          <w:sz w:val="24"/>
          <w:szCs w:val="24"/>
          <w:lang w:eastAsia="ru-RU"/>
        </w:rPr>
        <w:t>саморегуляция</w:t>
      </w:r>
      <w:proofErr w:type="spellEnd"/>
      <w:r w:rsidRPr="00B61705">
        <w:rPr>
          <w:rFonts w:ascii="Times New Roman" w:eastAsia="Times New Roman" w:hAnsi="Times New Roman" w:cs="Times New Roman"/>
          <w:color w:val="333333"/>
          <w:sz w:val="24"/>
          <w:szCs w:val="24"/>
          <w:lang w:eastAsia="ru-RU"/>
        </w:rPr>
        <w:t> как способность начинать и заканчивать учебные действия в нужный момент;</w:t>
      </w:r>
    </w:p>
    <w:p w:rsidR="00B61705" w:rsidRPr="00B61705" w:rsidRDefault="00B61705" w:rsidP="00B6170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коррекция как способность исправлять промежуточные и конечные результаты своих действий, а также возможные ошибки;</w:t>
      </w:r>
    </w:p>
    <w:p w:rsidR="00B61705" w:rsidRPr="00B61705" w:rsidRDefault="00B61705" w:rsidP="00B61705">
      <w:pPr>
        <w:numPr>
          <w:ilvl w:val="0"/>
          <w:numId w:val="3"/>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lastRenderedPageBreak/>
        <w:t>самооценка как способность осознать то, что уже усвоено, и то, что ещё нужно усвоить, способность осознать уровень усвоения.  </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proofErr w:type="gramStart"/>
      <w:r w:rsidRPr="00B61705">
        <w:rPr>
          <w:rFonts w:ascii="Times New Roman" w:eastAsia="Times New Roman" w:hAnsi="Times New Roman" w:cs="Times New Roman"/>
          <w:color w:val="333333"/>
          <w:sz w:val="24"/>
          <w:szCs w:val="24"/>
          <w:lang w:eastAsia="ru-RU"/>
        </w:rPr>
        <w:t>Для формирования регулятивных УУД – подбираются задания, в которых ребятам предлагается обсудить проблемные вопросы, а затем сравнить свой результат, например, с выводом в рамке.</w:t>
      </w:r>
      <w:proofErr w:type="gramEnd"/>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i/>
          <w:iCs/>
          <w:color w:val="333333"/>
          <w:sz w:val="24"/>
          <w:szCs w:val="24"/>
          <w:lang w:eastAsia="ru-RU"/>
        </w:rPr>
        <w:t>Коммуникативные:</w:t>
      </w:r>
    </w:p>
    <w:p w:rsidR="00B61705" w:rsidRPr="00B61705" w:rsidRDefault="00B61705" w:rsidP="00B61705">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планирование учебного сотрудничества с учителем и сверстниками (например, распределение ролей при парной, групповой или коллективной работе);</w:t>
      </w:r>
    </w:p>
    <w:p w:rsidR="00B61705" w:rsidRPr="00B61705" w:rsidRDefault="00B61705" w:rsidP="00B61705">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умение с достаточной полнотой и точностью выражать свои мысли;</w:t>
      </w:r>
    </w:p>
    <w:p w:rsidR="00B61705" w:rsidRPr="00B61705" w:rsidRDefault="00B61705" w:rsidP="00B61705">
      <w:pPr>
        <w:numPr>
          <w:ilvl w:val="0"/>
          <w:numId w:val="4"/>
        </w:numPr>
        <w:shd w:val="clear" w:color="auto" w:fill="FFFFFF"/>
        <w:spacing w:before="100" w:beforeAutospacing="1" w:after="100" w:afterAutospacing="1"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умение разрешать конфликтные ситуации, принимать решение, брать ответственность на себя.</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Для формирования </w:t>
      </w:r>
      <w:proofErr w:type="gramStart"/>
      <w:r w:rsidRPr="00B61705">
        <w:rPr>
          <w:rFonts w:ascii="Times New Roman" w:eastAsia="Times New Roman" w:hAnsi="Times New Roman" w:cs="Times New Roman"/>
          <w:color w:val="333333"/>
          <w:sz w:val="24"/>
          <w:szCs w:val="24"/>
          <w:lang w:eastAsia="ru-RU"/>
        </w:rPr>
        <w:t>коммуникативных</w:t>
      </w:r>
      <w:proofErr w:type="gramEnd"/>
      <w:r w:rsidRPr="00B61705">
        <w:rPr>
          <w:rFonts w:ascii="Times New Roman" w:eastAsia="Times New Roman" w:hAnsi="Times New Roman" w:cs="Times New Roman"/>
          <w:color w:val="333333"/>
          <w:sz w:val="24"/>
          <w:szCs w:val="24"/>
          <w:lang w:eastAsia="ru-RU"/>
        </w:rPr>
        <w:t xml:space="preserve"> УУД – предлагаются задания для работы в паре, группе.</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i/>
          <w:iCs/>
          <w:color w:val="333333"/>
          <w:sz w:val="24"/>
          <w:szCs w:val="24"/>
          <w:lang w:eastAsia="ru-RU"/>
        </w:rPr>
        <w:t>Познавательные:</w:t>
      </w:r>
      <w:r w:rsidRPr="00B61705">
        <w:rPr>
          <w:rFonts w:ascii="Times New Roman" w:eastAsia="Times New Roman" w:hAnsi="Times New Roman" w:cs="Times New Roman"/>
          <w:color w:val="333333"/>
          <w:sz w:val="24"/>
          <w:szCs w:val="24"/>
          <w:lang w:eastAsia="ru-RU"/>
        </w:rPr>
        <w:t> включают действия исследования, поиска и отбора необходимой информации, ее структурирования; моделирования изучаемого содержания, логические действия и операции, способы решения задач.</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Для формирования познавательных УУД – подбираются задания, правильный результат выполнения которых нельзя найти в учебнике в готовом виде. Но в текстах и иллюстрациях учебника, справочной литературы есть подсказки, позволяющие выполнить задание.</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Я хотела бы </w:t>
      </w:r>
      <w:proofErr w:type="gramStart"/>
      <w:r w:rsidRPr="00B61705">
        <w:rPr>
          <w:rFonts w:ascii="Times New Roman" w:eastAsia="Times New Roman" w:hAnsi="Times New Roman" w:cs="Times New Roman"/>
          <w:color w:val="333333"/>
          <w:sz w:val="24"/>
          <w:szCs w:val="24"/>
          <w:lang w:eastAsia="ru-RU"/>
        </w:rPr>
        <w:t>более подробнее</w:t>
      </w:r>
      <w:proofErr w:type="gramEnd"/>
      <w:r w:rsidRPr="00B61705">
        <w:rPr>
          <w:rFonts w:ascii="Times New Roman" w:eastAsia="Times New Roman" w:hAnsi="Times New Roman" w:cs="Times New Roman"/>
          <w:color w:val="333333"/>
          <w:sz w:val="24"/>
          <w:szCs w:val="24"/>
          <w:lang w:eastAsia="ru-RU"/>
        </w:rPr>
        <w:t xml:space="preserve"> остановиться на формировании познавательных универсальных учебных действиях, которые для успешного обучения должны быть сформированы уже в начальной школе. </w:t>
      </w:r>
      <w:proofErr w:type="gramStart"/>
      <w:r w:rsidRPr="00B61705">
        <w:rPr>
          <w:rFonts w:ascii="Times New Roman" w:eastAsia="Times New Roman" w:hAnsi="Times New Roman" w:cs="Times New Roman"/>
          <w:color w:val="333333"/>
          <w:sz w:val="24"/>
          <w:szCs w:val="24"/>
          <w:lang w:eastAsia="ru-RU"/>
        </w:rPr>
        <w:t>К познавательным УУД относятся умения: осознавать познавательную задачу; читать и слушать, извлекая нужную информацию, а также самостоятельно находить её в материалах учебников, рабочих тетрадей, другой дополнительной литературе; осуществлять для решения учебных задач операции анализа, синтеза, сравнения, классификации, устанавливать причинно-следственные связи, делать обобщения, выводы; выполнять учебно-познавательные действия в материализованной и умственной форме;</w:t>
      </w:r>
      <w:proofErr w:type="gramEnd"/>
      <w:r w:rsidRPr="00B61705">
        <w:rPr>
          <w:rFonts w:ascii="Times New Roman" w:eastAsia="Times New Roman" w:hAnsi="Times New Roman" w:cs="Times New Roman"/>
          <w:color w:val="333333"/>
          <w:sz w:val="24"/>
          <w:szCs w:val="24"/>
          <w:lang w:eastAsia="ru-RU"/>
        </w:rPr>
        <w:t xml:space="preserve"> понимать информацию, представленную в изобразительной, схематичной, модельной форме, использовать знаково-символичные средства для решения различных учебных задач.</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Наиболее наглядно это можно увидеть на уроках математики. Учебные задания побуждают детей анализировать объекты с целью выделения их существенных и несущественных признаков; выявлять их сходство и различие; проводить сравнение и классификацию по заданным или самостоятельно выделенным признакам. С 1-го класса начинается формирование моделирования как универсального учебного действия. Первые представления о взаимосвязи предметной и символической моделей формируются у учащихся при изучении темы “Число и цифра”. Дети учатся устанавливать соответствие между различными моделями или выбирать из данных символических моделей ту, которая, например, соответствует данной предметной модели.</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На уроках русского языка также используется моделирование. На этапе обучения грамоте это модели предложения, затем звуковые модели слова, которые затем преобразуются </w:t>
      </w:r>
      <w:proofErr w:type="gramStart"/>
      <w:r w:rsidRPr="00B61705">
        <w:rPr>
          <w:rFonts w:ascii="Times New Roman" w:eastAsia="Times New Roman" w:hAnsi="Times New Roman" w:cs="Times New Roman"/>
          <w:color w:val="333333"/>
          <w:sz w:val="24"/>
          <w:szCs w:val="24"/>
          <w:lang w:eastAsia="ru-RU"/>
        </w:rPr>
        <w:t>в</w:t>
      </w:r>
      <w:proofErr w:type="gramEnd"/>
      <w:r w:rsidRPr="00B61705">
        <w:rPr>
          <w:rFonts w:ascii="Times New Roman" w:eastAsia="Times New Roman" w:hAnsi="Times New Roman" w:cs="Times New Roman"/>
          <w:color w:val="333333"/>
          <w:sz w:val="24"/>
          <w:szCs w:val="24"/>
          <w:lang w:eastAsia="ru-RU"/>
        </w:rPr>
        <w:t xml:space="preserve"> буквенные. Эти модели мы используем на протяжении всего курса русского языка при изучении темы “Орфография”. Очень хорошо помогают модели на уроках постановки учебной задачи, где дети могут увидеть несоответствие схемы, зафиксировать разрыв </w:t>
      </w:r>
      <w:r w:rsidRPr="00B61705">
        <w:rPr>
          <w:rFonts w:ascii="Times New Roman" w:eastAsia="Times New Roman" w:hAnsi="Times New Roman" w:cs="Times New Roman"/>
          <w:color w:val="333333"/>
          <w:sz w:val="24"/>
          <w:szCs w:val="24"/>
          <w:lang w:eastAsia="ru-RU"/>
        </w:rPr>
        <w:lastRenderedPageBreak/>
        <w:t>между знанием и незнанием и проведя исследовательскую работу изменить или уточнить данную схему.</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 xml:space="preserve">Значительная часть </w:t>
      </w:r>
      <w:proofErr w:type="gramStart"/>
      <w:r w:rsidRPr="00B61705">
        <w:rPr>
          <w:rFonts w:ascii="Times New Roman" w:eastAsia="Times New Roman" w:hAnsi="Times New Roman" w:cs="Times New Roman"/>
          <w:color w:val="333333"/>
          <w:sz w:val="24"/>
          <w:szCs w:val="24"/>
          <w:lang w:eastAsia="ru-RU"/>
        </w:rPr>
        <w:t>логических</w:t>
      </w:r>
      <w:proofErr w:type="gramEnd"/>
      <w:r w:rsidRPr="00B61705">
        <w:rPr>
          <w:rFonts w:ascii="Times New Roman" w:eastAsia="Times New Roman" w:hAnsi="Times New Roman" w:cs="Times New Roman"/>
          <w:color w:val="333333"/>
          <w:sz w:val="24"/>
          <w:szCs w:val="24"/>
          <w:lang w:eastAsia="ru-RU"/>
        </w:rPr>
        <w:t xml:space="preserve"> познавательных УУД формируется и совершенствуется при изучении курса “Литературное чтение”. Учебники содержат задания, направленные на формирование логических операций. При изучении курса “Окружающий мир” развиваются умения извлекать информацию, представленную в разной форме (иллюстративной, схематической, табличной, условно-знаковой и др.), в разных источниках описывать, сравнивать, классифицировать природные и социальные объекты на основе их внешних признаков. Учащиеся приобретают навыки работы с информацией: учатся обобщать, систематизировать, преобразовать информацию из одного вида в другой.</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Эффективное стимулирование познавательной деятельности учащихся в значительной мере обеспечивается за счет расширения сферы использования поискового, частично-поискового, проблемного методов изучения нового учебного материала.</w:t>
      </w:r>
    </w:p>
    <w:p w:rsidR="00B61705" w:rsidRPr="00B61705" w:rsidRDefault="00B61705" w:rsidP="00B61705">
      <w:pPr>
        <w:shd w:val="clear" w:color="auto" w:fill="FFFFFF"/>
        <w:spacing w:after="135" w:line="240" w:lineRule="auto"/>
        <w:jc w:val="both"/>
        <w:rPr>
          <w:rFonts w:ascii="Times New Roman" w:eastAsia="Times New Roman" w:hAnsi="Times New Roman" w:cs="Times New Roman"/>
          <w:color w:val="333333"/>
          <w:sz w:val="24"/>
          <w:szCs w:val="24"/>
          <w:lang w:eastAsia="ru-RU"/>
        </w:rPr>
      </w:pPr>
      <w:r w:rsidRPr="00B61705">
        <w:rPr>
          <w:rFonts w:ascii="Times New Roman" w:eastAsia="Times New Roman" w:hAnsi="Times New Roman" w:cs="Times New Roman"/>
          <w:color w:val="333333"/>
          <w:sz w:val="24"/>
          <w:szCs w:val="24"/>
          <w:lang w:eastAsia="ru-RU"/>
        </w:rPr>
        <w:t>Времена, когда учителя заставляли придерживаться жестких и однозначных требований по организации урока миновали.</w:t>
      </w:r>
    </w:p>
    <w:p w:rsidR="00B61705" w:rsidRPr="00B61705" w:rsidRDefault="00B61705" w:rsidP="00B61705">
      <w:pPr>
        <w:spacing w:after="135" w:line="240" w:lineRule="auto"/>
        <w:jc w:val="both"/>
        <w:rPr>
          <w:rFonts w:ascii="Times New Roman" w:eastAsia="Times New Roman" w:hAnsi="Times New Roman" w:cs="Times New Roman"/>
          <w:color w:val="333333"/>
          <w:sz w:val="24"/>
          <w:szCs w:val="24"/>
          <w:shd w:val="clear" w:color="auto" w:fill="FFFFFF"/>
          <w:lang w:eastAsia="ru-RU"/>
        </w:rPr>
      </w:pPr>
      <w:r w:rsidRPr="00B61705">
        <w:rPr>
          <w:rFonts w:ascii="Times New Roman" w:eastAsia="Times New Roman" w:hAnsi="Times New Roman" w:cs="Times New Roman"/>
          <w:color w:val="333333"/>
          <w:sz w:val="24"/>
          <w:szCs w:val="24"/>
          <w:shd w:val="clear" w:color="auto" w:fill="FFFFFF"/>
          <w:lang w:eastAsia="ru-RU"/>
        </w:rPr>
        <w:t xml:space="preserve">Время “готовых” уроков постепенно отходит. Новизна современного российского образования требует личностного начала учителя, которое позволяет ему либо </w:t>
      </w:r>
      <w:proofErr w:type="spellStart"/>
      <w:r w:rsidRPr="00B61705">
        <w:rPr>
          <w:rFonts w:ascii="Times New Roman" w:eastAsia="Times New Roman" w:hAnsi="Times New Roman" w:cs="Times New Roman"/>
          <w:color w:val="333333"/>
          <w:sz w:val="24"/>
          <w:szCs w:val="24"/>
          <w:shd w:val="clear" w:color="auto" w:fill="FFFFFF"/>
          <w:lang w:eastAsia="ru-RU"/>
        </w:rPr>
        <w:t>урочить</w:t>
      </w:r>
      <w:proofErr w:type="spellEnd"/>
      <w:r w:rsidRPr="00B61705">
        <w:rPr>
          <w:rFonts w:ascii="Times New Roman" w:eastAsia="Times New Roman" w:hAnsi="Times New Roman" w:cs="Times New Roman"/>
          <w:color w:val="333333"/>
          <w:sz w:val="24"/>
          <w:szCs w:val="24"/>
          <w:shd w:val="clear" w:color="auto" w:fill="FFFFFF"/>
          <w:lang w:eastAsia="ru-RU"/>
        </w:rPr>
        <w:t>, наполняя учеников знаниями умениями и навыками, либо давать урок, развивая понимание этих знаний, умений, навыков, создавая условия для порождения их ценностей и смыслов.</w:t>
      </w:r>
    </w:p>
    <w:p w:rsidR="00B61705" w:rsidRPr="00B61705" w:rsidRDefault="00B61705" w:rsidP="00B61705">
      <w:pPr>
        <w:spacing w:after="135" w:line="240" w:lineRule="auto"/>
        <w:jc w:val="both"/>
        <w:rPr>
          <w:rFonts w:ascii="Times New Roman" w:eastAsia="Times New Roman" w:hAnsi="Times New Roman" w:cs="Times New Roman"/>
          <w:color w:val="333333"/>
          <w:sz w:val="24"/>
          <w:szCs w:val="24"/>
          <w:shd w:val="clear" w:color="auto" w:fill="FFFFFF"/>
          <w:lang w:eastAsia="ru-RU"/>
        </w:rPr>
      </w:pPr>
      <w:r w:rsidRPr="00B61705">
        <w:rPr>
          <w:rFonts w:ascii="Times New Roman" w:eastAsia="Times New Roman" w:hAnsi="Times New Roman" w:cs="Times New Roman"/>
          <w:color w:val="333333"/>
          <w:sz w:val="24"/>
          <w:szCs w:val="24"/>
          <w:shd w:val="clear" w:color="auto" w:fill="FFFFFF"/>
          <w:lang w:eastAsia="ru-RU"/>
        </w:rPr>
        <w:t>Учитель, его отношение к учебному процессу, его творчество и профессионализм, его желание раскрыть способности каждого ребенка – вот это всё и есть главный ресурс, без которого новые   требования ФГОС к организации учебно-воспитательного процесса в школе не могут существовать.</w:t>
      </w:r>
    </w:p>
    <w:p w:rsidR="00B61705" w:rsidRPr="00B61705" w:rsidRDefault="00B61705" w:rsidP="00B61705">
      <w:pPr>
        <w:spacing w:after="135" w:line="240" w:lineRule="auto"/>
        <w:jc w:val="both"/>
        <w:rPr>
          <w:rFonts w:ascii="Times New Roman" w:eastAsia="Times New Roman" w:hAnsi="Times New Roman" w:cs="Times New Roman"/>
          <w:color w:val="333333"/>
          <w:sz w:val="24"/>
          <w:szCs w:val="24"/>
          <w:shd w:val="clear" w:color="auto" w:fill="FFFFFF"/>
          <w:lang w:eastAsia="ru-RU"/>
        </w:rPr>
      </w:pPr>
      <w:r w:rsidRPr="00B61705">
        <w:rPr>
          <w:rFonts w:ascii="Times New Roman" w:eastAsia="Times New Roman" w:hAnsi="Times New Roman" w:cs="Times New Roman"/>
          <w:color w:val="333333"/>
          <w:sz w:val="24"/>
          <w:szCs w:val="24"/>
          <w:shd w:val="clear" w:color="auto" w:fill="FFFFFF"/>
          <w:lang w:eastAsia="ru-RU"/>
        </w:rPr>
        <w:t>Много зависит от желания и характера учителя и от уровня его профессиональной подготовки. Если человек сам по себе открыт для нового и не боится перемен, начать делать первые уверенные шаги в новых условиях он сможет в более сжатые сроки.</w:t>
      </w:r>
    </w:p>
    <w:p w:rsidR="00B61705" w:rsidRPr="00B61705" w:rsidRDefault="00B61705" w:rsidP="00B61705">
      <w:pPr>
        <w:spacing w:after="135" w:line="240" w:lineRule="auto"/>
        <w:jc w:val="both"/>
        <w:rPr>
          <w:rFonts w:ascii="Times New Roman" w:eastAsia="Times New Roman" w:hAnsi="Times New Roman" w:cs="Times New Roman"/>
          <w:color w:val="333333"/>
          <w:sz w:val="24"/>
          <w:szCs w:val="24"/>
          <w:shd w:val="clear" w:color="auto" w:fill="FFFFFF"/>
          <w:lang w:eastAsia="ru-RU"/>
        </w:rPr>
      </w:pPr>
      <w:r w:rsidRPr="00B61705">
        <w:rPr>
          <w:rFonts w:ascii="Times New Roman" w:eastAsia="Times New Roman" w:hAnsi="Times New Roman" w:cs="Times New Roman"/>
          <w:color w:val="333333"/>
          <w:sz w:val="24"/>
          <w:szCs w:val="24"/>
          <w:shd w:val="clear" w:color="auto" w:fill="FFFFFF"/>
          <w:lang w:eastAsia="ru-RU"/>
        </w:rPr>
        <w:t>Учителя смогут реализовать новый стандарт без проблем, в основном за счет своего умения быстро перестраиваться и изменяться.</w:t>
      </w:r>
    </w:p>
    <w:p w:rsidR="00A905CF" w:rsidRDefault="00A905CF"/>
    <w:sectPr w:rsidR="00A905CF" w:rsidSect="00A905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B690E"/>
    <w:multiLevelType w:val="multilevel"/>
    <w:tmpl w:val="024A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E4D2EF2"/>
    <w:multiLevelType w:val="multilevel"/>
    <w:tmpl w:val="86201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6816ECC"/>
    <w:multiLevelType w:val="multilevel"/>
    <w:tmpl w:val="8DF21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4C70CB4"/>
    <w:multiLevelType w:val="multilevel"/>
    <w:tmpl w:val="C038D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61705"/>
    <w:rsid w:val="000050DC"/>
    <w:rsid w:val="000062E9"/>
    <w:rsid w:val="00006868"/>
    <w:rsid w:val="00010F7D"/>
    <w:rsid w:val="00032BA0"/>
    <w:rsid w:val="00037E77"/>
    <w:rsid w:val="00040B90"/>
    <w:rsid w:val="00041FEA"/>
    <w:rsid w:val="00042159"/>
    <w:rsid w:val="00062492"/>
    <w:rsid w:val="00073BD2"/>
    <w:rsid w:val="000824A2"/>
    <w:rsid w:val="000859B3"/>
    <w:rsid w:val="0008629E"/>
    <w:rsid w:val="000A0523"/>
    <w:rsid w:val="000C1558"/>
    <w:rsid w:val="000C1869"/>
    <w:rsid w:val="000C4858"/>
    <w:rsid w:val="000C619F"/>
    <w:rsid w:val="000D16C7"/>
    <w:rsid w:val="000D380B"/>
    <w:rsid w:val="000D38AC"/>
    <w:rsid w:val="000D64F2"/>
    <w:rsid w:val="000D7793"/>
    <w:rsid w:val="000E1F31"/>
    <w:rsid w:val="000E30C8"/>
    <w:rsid w:val="000E3BA7"/>
    <w:rsid w:val="000E62C2"/>
    <w:rsid w:val="000F61D5"/>
    <w:rsid w:val="000F7B08"/>
    <w:rsid w:val="001029A5"/>
    <w:rsid w:val="0011453C"/>
    <w:rsid w:val="00114E67"/>
    <w:rsid w:val="001159D5"/>
    <w:rsid w:val="0011716F"/>
    <w:rsid w:val="00130D15"/>
    <w:rsid w:val="001317D2"/>
    <w:rsid w:val="00162497"/>
    <w:rsid w:val="001627BE"/>
    <w:rsid w:val="00165CE0"/>
    <w:rsid w:val="00174F8A"/>
    <w:rsid w:val="001761FD"/>
    <w:rsid w:val="0018372D"/>
    <w:rsid w:val="00184FF9"/>
    <w:rsid w:val="001901F0"/>
    <w:rsid w:val="001923AB"/>
    <w:rsid w:val="00192423"/>
    <w:rsid w:val="00194593"/>
    <w:rsid w:val="001967BA"/>
    <w:rsid w:val="00197381"/>
    <w:rsid w:val="001A2ECD"/>
    <w:rsid w:val="001A4387"/>
    <w:rsid w:val="001B4224"/>
    <w:rsid w:val="001C6F2E"/>
    <w:rsid w:val="001D3DA3"/>
    <w:rsid w:val="001D5E0D"/>
    <w:rsid w:val="001F5D19"/>
    <w:rsid w:val="001F7B45"/>
    <w:rsid w:val="00200154"/>
    <w:rsid w:val="00200623"/>
    <w:rsid w:val="0020384A"/>
    <w:rsid w:val="00210EDE"/>
    <w:rsid w:val="002208C9"/>
    <w:rsid w:val="00220C5E"/>
    <w:rsid w:val="002210FC"/>
    <w:rsid w:val="0022351A"/>
    <w:rsid w:val="00226C22"/>
    <w:rsid w:val="00237A06"/>
    <w:rsid w:val="00241765"/>
    <w:rsid w:val="002433A0"/>
    <w:rsid w:val="00244C13"/>
    <w:rsid w:val="00254816"/>
    <w:rsid w:val="0025709E"/>
    <w:rsid w:val="00257B2F"/>
    <w:rsid w:val="0026331A"/>
    <w:rsid w:val="002646F4"/>
    <w:rsid w:val="002719D2"/>
    <w:rsid w:val="002862B0"/>
    <w:rsid w:val="002905C1"/>
    <w:rsid w:val="00292BB0"/>
    <w:rsid w:val="0029570D"/>
    <w:rsid w:val="00296317"/>
    <w:rsid w:val="00297955"/>
    <w:rsid w:val="00297A9A"/>
    <w:rsid w:val="002A0089"/>
    <w:rsid w:val="002A1A44"/>
    <w:rsid w:val="002A55F5"/>
    <w:rsid w:val="002A6E2A"/>
    <w:rsid w:val="002B18A0"/>
    <w:rsid w:val="002B7B03"/>
    <w:rsid w:val="002B7F43"/>
    <w:rsid w:val="002C1749"/>
    <w:rsid w:val="002C3737"/>
    <w:rsid w:val="002C43F9"/>
    <w:rsid w:val="002D144B"/>
    <w:rsid w:val="002D3DE6"/>
    <w:rsid w:val="002D7ECC"/>
    <w:rsid w:val="002E01F2"/>
    <w:rsid w:val="002F37A4"/>
    <w:rsid w:val="0030062F"/>
    <w:rsid w:val="00301FB7"/>
    <w:rsid w:val="00323A52"/>
    <w:rsid w:val="00323B8D"/>
    <w:rsid w:val="00324797"/>
    <w:rsid w:val="00324EDC"/>
    <w:rsid w:val="00324EDF"/>
    <w:rsid w:val="00325E07"/>
    <w:rsid w:val="003318C1"/>
    <w:rsid w:val="00333E14"/>
    <w:rsid w:val="003355D3"/>
    <w:rsid w:val="00347A3E"/>
    <w:rsid w:val="00353AB8"/>
    <w:rsid w:val="0035462D"/>
    <w:rsid w:val="00355D44"/>
    <w:rsid w:val="00377F34"/>
    <w:rsid w:val="00381B22"/>
    <w:rsid w:val="0038244C"/>
    <w:rsid w:val="00386961"/>
    <w:rsid w:val="003872F5"/>
    <w:rsid w:val="0039210F"/>
    <w:rsid w:val="003940FA"/>
    <w:rsid w:val="003A05FF"/>
    <w:rsid w:val="003A5468"/>
    <w:rsid w:val="003B19F8"/>
    <w:rsid w:val="003C62EE"/>
    <w:rsid w:val="003D199B"/>
    <w:rsid w:val="003D4CE3"/>
    <w:rsid w:val="003D5905"/>
    <w:rsid w:val="003D5BBB"/>
    <w:rsid w:val="003D6C1B"/>
    <w:rsid w:val="003E403A"/>
    <w:rsid w:val="003F12C3"/>
    <w:rsid w:val="0040197B"/>
    <w:rsid w:val="00402978"/>
    <w:rsid w:val="00402CD7"/>
    <w:rsid w:val="00404D59"/>
    <w:rsid w:val="00406D1E"/>
    <w:rsid w:val="00415FAC"/>
    <w:rsid w:val="004252F8"/>
    <w:rsid w:val="004270C0"/>
    <w:rsid w:val="00430A3D"/>
    <w:rsid w:val="00432AFA"/>
    <w:rsid w:val="00434F2C"/>
    <w:rsid w:val="00437F4D"/>
    <w:rsid w:val="00437F88"/>
    <w:rsid w:val="0044111B"/>
    <w:rsid w:val="004503EA"/>
    <w:rsid w:val="0045530C"/>
    <w:rsid w:val="00455E6B"/>
    <w:rsid w:val="00462F94"/>
    <w:rsid w:val="00463B78"/>
    <w:rsid w:val="004646B2"/>
    <w:rsid w:val="004714E7"/>
    <w:rsid w:val="00473F2D"/>
    <w:rsid w:val="00476360"/>
    <w:rsid w:val="00476CCB"/>
    <w:rsid w:val="00483236"/>
    <w:rsid w:val="004852EF"/>
    <w:rsid w:val="00485867"/>
    <w:rsid w:val="00485B02"/>
    <w:rsid w:val="00490D95"/>
    <w:rsid w:val="004A0038"/>
    <w:rsid w:val="004A0A98"/>
    <w:rsid w:val="004A1C89"/>
    <w:rsid w:val="004A68AB"/>
    <w:rsid w:val="004B3243"/>
    <w:rsid w:val="004B3C43"/>
    <w:rsid w:val="004B4B35"/>
    <w:rsid w:val="004B4C8A"/>
    <w:rsid w:val="004B5117"/>
    <w:rsid w:val="004B5271"/>
    <w:rsid w:val="004C245F"/>
    <w:rsid w:val="004C2A84"/>
    <w:rsid w:val="004C2E71"/>
    <w:rsid w:val="004C410A"/>
    <w:rsid w:val="004C680C"/>
    <w:rsid w:val="004C764B"/>
    <w:rsid w:val="004C7829"/>
    <w:rsid w:val="004C7E55"/>
    <w:rsid w:val="004D3950"/>
    <w:rsid w:val="004D76D5"/>
    <w:rsid w:val="004F2298"/>
    <w:rsid w:val="00501945"/>
    <w:rsid w:val="0050646C"/>
    <w:rsid w:val="00514FE4"/>
    <w:rsid w:val="00515289"/>
    <w:rsid w:val="005211EF"/>
    <w:rsid w:val="00523F72"/>
    <w:rsid w:val="005244B1"/>
    <w:rsid w:val="005310E5"/>
    <w:rsid w:val="005339FE"/>
    <w:rsid w:val="005364E7"/>
    <w:rsid w:val="005512B0"/>
    <w:rsid w:val="0055496A"/>
    <w:rsid w:val="0055699E"/>
    <w:rsid w:val="00557C16"/>
    <w:rsid w:val="005615E7"/>
    <w:rsid w:val="00564FB1"/>
    <w:rsid w:val="00570603"/>
    <w:rsid w:val="00573104"/>
    <w:rsid w:val="00577417"/>
    <w:rsid w:val="0058533C"/>
    <w:rsid w:val="0058705F"/>
    <w:rsid w:val="005A78A1"/>
    <w:rsid w:val="005B071D"/>
    <w:rsid w:val="005B3EEE"/>
    <w:rsid w:val="005B7CAD"/>
    <w:rsid w:val="005C1F4A"/>
    <w:rsid w:val="005C6408"/>
    <w:rsid w:val="005C6F92"/>
    <w:rsid w:val="005C70D2"/>
    <w:rsid w:val="005D0687"/>
    <w:rsid w:val="005D2DB2"/>
    <w:rsid w:val="005D5EDB"/>
    <w:rsid w:val="005E2FD7"/>
    <w:rsid w:val="005E53B6"/>
    <w:rsid w:val="005F0193"/>
    <w:rsid w:val="005F24B8"/>
    <w:rsid w:val="005F6E72"/>
    <w:rsid w:val="00603E96"/>
    <w:rsid w:val="00604232"/>
    <w:rsid w:val="00606CF4"/>
    <w:rsid w:val="00622574"/>
    <w:rsid w:val="00622FD2"/>
    <w:rsid w:val="00626976"/>
    <w:rsid w:val="00632A4B"/>
    <w:rsid w:val="00634D72"/>
    <w:rsid w:val="00637BEF"/>
    <w:rsid w:val="0064411E"/>
    <w:rsid w:val="006521DE"/>
    <w:rsid w:val="006571CE"/>
    <w:rsid w:val="00662397"/>
    <w:rsid w:val="0066293F"/>
    <w:rsid w:val="006667C0"/>
    <w:rsid w:val="00670412"/>
    <w:rsid w:val="006743D8"/>
    <w:rsid w:val="00675E07"/>
    <w:rsid w:val="00680AA3"/>
    <w:rsid w:val="006868D8"/>
    <w:rsid w:val="006945B3"/>
    <w:rsid w:val="00695C1F"/>
    <w:rsid w:val="006A3A41"/>
    <w:rsid w:val="006A5268"/>
    <w:rsid w:val="006A7DA3"/>
    <w:rsid w:val="006A7F10"/>
    <w:rsid w:val="006B1BB2"/>
    <w:rsid w:val="006B7089"/>
    <w:rsid w:val="006C1455"/>
    <w:rsid w:val="006C5B24"/>
    <w:rsid w:val="006C699B"/>
    <w:rsid w:val="006D004E"/>
    <w:rsid w:val="006D53A2"/>
    <w:rsid w:val="006E7FC9"/>
    <w:rsid w:val="0070039F"/>
    <w:rsid w:val="00703248"/>
    <w:rsid w:val="00706EA5"/>
    <w:rsid w:val="00710B2E"/>
    <w:rsid w:val="007144A1"/>
    <w:rsid w:val="0071611F"/>
    <w:rsid w:val="007310B6"/>
    <w:rsid w:val="00737E26"/>
    <w:rsid w:val="00744123"/>
    <w:rsid w:val="007465B3"/>
    <w:rsid w:val="00754B37"/>
    <w:rsid w:val="00755A69"/>
    <w:rsid w:val="00755FF5"/>
    <w:rsid w:val="007568BD"/>
    <w:rsid w:val="00757C97"/>
    <w:rsid w:val="0076361C"/>
    <w:rsid w:val="00784382"/>
    <w:rsid w:val="007919CB"/>
    <w:rsid w:val="00794CBE"/>
    <w:rsid w:val="007A3753"/>
    <w:rsid w:val="007A5966"/>
    <w:rsid w:val="007B2DF9"/>
    <w:rsid w:val="007B41BE"/>
    <w:rsid w:val="007B7B95"/>
    <w:rsid w:val="007C59C0"/>
    <w:rsid w:val="007D6947"/>
    <w:rsid w:val="007E6CAA"/>
    <w:rsid w:val="007F082C"/>
    <w:rsid w:val="00800C26"/>
    <w:rsid w:val="0080580B"/>
    <w:rsid w:val="00805D26"/>
    <w:rsid w:val="00825F0B"/>
    <w:rsid w:val="00827DA7"/>
    <w:rsid w:val="00831DC0"/>
    <w:rsid w:val="0084199B"/>
    <w:rsid w:val="008440E0"/>
    <w:rsid w:val="008459CD"/>
    <w:rsid w:val="00865538"/>
    <w:rsid w:val="00867143"/>
    <w:rsid w:val="00874CF9"/>
    <w:rsid w:val="00877888"/>
    <w:rsid w:val="00881F07"/>
    <w:rsid w:val="00882472"/>
    <w:rsid w:val="00884355"/>
    <w:rsid w:val="0088461B"/>
    <w:rsid w:val="008916F0"/>
    <w:rsid w:val="00891BF2"/>
    <w:rsid w:val="008939F3"/>
    <w:rsid w:val="00895D21"/>
    <w:rsid w:val="0089770A"/>
    <w:rsid w:val="008A00BC"/>
    <w:rsid w:val="008A64EC"/>
    <w:rsid w:val="008A66B8"/>
    <w:rsid w:val="008A7668"/>
    <w:rsid w:val="008B0150"/>
    <w:rsid w:val="008B1891"/>
    <w:rsid w:val="008B7B8C"/>
    <w:rsid w:val="008C0159"/>
    <w:rsid w:val="008C245A"/>
    <w:rsid w:val="008C2B34"/>
    <w:rsid w:val="008C5CCC"/>
    <w:rsid w:val="008D05B0"/>
    <w:rsid w:val="008E596D"/>
    <w:rsid w:val="008F0861"/>
    <w:rsid w:val="008F1261"/>
    <w:rsid w:val="008F2854"/>
    <w:rsid w:val="008F61AB"/>
    <w:rsid w:val="009049A7"/>
    <w:rsid w:val="00904F3A"/>
    <w:rsid w:val="0090650A"/>
    <w:rsid w:val="0091204C"/>
    <w:rsid w:val="009164B2"/>
    <w:rsid w:val="0091764A"/>
    <w:rsid w:val="009178DC"/>
    <w:rsid w:val="00921357"/>
    <w:rsid w:val="009217D9"/>
    <w:rsid w:val="00923B31"/>
    <w:rsid w:val="00925E32"/>
    <w:rsid w:val="00925E6F"/>
    <w:rsid w:val="00932A3B"/>
    <w:rsid w:val="009338AC"/>
    <w:rsid w:val="009357A9"/>
    <w:rsid w:val="00943B56"/>
    <w:rsid w:val="00943E8A"/>
    <w:rsid w:val="0095339C"/>
    <w:rsid w:val="00955F11"/>
    <w:rsid w:val="0096080E"/>
    <w:rsid w:val="009627E1"/>
    <w:rsid w:val="009765BF"/>
    <w:rsid w:val="0098213C"/>
    <w:rsid w:val="009829FF"/>
    <w:rsid w:val="009848AE"/>
    <w:rsid w:val="00984D53"/>
    <w:rsid w:val="00991B31"/>
    <w:rsid w:val="009966AE"/>
    <w:rsid w:val="00996BD8"/>
    <w:rsid w:val="009A0837"/>
    <w:rsid w:val="009B102C"/>
    <w:rsid w:val="009B21A3"/>
    <w:rsid w:val="009B23A3"/>
    <w:rsid w:val="009C48DC"/>
    <w:rsid w:val="009C64EE"/>
    <w:rsid w:val="009E0635"/>
    <w:rsid w:val="009E26E0"/>
    <w:rsid w:val="009F0B36"/>
    <w:rsid w:val="009F4D88"/>
    <w:rsid w:val="009F5981"/>
    <w:rsid w:val="00A022FE"/>
    <w:rsid w:val="00A05D5B"/>
    <w:rsid w:val="00A07CCD"/>
    <w:rsid w:val="00A11AAE"/>
    <w:rsid w:val="00A163C1"/>
    <w:rsid w:val="00A21E47"/>
    <w:rsid w:val="00A31170"/>
    <w:rsid w:val="00A32F36"/>
    <w:rsid w:val="00A33397"/>
    <w:rsid w:val="00A378B0"/>
    <w:rsid w:val="00A40B34"/>
    <w:rsid w:val="00A40CCA"/>
    <w:rsid w:val="00A4568C"/>
    <w:rsid w:val="00A54992"/>
    <w:rsid w:val="00A54CF0"/>
    <w:rsid w:val="00A62D3B"/>
    <w:rsid w:val="00A64BA0"/>
    <w:rsid w:val="00A66DC1"/>
    <w:rsid w:val="00A70A7C"/>
    <w:rsid w:val="00A71808"/>
    <w:rsid w:val="00A73027"/>
    <w:rsid w:val="00A7394C"/>
    <w:rsid w:val="00A74CBD"/>
    <w:rsid w:val="00A80D44"/>
    <w:rsid w:val="00A84FBA"/>
    <w:rsid w:val="00A86C7F"/>
    <w:rsid w:val="00A905CF"/>
    <w:rsid w:val="00A92BAB"/>
    <w:rsid w:val="00A93417"/>
    <w:rsid w:val="00A9352E"/>
    <w:rsid w:val="00A95A3B"/>
    <w:rsid w:val="00A96535"/>
    <w:rsid w:val="00A97536"/>
    <w:rsid w:val="00AA106B"/>
    <w:rsid w:val="00AB030C"/>
    <w:rsid w:val="00AB3E61"/>
    <w:rsid w:val="00AB4E03"/>
    <w:rsid w:val="00AB5ECD"/>
    <w:rsid w:val="00AB75DE"/>
    <w:rsid w:val="00AC729C"/>
    <w:rsid w:val="00AD7E56"/>
    <w:rsid w:val="00AE6D3D"/>
    <w:rsid w:val="00AF2209"/>
    <w:rsid w:val="00AF29D9"/>
    <w:rsid w:val="00B010A0"/>
    <w:rsid w:val="00B03015"/>
    <w:rsid w:val="00B033B2"/>
    <w:rsid w:val="00B0378E"/>
    <w:rsid w:val="00B040C3"/>
    <w:rsid w:val="00B07C72"/>
    <w:rsid w:val="00B16C8A"/>
    <w:rsid w:val="00B252D2"/>
    <w:rsid w:val="00B31639"/>
    <w:rsid w:val="00B325F1"/>
    <w:rsid w:val="00B35845"/>
    <w:rsid w:val="00B365B7"/>
    <w:rsid w:val="00B4094A"/>
    <w:rsid w:val="00B52AB0"/>
    <w:rsid w:val="00B545AE"/>
    <w:rsid w:val="00B606A7"/>
    <w:rsid w:val="00B61705"/>
    <w:rsid w:val="00B617F9"/>
    <w:rsid w:val="00B642FD"/>
    <w:rsid w:val="00B662EC"/>
    <w:rsid w:val="00B7097F"/>
    <w:rsid w:val="00B738A3"/>
    <w:rsid w:val="00B7528A"/>
    <w:rsid w:val="00B82924"/>
    <w:rsid w:val="00B83274"/>
    <w:rsid w:val="00B86F78"/>
    <w:rsid w:val="00B9270C"/>
    <w:rsid w:val="00B948AD"/>
    <w:rsid w:val="00BA1E6C"/>
    <w:rsid w:val="00BA6293"/>
    <w:rsid w:val="00BA7E28"/>
    <w:rsid w:val="00BB0A80"/>
    <w:rsid w:val="00BB2B9E"/>
    <w:rsid w:val="00BC6351"/>
    <w:rsid w:val="00BC6913"/>
    <w:rsid w:val="00BE6264"/>
    <w:rsid w:val="00BF3A9A"/>
    <w:rsid w:val="00BF503D"/>
    <w:rsid w:val="00BF7541"/>
    <w:rsid w:val="00C05541"/>
    <w:rsid w:val="00C14582"/>
    <w:rsid w:val="00C1595D"/>
    <w:rsid w:val="00C17E33"/>
    <w:rsid w:val="00C26DA2"/>
    <w:rsid w:val="00C3098E"/>
    <w:rsid w:val="00C36D11"/>
    <w:rsid w:val="00C37DB8"/>
    <w:rsid w:val="00C47EBA"/>
    <w:rsid w:val="00C52CB9"/>
    <w:rsid w:val="00C62D79"/>
    <w:rsid w:val="00C71CC7"/>
    <w:rsid w:val="00C72421"/>
    <w:rsid w:val="00C753AC"/>
    <w:rsid w:val="00C77600"/>
    <w:rsid w:val="00C95A26"/>
    <w:rsid w:val="00C96BB5"/>
    <w:rsid w:val="00CA30D4"/>
    <w:rsid w:val="00CA7205"/>
    <w:rsid w:val="00CB38FA"/>
    <w:rsid w:val="00CC03EF"/>
    <w:rsid w:val="00CC059D"/>
    <w:rsid w:val="00CC3232"/>
    <w:rsid w:val="00CD1AC8"/>
    <w:rsid w:val="00CE10C9"/>
    <w:rsid w:val="00CE5D84"/>
    <w:rsid w:val="00CE704E"/>
    <w:rsid w:val="00CE7C76"/>
    <w:rsid w:val="00CF1455"/>
    <w:rsid w:val="00D06B61"/>
    <w:rsid w:val="00D0730A"/>
    <w:rsid w:val="00D23E11"/>
    <w:rsid w:val="00D23F7C"/>
    <w:rsid w:val="00D30C67"/>
    <w:rsid w:val="00D4174F"/>
    <w:rsid w:val="00D51187"/>
    <w:rsid w:val="00D517D9"/>
    <w:rsid w:val="00D51A47"/>
    <w:rsid w:val="00D65B36"/>
    <w:rsid w:val="00D6757E"/>
    <w:rsid w:val="00D719B8"/>
    <w:rsid w:val="00D92291"/>
    <w:rsid w:val="00D97AA1"/>
    <w:rsid w:val="00DA3148"/>
    <w:rsid w:val="00DA3E81"/>
    <w:rsid w:val="00DA5C99"/>
    <w:rsid w:val="00DB540D"/>
    <w:rsid w:val="00DC3693"/>
    <w:rsid w:val="00DC3A03"/>
    <w:rsid w:val="00DC4FB7"/>
    <w:rsid w:val="00DC5E26"/>
    <w:rsid w:val="00DD0CDB"/>
    <w:rsid w:val="00DD4480"/>
    <w:rsid w:val="00DD4961"/>
    <w:rsid w:val="00DD6C36"/>
    <w:rsid w:val="00DD751D"/>
    <w:rsid w:val="00DD7FDC"/>
    <w:rsid w:val="00DE3EE4"/>
    <w:rsid w:val="00DE72A8"/>
    <w:rsid w:val="00DE74FC"/>
    <w:rsid w:val="00DF5C5E"/>
    <w:rsid w:val="00E01546"/>
    <w:rsid w:val="00E01CCB"/>
    <w:rsid w:val="00E05665"/>
    <w:rsid w:val="00E10B4B"/>
    <w:rsid w:val="00E21187"/>
    <w:rsid w:val="00E43FA5"/>
    <w:rsid w:val="00E53399"/>
    <w:rsid w:val="00E54235"/>
    <w:rsid w:val="00E56941"/>
    <w:rsid w:val="00E65D8E"/>
    <w:rsid w:val="00E66759"/>
    <w:rsid w:val="00E66C1F"/>
    <w:rsid w:val="00E71E65"/>
    <w:rsid w:val="00E823D6"/>
    <w:rsid w:val="00E831BB"/>
    <w:rsid w:val="00E86AF2"/>
    <w:rsid w:val="00E92186"/>
    <w:rsid w:val="00EB72D6"/>
    <w:rsid w:val="00EC1412"/>
    <w:rsid w:val="00EC28EB"/>
    <w:rsid w:val="00EC530D"/>
    <w:rsid w:val="00ED65CB"/>
    <w:rsid w:val="00EE0348"/>
    <w:rsid w:val="00EE2D78"/>
    <w:rsid w:val="00EF56C5"/>
    <w:rsid w:val="00EF5F4E"/>
    <w:rsid w:val="00EF608F"/>
    <w:rsid w:val="00F03ABD"/>
    <w:rsid w:val="00F03DF4"/>
    <w:rsid w:val="00F05295"/>
    <w:rsid w:val="00F053C8"/>
    <w:rsid w:val="00F12539"/>
    <w:rsid w:val="00F221C4"/>
    <w:rsid w:val="00F23EF3"/>
    <w:rsid w:val="00F31997"/>
    <w:rsid w:val="00F31FC8"/>
    <w:rsid w:val="00F415B0"/>
    <w:rsid w:val="00F4679A"/>
    <w:rsid w:val="00F50E8B"/>
    <w:rsid w:val="00F57C68"/>
    <w:rsid w:val="00F65CBA"/>
    <w:rsid w:val="00F674E7"/>
    <w:rsid w:val="00F75E6B"/>
    <w:rsid w:val="00F87C55"/>
    <w:rsid w:val="00F957E2"/>
    <w:rsid w:val="00FC3695"/>
    <w:rsid w:val="00FC6ADE"/>
    <w:rsid w:val="00FD0716"/>
    <w:rsid w:val="00FD607B"/>
    <w:rsid w:val="00FE288A"/>
    <w:rsid w:val="00FE3D96"/>
    <w:rsid w:val="00FE421B"/>
    <w:rsid w:val="00FE5B39"/>
    <w:rsid w:val="00FE6D92"/>
    <w:rsid w:val="00FF11FD"/>
    <w:rsid w:val="00FF4B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05C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6170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B61705"/>
    <w:rPr>
      <w:i/>
      <w:iCs/>
    </w:rPr>
  </w:style>
</w:styles>
</file>

<file path=word/webSettings.xml><?xml version="1.0" encoding="utf-8"?>
<w:webSettings xmlns:r="http://schemas.openxmlformats.org/officeDocument/2006/relationships" xmlns:w="http://schemas.openxmlformats.org/wordprocessingml/2006/main">
  <w:divs>
    <w:div w:id="140556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1584</Words>
  <Characters>9031</Characters>
  <Application>Microsoft Office Word</Application>
  <DocSecurity>0</DocSecurity>
  <Lines>75</Lines>
  <Paragraphs>21</Paragraphs>
  <ScaleCrop>false</ScaleCrop>
  <Company>RePack by SPecialiST</Company>
  <LinksUpToDate>false</LinksUpToDate>
  <CharactersWithSpaces>10594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dcterms:created xsi:type="dcterms:W3CDTF">2017-11-19T05:12:00Z</dcterms:created>
  <dcterms:modified xsi:type="dcterms:W3CDTF">2017-11-19T05:12:00Z</dcterms:modified>
</cp:coreProperties>
</file>