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EC8" w:rsidRDefault="00EF6EC8" w:rsidP="00EF6EC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6EC8">
        <w:rPr>
          <w:rFonts w:ascii="Times New Roman" w:hAnsi="Times New Roman" w:cs="Times New Roman"/>
          <w:sz w:val="28"/>
          <w:szCs w:val="28"/>
        </w:rPr>
        <w:t>Использование проблемно-поисковой технологии в работе по развитию р</w:t>
      </w:r>
      <w:r>
        <w:rPr>
          <w:rFonts w:ascii="Times New Roman" w:hAnsi="Times New Roman" w:cs="Times New Roman"/>
          <w:sz w:val="28"/>
          <w:szCs w:val="28"/>
        </w:rPr>
        <w:t>ечи для детей старшего возраста.</w:t>
      </w:r>
    </w:p>
    <w:p w:rsidR="0075373C" w:rsidRPr="00EF6EC8" w:rsidRDefault="00EF6EC8" w:rsidP="00EF6EC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6EC8">
        <w:rPr>
          <w:rFonts w:ascii="Times New Roman" w:hAnsi="Times New Roman" w:cs="Times New Roman"/>
          <w:sz w:val="28"/>
          <w:szCs w:val="28"/>
        </w:rPr>
        <w:t>Содержание речевого развития в старшем дошкольном возрасте составляют две взаимосвязанные области: обучение родному языку (фонетике, лексике, грамматике) и способам применения языка в познавательной деятельности и общении. Овладение языком происходит при расширении знаний о явлениях и многообразии отношений в окружающем мире. Но центральным звеном языкового развития старшего дошкольника является формирование метаязыковой функции – функции осознания языка и речи в доступных ребенку формах. Основными задачами в работе над формированием лексико-грамматического строя речи детей старшего дошкольного возраста являются: Обогащение, расширение и активизация словаря путем введения в языковое сознание ре</w:t>
      </w:r>
      <w:bookmarkStart w:id="0" w:name="_GoBack"/>
      <w:bookmarkEnd w:id="0"/>
      <w:r w:rsidRPr="00EF6EC8">
        <w:rPr>
          <w:rFonts w:ascii="Times New Roman" w:hAnsi="Times New Roman" w:cs="Times New Roman"/>
          <w:sz w:val="28"/>
          <w:szCs w:val="28"/>
        </w:rPr>
        <w:t xml:space="preserve">бенка тематические группы слов, синонимические ряды, антонимические пары, многозначные слова. Развитие творческой речевой деятельности и выразительности. Формирование грамматического строя речи путем включения работы над морфологией, изучающей грамматическое значение в пределах слова (изменение по родам, числам, падежам), словообразованием (созданием нового слова на базе другого с помощью специальных средств), синтаксисом (сочетаемостью и порядком следования слов, построением простых и сложных предложений). Данное пособие включает педагогическую технологию, которая обеспечивает функционирование всех компонентов педагогического пространства и содействует развитию каждого ребенка как неповторимой индивидуальности, как личности, испытывающей потребность в познании, в обогащении себя через разные виды деятельности. Воспитание в данной системе обеспечивается такими методическими средствами, которые позволяют ребенку удовлетворить важнейшие человеческие потребности: самоутверждение и познание. Своеобразие данной педагогической технологии заключается в том, что основополагающими в работе являются проблемно-поисковые методы. Проблемные речевые ситуации моделируются в разнообразных словесных дидактических играх с лексическим и грамматическим содержанием. В проблемных речевых ситуациях (ситуации «письменной речи», когда ребенок диктует, а взрослый записывает рассказ; в ситуации совместного сочинения, когда взрослый начинает предложение, а ребенок его заканчивает) дети учатся строить предложения разной структуры, произвольно корректировать речь. Важное условие полноценного речевого развития – взаимосвязь разных типов словесных игр, упражнений, проблемных ситуаций, их постепенное усложнение, систематическая постановка проблемных речевых задач. </w:t>
      </w:r>
      <w:r w:rsidRPr="00EF6EC8">
        <w:rPr>
          <w:rFonts w:ascii="Times New Roman" w:hAnsi="Times New Roman" w:cs="Times New Roman"/>
          <w:sz w:val="28"/>
          <w:szCs w:val="28"/>
        </w:rPr>
        <w:lastRenderedPageBreak/>
        <w:t>Оптимальной формой работы по развитию лексико-грамматического строя речи является создание специальной речевой деятельности, в процессе которой задачи развития речи решаются в комплексе и взаимосвязи. Педагог создает проблемную ситуацию, ставит перед детьми познавательную задачу и предоставляет детям возможность изыскивать средства ее решения, используя ранее усвоенные знания и умения. Проблемное обучение активизирует мысль детей, придает ей критичность, приучает к самостоятельности в процессе познания. Педагог, опираясь на предшествующие знания, не спешит с выводами, а предоставляет возможность делать их самим, побуждает обосновывать свои суждения. Схематически методику данного образовательного процесса можно выразить в следующих шагах: Знание или образец действия. Создание проблемного поля. Преобразовательная деятельн</w:t>
      </w:r>
      <w:r w:rsidRPr="00EF6EC8">
        <w:rPr>
          <w:rFonts w:ascii="Times New Roman" w:hAnsi="Times New Roman" w:cs="Times New Roman"/>
          <w:sz w:val="28"/>
          <w:szCs w:val="28"/>
        </w:rPr>
        <w:t>ость ребенка. Новый личный опыт.</w:t>
      </w:r>
    </w:p>
    <w:sectPr w:rsidR="0075373C" w:rsidRPr="00EF6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F86"/>
    <w:rsid w:val="0075373C"/>
    <w:rsid w:val="00C42F86"/>
    <w:rsid w:val="00EF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511</Words>
  <Characters>2918</Characters>
  <Application>Microsoft Office Word</Application>
  <DocSecurity>0</DocSecurity>
  <Lines>24</Lines>
  <Paragraphs>6</Paragraphs>
  <ScaleCrop>false</ScaleCrop>
  <Company/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Мармеладка</dc:creator>
  <cp:keywords/>
  <dc:description/>
  <cp:lastModifiedBy>Мармеладка</cp:lastModifiedBy>
  <cp:revision>2</cp:revision>
  <dcterms:created xsi:type="dcterms:W3CDTF">2018-03-12T12:57:00Z</dcterms:created>
  <dcterms:modified xsi:type="dcterms:W3CDTF">2018-03-12T12:59:00Z</dcterms:modified>
</cp:coreProperties>
</file>