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116" w:rsidRPr="000D5813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5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«Профилактика асоциального поведения и </w:t>
      </w:r>
      <w:proofErr w:type="spellStart"/>
      <w:r w:rsidRPr="000D5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антисоциальных</w:t>
      </w:r>
      <w:proofErr w:type="spellEnd"/>
      <w:r w:rsidRPr="000D5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действий»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42116" w:rsidRPr="00C05AD1" w:rsidRDefault="005659A3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642116" w:rsidRPr="00C05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АСОЦИАЛЬНОЕ ПОВЕДЕНИЕ</w:t>
      </w:r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разновидность отклоняющегося (</w:t>
      </w:r>
      <w:proofErr w:type="spellStart"/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девиантного</w:t>
      </w:r>
      <w:proofErr w:type="spellEnd"/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поведения, наносящего вред обществу. В отличие от </w:t>
      </w:r>
      <w:proofErr w:type="spellStart"/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антисоциального</w:t>
      </w:r>
      <w:proofErr w:type="spellEnd"/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(воровство, хулиганство и т.д.) Асоциальное поведение не направлено против существующих общественных отношений. </w:t>
      </w:r>
    </w:p>
    <w:p w:rsidR="00ED235D" w:rsidRPr="00C05AD1" w:rsidRDefault="005659A3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5813" w:rsidRPr="000D5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ДЕВИАНТНОЕ ПОВЕДЕНИЕ</w:t>
      </w:r>
      <w:r w:rsidR="000D5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(асоциальное поведение) - определяется как отклоняющееся поведение, то есть как отдельные поступки или система поступков, противоречащих общепринятым в обществе правовым или нравственным нормам.</w:t>
      </w:r>
    </w:p>
    <w:p w:rsidR="00F876D5" w:rsidRPr="00C05AD1" w:rsidRDefault="00F876D5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235D" w:rsidRPr="00C05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Основными причинами являются</w:t>
      </w:r>
      <w:r w:rsidR="00ED235D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обстоятельства жизни таких детей:</w:t>
      </w:r>
    </w:p>
    <w:p w:rsidR="00F876D5" w:rsidRPr="00C05AD1" w:rsidRDefault="00ED235D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пьянство одного и обоих родителей, их асоциальное поведение (</w:t>
      </w:r>
      <w:proofErr w:type="gramStart"/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тунеядство</w:t>
      </w:r>
      <w:proofErr w:type="gramEnd"/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попрошайничество, воровство, проституция); </w:t>
      </w:r>
    </w:p>
    <w:p w:rsidR="00F876D5" w:rsidRPr="00C05AD1" w:rsidRDefault="00ED235D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устройство на квартире родителей притонов для криминальных и ас</w:t>
      </w:r>
      <w:r w:rsidR="00F876D5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оциальных элементов, </w:t>
      </w:r>
    </w:p>
    <w:p w:rsidR="00F876D5" w:rsidRPr="00C05AD1" w:rsidRDefault="00ED235D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сексуальное развращение родителями собственных детей, торговли ими; </w:t>
      </w:r>
    </w:p>
    <w:p w:rsidR="00F876D5" w:rsidRPr="00C05AD1" w:rsidRDefault="00ED235D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отбывание одним из родителей срока тюремного заключен</w:t>
      </w:r>
      <w:r w:rsidR="000D5813">
        <w:rPr>
          <w:rFonts w:ascii="Times New Roman" w:eastAsia="Times New Roman" w:hAnsi="Times New Roman" w:cs="Times New Roman"/>
          <w:sz w:val="28"/>
          <w:szCs w:val="28"/>
          <w:lang w:eastAsia="ru-RU"/>
        </w:rPr>
        <w:t>ия, лечение одного из родителей</w:t>
      </w: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642116" w:rsidRPr="00C05AD1" w:rsidRDefault="00ED235D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алкоголизм, психические заболевания одного или обоих родителей и т.д. </w:t>
      </w:r>
      <w:r w:rsidRPr="00C05AD1">
        <w:rPr>
          <w:rFonts w:ascii="Times New Roman" w:eastAsia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</w:t>
      </w:r>
    </w:p>
    <w:p w:rsidR="000D5813" w:rsidRDefault="000D5813" w:rsidP="000D58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2116" w:rsidRPr="00C05AD1" w:rsidRDefault="00642116" w:rsidP="000D58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асоциального поведения определены на основе признаков: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степень нарушения общественных требований, норм, законов со стороны личности, которая определяется путем анализа совершенных действий; 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степень несоответствия общественным требованиям, нормам и законам; определяется через анализ отношения личности к этим требованиям и законам, а также оценку собственного поведения; 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единичность и </w:t>
      </w:r>
      <w:proofErr w:type="spellStart"/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рецидивность</w:t>
      </w:r>
      <w:proofErr w:type="spellEnd"/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асоциальных действий. 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Этапы формирования асоциального поведения </w:t>
      </w:r>
    </w:p>
    <w:p w:rsidR="00642116" w:rsidRPr="00C05AD1" w:rsidRDefault="005659A3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первом этапе </w:t>
      </w:r>
      <w:proofErr w:type="spellStart"/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доасоциального</w:t>
      </w:r>
      <w:proofErr w:type="spellEnd"/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характеристика нарушения включает несогласие, непослушание, отрицание, невыполнение некоторых социальных требований. Подлинно асоциальное поведение еще отсутствует. Личность воспринимает свое поведение как нормальное, соответствующее собственным социальным ценностям и установкам. Причины отклонения кроются, прежде всего, в неправильном воспитательном воздействии. Помощь здесь имеет два воспитательных аспекта: направлена на корректировку воспитательного воздействия либо на личность ребенка, имея характер измененной воспитательной деятельности. На данном этапе могут иметь место начальные элементы негативного общественного мнения о личности ребенка; замечания, дисциплинарные меры со стороны родителей, воспитателей и др. Возможна помощь консультационных кабинетов при школах, клиниках, региональные заведения социальной работы. При успешной работе прогноз может быть положительным. При отсутствии либо при неудачной помощи возможны два исхода: или личность сама справится с проблемами или нарушения в поведении углубятся. 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При начале асоциального поведения характеристика включает нарушение социальных требований, норм и проявления противозаконных действий (мелкие кражи, обман, хулиганство). Возможно включение в группы с выраженным асоциальным характером поведения. Отношение личности к общественным нормам здесь может быть различным: - личность воспринимает свое поведение как нормальное - личность одобряет свое поведение, считает, что оно соответствует нормам и ценностям людей из близкого окружения; - личность оценивает отрицательно свое поведение, считает, что оно не отвечает ее собственным ценностям и установкам. Помощь и санкции общества здесь могут иметь два аспекта. Если ближайшее окружение, имеют асоциальную систему норм и ценностей, то необходимо, чтобы помощь была направлена на это окружение. Можно добавить специальные советы, семейную терапию, работу социального работника, школьного педагога и психолога с семьей и малой группой. Помощь ребенку имеет характер коррекционной деятельности. Ее цель — разрушение проявившихся элементов готовности к асоциальному поведению и формирование устойчивой системы норм и ценностей, соответствующих нормам и ценностям общества. Необходима индивидуальная и групповая работа в школе и центрах внешкольной деятельности, работа с детскими объединениями. В случае своевременного внимания и успешной помощи прогноз будет положительным. Иначе более вероятно углубление нарушений в поведении. 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ab/>
      </w: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третьем этапе асоциального поведения характеристика включает: рецидивы противозаконных действий и накопление опыта в этом отношении (кражи, насилие, грубое хулиганство), включение в группы с асоциальным характером поведения. Отношение личности к общественным нормам: </w:t>
      </w:r>
      <w:proofErr w:type="gramStart"/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-л</w:t>
      </w:r>
      <w:proofErr w:type="gramEnd"/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ичность принимает свое поведение как нормальное, соответствующее ее собственным ценностям и установкам, -наступает кризис в представлении личности о себе и оценке общественного мнения о ней, что ведет к конфликту. Помощь должна носить характер интенсивной коррекционно-воспитательной деятельности с целью разрушения социально-отрицательных и формирования социально-релевантных, диспозиций. Этого можно добиться посредством индивидуальной и групповой воспитательной работы, индивидуальной и групповой терапии, труда и приобретения профессиональной квалификации, посредством создания условий для развития интересов. Санкции на этом этапе могут носить характер принудительного пребывания в специализированных воспитательных учреждениях открытого типа по решению суда, по предложению родителей, учителей, социальных работников с целью отрыва от вредного влияния окружающей среды. На данном этапе минимальна вероятность, что личность сама справится с проблемами. Более вероятно формирование устойчивой готовности к асоциальному поведению и обогащению усвоенного асоциального опыта. 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Четвертый этап — устойчивое асоциальное поведение: рецидив и утяжеление противозаконных действий, проявление опасных преступлений, </w:t>
      </w: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включение в группы с выраженным асоциальным характером. Возможно, личность отрицательно оценивает свои действия, но она испытывает недоверие к собственным возможностям для их преодоления. Помощь со стороны общества должна состоять в создании учебно-воспитательных заведений открытого типа и специализированной подготовки учителей и воспитателей для них. Весьма незначительна возможность успешного решения проблем, возможен отказ от преступных действий, но благоприятный результат затруднен обстоятельством, что процессы «навязывания ярлыка» уже устойчивы. Пятый этап — устойчивое, особо опасное асоциальное поведение; характеризуется устойчивыми противозаконными действиями и тяжелыми преступлениями. Санкции: принудительное пребывание в заведении закрытого типа. На данном этапе существует незначительная вероятность благоприятного исхода, т. к. отчуждение личности от общества стабильное. 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C05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Факторы, влияющие на возникновение асоциального поведения 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Низкая устойчивость к психическим перегрузкам и стрессам. 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2. Частая неуверенность в себе, низкая самооценка, завышенные требования к себе.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3. Трудности в общении со сверстниками на улице. Факторы, влияющие на возникновение асоциального поведения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4. Тревога и напряжение в общении по месту учебы.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5. Стремление к получению новых ощущений, причем, как можно быстрее.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Чрезмерная зависимость от друзей, стремление к подражанию приятелям. 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Непереносимость конфликтов, стремление к уходу в мир иллюзий. 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Навязчивые формы поведения; переедание, азартная и компьютерная </w:t>
      </w:r>
      <w:proofErr w:type="spellStart"/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игромания</w:t>
      </w:r>
      <w:proofErr w:type="spellEnd"/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Отклонения в поведении в связи с травмами, заболеваниями, мозговая патология. 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Посттравматический синдром; перенесенное насилие. </w:t>
      </w:r>
    </w:p>
    <w:p w:rsidR="005659A3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Уходы из дома, принадлежность к неформальным объединениям. 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12.Отягощенная наследственность (алкоголизм, наркомания), явное неблагополучие в семье. </w:t>
      </w:r>
    </w:p>
    <w:p w:rsidR="00ED235D" w:rsidRPr="00C05AD1" w:rsidRDefault="00642116" w:rsidP="000D58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Предпосылки асоциального поведения могут проявляться</w:t>
      </w:r>
    </w:p>
    <w:p w:rsidR="00ED235D" w:rsidRPr="00C05AD1" w:rsidRDefault="00642116" w:rsidP="000D58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школьном возрасте</w:t>
      </w:r>
      <w:r w:rsidR="000D5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D235D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Безнадзорность учащихся</w:t>
      </w:r>
      <w:r w:rsidR="000D58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D235D" w:rsidRPr="00C05AD1" w:rsidRDefault="005659A3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зартные игры</w:t>
      </w:r>
      <w:r w:rsidR="000D58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D235D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Сквернословие</w:t>
      </w:r>
      <w:r w:rsidR="000D58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D235D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Курение, алкогольная зависимость</w:t>
      </w:r>
      <w:r w:rsidR="000D58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235D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Отклонения в сексуальном развитии ребенка</w:t>
      </w:r>
      <w:r w:rsidR="000D58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D235D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Ложь</w:t>
      </w:r>
      <w:r w:rsidR="000D581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Неврозы</w:t>
      </w:r>
      <w:r w:rsidR="000D58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42116" w:rsidRPr="00C05AD1" w:rsidRDefault="00642116" w:rsidP="000D58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Профилактика асоциального поведения</w:t>
      </w:r>
    </w:p>
    <w:p w:rsidR="00ED235D" w:rsidRPr="00C05AD1" w:rsidRDefault="00ED235D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профилактики </w:t>
      </w:r>
      <w:proofErr w:type="spellStart"/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девиантного</w:t>
      </w:r>
      <w:proofErr w:type="spellEnd"/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учащихся в образовательном учреждении включает в себя в качестве первоочередных следующие меры:</w:t>
      </w:r>
    </w:p>
    <w:p w:rsidR="00ED235D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 создание комплексных групп специалистов, обеспечивающих социальную защиту детей (социальные педагоги, психологи, медики и др.);</w:t>
      </w:r>
    </w:p>
    <w:p w:rsidR="00ED235D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создание воспитывающей среды, позволяющей гармонизировать отношение детей со своим ближайшим окружением в семье, по месту жительства, работы, учебы; </w:t>
      </w:r>
    </w:p>
    <w:p w:rsidR="00ED235D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групп поддержки из специалистов различного профиля, обучающих родителей решению проблем, связанных с детьми; </w:t>
      </w:r>
    </w:p>
    <w:p w:rsidR="00ED235D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организацию детского досуга. </w:t>
      </w:r>
    </w:p>
    <w:p w:rsidR="00ED235D" w:rsidRPr="00C05AD1" w:rsidRDefault="000D5813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Большую роль в организации досуга детей и подростков на сегодняшний день могут сыграть учреждения дополнительного образования. Профилактика девиаций через вкл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ючение ребенка в деятельность </w:t>
      </w:r>
      <w:r w:rsidR="00642116"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подкрепляется возможностью создания ситуаций самореализации, самовыражения и самоутверждения для каждого конкретного ребенка.</w:t>
      </w:r>
    </w:p>
    <w:p w:rsidR="00642116" w:rsidRPr="00C05AD1" w:rsidRDefault="00642116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информационно-просветительскую работу. </w:t>
      </w:r>
    </w:p>
    <w:p w:rsidR="00F876D5" w:rsidRPr="00C05AD1" w:rsidRDefault="00F876D5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6D5" w:rsidRPr="00C05AD1" w:rsidRDefault="00F876D5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6D5" w:rsidRPr="00C05AD1" w:rsidRDefault="00F876D5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6D5" w:rsidRPr="00C05AD1" w:rsidRDefault="00F876D5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116" w:rsidRPr="00C05AD1" w:rsidRDefault="00ED235D" w:rsidP="00C05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F108C" w:rsidRPr="00C05AD1" w:rsidRDefault="00FF108C" w:rsidP="00C05A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F108C" w:rsidRPr="00C05AD1" w:rsidSect="00FF1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2116"/>
    <w:rsid w:val="000D5813"/>
    <w:rsid w:val="0010248C"/>
    <w:rsid w:val="005659A3"/>
    <w:rsid w:val="00642116"/>
    <w:rsid w:val="009D3083"/>
    <w:rsid w:val="00C05AD1"/>
    <w:rsid w:val="00D571D3"/>
    <w:rsid w:val="00ED235D"/>
    <w:rsid w:val="00F876D5"/>
    <w:rsid w:val="00FF1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42116"/>
    <w:rPr>
      <w:b/>
      <w:bCs/>
    </w:rPr>
  </w:style>
  <w:style w:type="paragraph" w:customStyle="1" w:styleId="a-txt">
    <w:name w:val="a-txt"/>
    <w:basedOn w:val="a"/>
    <w:rsid w:val="00642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42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7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1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78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6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8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0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8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6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4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7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45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43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9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17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7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9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4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1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1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50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07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5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3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09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1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8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38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7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22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7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82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3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10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0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5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6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0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6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1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15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4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6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5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60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0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9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9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3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54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7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4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5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1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5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7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9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43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5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7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5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1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9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94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4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63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1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8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8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1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77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9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7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9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45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56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2017-11-15T09:40:00Z</dcterms:created>
  <dcterms:modified xsi:type="dcterms:W3CDTF">2018-10-26T06:37:00Z</dcterms:modified>
</cp:coreProperties>
</file>