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E80" w:rsidRDefault="00B71E80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4B53C2" w:rsidRDefault="004B53C2" w:rsidP="00B71E80"/>
    <w:p w:rsidR="00B71E80" w:rsidRPr="004B53C2" w:rsidRDefault="00B71E80" w:rsidP="00B71E80">
      <w:pPr>
        <w:jc w:val="center"/>
        <w:rPr>
          <w:b/>
          <w:i/>
          <w:sz w:val="52"/>
          <w:szCs w:val="56"/>
        </w:rPr>
      </w:pPr>
      <w:r w:rsidRPr="004B53C2">
        <w:rPr>
          <w:b/>
          <w:i/>
          <w:sz w:val="52"/>
          <w:szCs w:val="56"/>
        </w:rPr>
        <w:t>ОБУЧЕНИЕ ДЕТЕЙ С ОВЗ В УСЛОВИЯХ МАССОВОЙ ШКОЛЫ</w:t>
      </w:r>
    </w:p>
    <w:p w:rsidR="004B53C2" w:rsidRDefault="004B53C2" w:rsidP="00B71E80">
      <w:pPr>
        <w:spacing w:line="360" w:lineRule="auto"/>
        <w:jc w:val="center"/>
        <w:rPr>
          <w:sz w:val="28"/>
        </w:rPr>
      </w:pPr>
      <w:r>
        <w:rPr>
          <w:sz w:val="28"/>
        </w:rPr>
        <w:t>Методические материалы</w:t>
      </w: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4B53C2" w:rsidRDefault="004B53C2" w:rsidP="004B53C2">
      <w:pPr>
        <w:spacing w:line="360" w:lineRule="auto"/>
        <w:ind w:left="5664"/>
        <w:rPr>
          <w:sz w:val="28"/>
        </w:rPr>
      </w:pPr>
      <w:r>
        <w:rPr>
          <w:sz w:val="28"/>
        </w:rPr>
        <w:t xml:space="preserve">Выполнила:                                                                                                                        учитель начальных классов </w:t>
      </w:r>
    </w:p>
    <w:p w:rsidR="004B53C2" w:rsidRDefault="004B53C2" w:rsidP="004B53C2">
      <w:pPr>
        <w:spacing w:line="360" w:lineRule="auto"/>
        <w:ind w:left="5664"/>
        <w:rPr>
          <w:sz w:val="28"/>
        </w:rPr>
      </w:pPr>
      <w:proofErr w:type="spellStart"/>
      <w:r>
        <w:rPr>
          <w:sz w:val="28"/>
        </w:rPr>
        <w:t>Шиповалова</w:t>
      </w:r>
      <w:proofErr w:type="spellEnd"/>
      <w:r>
        <w:rPr>
          <w:sz w:val="28"/>
        </w:rPr>
        <w:t xml:space="preserve"> Г.А.</w:t>
      </w:r>
    </w:p>
    <w:p w:rsidR="004B53C2" w:rsidRDefault="004B53C2" w:rsidP="00B71E80">
      <w:pPr>
        <w:spacing w:line="360" w:lineRule="auto"/>
        <w:jc w:val="center"/>
        <w:rPr>
          <w:sz w:val="28"/>
        </w:rPr>
      </w:pPr>
    </w:p>
    <w:p w:rsidR="00B71E80" w:rsidRPr="00284691" w:rsidRDefault="004B53C2" w:rsidP="00B71E80">
      <w:pPr>
        <w:spacing w:line="360" w:lineRule="auto"/>
        <w:jc w:val="center"/>
        <w:rPr>
          <w:sz w:val="28"/>
        </w:rPr>
      </w:pPr>
      <w:proofErr w:type="spellStart"/>
      <w:r>
        <w:rPr>
          <w:sz w:val="28"/>
        </w:rPr>
        <w:t>Парфёново</w:t>
      </w:r>
      <w:proofErr w:type="spellEnd"/>
      <w:r w:rsidR="00B71E80" w:rsidRPr="00322E29">
        <w:rPr>
          <w:sz w:val="28"/>
        </w:rPr>
        <w:t xml:space="preserve">  201</w:t>
      </w:r>
      <w:r w:rsidR="00B71E80">
        <w:rPr>
          <w:sz w:val="28"/>
        </w:rPr>
        <w:t>7</w:t>
      </w:r>
      <w:bookmarkStart w:id="0" w:name="_GoBack"/>
      <w:bookmarkEnd w:id="0"/>
    </w:p>
    <w:p w:rsidR="00B71E80" w:rsidRPr="00105388" w:rsidRDefault="00E35BF6" w:rsidP="00E35BF6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105388">
        <w:rPr>
          <w:b/>
          <w:color w:val="000000"/>
          <w:sz w:val="28"/>
          <w:szCs w:val="28"/>
        </w:rPr>
        <w:lastRenderedPageBreak/>
        <w:t>Содержание</w:t>
      </w:r>
    </w:p>
    <w:p w:rsidR="00E35BF6" w:rsidRDefault="00E35BF6" w:rsidP="00E35BF6">
      <w:pPr>
        <w:spacing w:line="360" w:lineRule="auto"/>
        <w:jc w:val="center"/>
        <w:rPr>
          <w:color w:val="000000"/>
          <w:sz w:val="28"/>
          <w:szCs w:val="28"/>
        </w:rPr>
      </w:pPr>
    </w:p>
    <w:p w:rsidR="00E35BF6" w:rsidRDefault="00E35BF6" w:rsidP="00E35BF6">
      <w:pPr>
        <w:spacing w:line="360" w:lineRule="auto"/>
        <w:jc w:val="center"/>
        <w:rPr>
          <w:color w:val="000000"/>
          <w:sz w:val="28"/>
          <w:szCs w:val="28"/>
        </w:rPr>
      </w:pPr>
    </w:p>
    <w:p w:rsidR="00E35BF6" w:rsidRDefault="00E35BF6" w:rsidP="00E35BF6">
      <w:pPr>
        <w:spacing w:line="360" w:lineRule="auto"/>
        <w:jc w:val="center"/>
        <w:rPr>
          <w:color w:val="000000"/>
          <w:sz w:val="28"/>
          <w:szCs w:val="28"/>
        </w:rPr>
      </w:pPr>
    </w:p>
    <w:p w:rsidR="00E35BF6" w:rsidRPr="00B62CF6" w:rsidRDefault="00E35BF6" w:rsidP="00E35BF6">
      <w:pPr>
        <w:spacing w:line="360" w:lineRule="auto"/>
        <w:rPr>
          <w:color w:val="000000"/>
          <w:sz w:val="28"/>
          <w:szCs w:val="28"/>
        </w:rPr>
      </w:pPr>
      <w:r w:rsidRPr="00B62CF6">
        <w:rPr>
          <w:color w:val="000000"/>
          <w:sz w:val="28"/>
          <w:szCs w:val="28"/>
        </w:rPr>
        <w:t>Введение                                                                                                      4</w:t>
      </w:r>
      <w:r w:rsidR="00105388" w:rsidRPr="00B62CF6">
        <w:rPr>
          <w:color w:val="000000"/>
          <w:sz w:val="28"/>
          <w:szCs w:val="28"/>
        </w:rPr>
        <w:t xml:space="preserve"> - 5</w:t>
      </w:r>
    </w:p>
    <w:p w:rsidR="00E35BF6" w:rsidRPr="00B62CF6" w:rsidRDefault="00E35BF6" w:rsidP="00E35BF6">
      <w:pPr>
        <w:spacing w:line="360" w:lineRule="auto"/>
        <w:rPr>
          <w:color w:val="000000"/>
          <w:sz w:val="28"/>
          <w:szCs w:val="28"/>
        </w:rPr>
      </w:pPr>
      <w:r w:rsidRPr="00B62CF6">
        <w:rPr>
          <w:color w:val="000000"/>
          <w:sz w:val="28"/>
          <w:szCs w:val="28"/>
        </w:rPr>
        <w:t>Обучение детей с ОВЗ в условиях массовой школы</w:t>
      </w:r>
      <w:r w:rsidR="00105388" w:rsidRPr="00B62CF6">
        <w:rPr>
          <w:color w:val="000000"/>
          <w:sz w:val="28"/>
          <w:szCs w:val="28"/>
        </w:rPr>
        <w:t xml:space="preserve">                              6 -</w:t>
      </w:r>
      <w:r w:rsidR="00575217" w:rsidRPr="00B62CF6">
        <w:rPr>
          <w:color w:val="000000"/>
          <w:sz w:val="28"/>
          <w:szCs w:val="28"/>
        </w:rPr>
        <w:t xml:space="preserve"> 14</w:t>
      </w:r>
    </w:p>
    <w:p w:rsidR="00E35BF6" w:rsidRPr="00B62CF6" w:rsidRDefault="00E35BF6" w:rsidP="00E35BF6">
      <w:pPr>
        <w:spacing w:line="360" w:lineRule="auto"/>
        <w:rPr>
          <w:color w:val="000000"/>
          <w:sz w:val="28"/>
          <w:szCs w:val="28"/>
        </w:rPr>
      </w:pPr>
      <w:r w:rsidRPr="00B62CF6">
        <w:rPr>
          <w:color w:val="000000"/>
          <w:sz w:val="28"/>
          <w:szCs w:val="28"/>
        </w:rPr>
        <w:t xml:space="preserve">Заключение </w:t>
      </w:r>
      <w:r w:rsidR="00575217" w:rsidRPr="00B62CF6">
        <w:rPr>
          <w:color w:val="000000"/>
          <w:sz w:val="28"/>
          <w:szCs w:val="28"/>
        </w:rPr>
        <w:t xml:space="preserve">                                                                                                15    </w:t>
      </w:r>
    </w:p>
    <w:p w:rsidR="00E35BF6" w:rsidRDefault="00E35BF6" w:rsidP="00E35BF6">
      <w:pPr>
        <w:spacing w:line="360" w:lineRule="auto"/>
        <w:rPr>
          <w:color w:val="000000"/>
          <w:sz w:val="28"/>
          <w:szCs w:val="28"/>
        </w:rPr>
      </w:pPr>
      <w:r w:rsidRPr="00B62CF6">
        <w:rPr>
          <w:color w:val="000000"/>
          <w:sz w:val="28"/>
          <w:szCs w:val="28"/>
        </w:rPr>
        <w:t xml:space="preserve">Литература </w:t>
      </w:r>
      <w:r w:rsidR="00575217" w:rsidRPr="00B62CF6">
        <w:rPr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="00575217">
        <w:rPr>
          <w:color w:val="000000"/>
          <w:sz w:val="28"/>
          <w:szCs w:val="28"/>
        </w:rPr>
        <w:t>16</w:t>
      </w:r>
    </w:p>
    <w:p w:rsidR="00121F1E" w:rsidRDefault="004B53C2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9A0E24" w:rsidRDefault="009A0E24"/>
    <w:p w:rsidR="00AA5378" w:rsidRDefault="00AA5378">
      <w:pPr>
        <w:sectPr w:rsidR="00AA5378" w:rsidSect="004B6CA5">
          <w:footerReference w:type="default" r:id="rId8"/>
          <w:footerReference w:type="first" r:id="rId9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9A0E24" w:rsidRDefault="009A0E24"/>
    <w:p w:rsidR="009A0E24" w:rsidRPr="00105388" w:rsidRDefault="00B341A8" w:rsidP="00B341A8">
      <w:pPr>
        <w:jc w:val="center"/>
        <w:rPr>
          <w:b/>
          <w:sz w:val="28"/>
          <w:szCs w:val="28"/>
        </w:rPr>
      </w:pPr>
      <w:r w:rsidRPr="00105388">
        <w:rPr>
          <w:b/>
          <w:sz w:val="28"/>
          <w:szCs w:val="28"/>
        </w:rPr>
        <w:t>Введение</w:t>
      </w:r>
    </w:p>
    <w:p w:rsidR="00DC6990" w:rsidRDefault="00DC6990" w:rsidP="00B341A8">
      <w:pPr>
        <w:jc w:val="center"/>
        <w:rPr>
          <w:sz w:val="28"/>
          <w:szCs w:val="28"/>
        </w:rPr>
      </w:pPr>
    </w:p>
    <w:p w:rsidR="00DC6990" w:rsidRDefault="00DC6990" w:rsidP="00023FBC">
      <w:pPr>
        <w:shd w:val="clear" w:color="auto" w:fill="FFFFFF"/>
        <w:spacing w:after="150" w:line="360" w:lineRule="auto"/>
        <w:jc w:val="both"/>
        <w:rPr>
          <w:sz w:val="28"/>
          <w:szCs w:val="28"/>
          <w:lang w:eastAsia="ru-RU"/>
        </w:rPr>
      </w:pPr>
      <w:r w:rsidRPr="00DC6990">
        <w:rPr>
          <w:color w:val="333333"/>
          <w:sz w:val="28"/>
          <w:szCs w:val="28"/>
          <w:lang w:eastAsia="ru-RU"/>
        </w:rPr>
        <w:t xml:space="preserve">     </w:t>
      </w:r>
      <w:r w:rsidRPr="00DC6990">
        <w:rPr>
          <w:sz w:val="28"/>
          <w:szCs w:val="28"/>
          <w:lang w:eastAsia="ru-RU"/>
        </w:rPr>
        <w:t xml:space="preserve">Проблема обучения детей с ограниченными возможностями здоровья в условиях общеобразовательной школы является актуальной в современном школьном образовании. </w:t>
      </w:r>
    </w:p>
    <w:p w:rsidR="00DC6990" w:rsidRPr="00F41058" w:rsidRDefault="00DC6990" w:rsidP="00023FBC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1058">
        <w:rPr>
          <w:rFonts w:ascii="Times New Roman" w:hAnsi="Times New Roman" w:cs="Times New Roman"/>
          <w:sz w:val="28"/>
          <w:szCs w:val="28"/>
        </w:rPr>
        <w:t xml:space="preserve">Каждый ребенок - особенный, это бесспорно. И всё же есть дети, о которых говорят «особенный» не для того, чтобы подчеркнуть уникальность его способностей, а для того, чтобы обозначить отличающие его особые потребности. </w:t>
      </w:r>
    </w:p>
    <w:p w:rsidR="00DC6990" w:rsidRDefault="00DC6990" w:rsidP="00F57887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1058">
        <w:rPr>
          <w:rFonts w:ascii="Times New Roman" w:hAnsi="Times New Roman" w:cs="Times New Roman"/>
          <w:sz w:val="28"/>
          <w:szCs w:val="28"/>
        </w:rPr>
        <w:t>Назрела острая необходимость в поним</w:t>
      </w:r>
      <w:r>
        <w:rPr>
          <w:rFonts w:ascii="Times New Roman" w:hAnsi="Times New Roman" w:cs="Times New Roman"/>
          <w:sz w:val="28"/>
          <w:szCs w:val="28"/>
        </w:rPr>
        <w:t xml:space="preserve">ании </w:t>
      </w:r>
      <w:r w:rsidRPr="00F41058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 xml:space="preserve"> детей с ОВЗ</w:t>
      </w:r>
      <w:r w:rsidRPr="00F41058">
        <w:rPr>
          <w:rFonts w:ascii="Times New Roman" w:hAnsi="Times New Roman" w:cs="Times New Roman"/>
          <w:sz w:val="28"/>
          <w:szCs w:val="28"/>
        </w:rPr>
        <w:t>, уважении и признании их прав на образование, желание и готовность включить их в детское сообщество.</w:t>
      </w:r>
    </w:p>
    <w:p w:rsidR="00F57887" w:rsidRPr="00F57887" w:rsidRDefault="00023FBC" w:rsidP="00F57887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57887" w:rsidRPr="00F57887">
        <w:rPr>
          <w:sz w:val="28"/>
          <w:szCs w:val="28"/>
        </w:rPr>
        <w:t>Обучающиеся</w:t>
      </w:r>
      <w:r w:rsidR="00F57887">
        <w:rPr>
          <w:sz w:val="28"/>
          <w:szCs w:val="28"/>
        </w:rPr>
        <w:t xml:space="preserve"> </w:t>
      </w:r>
      <w:r w:rsidR="00F57887" w:rsidRPr="00F57887">
        <w:rPr>
          <w:sz w:val="28"/>
          <w:szCs w:val="28"/>
        </w:rPr>
        <w:t>с ограниченными возможностями здоровья</w:t>
      </w:r>
      <w:r w:rsidR="00F57887">
        <w:rPr>
          <w:sz w:val="28"/>
          <w:szCs w:val="28"/>
        </w:rPr>
        <w:t xml:space="preserve">, </w:t>
      </w:r>
      <w:proofErr w:type="gramStart"/>
      <w:r w:rsidR="00F57887">
        <w:rPr>
          <w:sz w:val="28"/>
          <w:szCs w:val="28"/>
        </w:rPr>
        <w:t xml:space="preserve">( </w:t>
      </w:r>
      <w:proofErr w:type="gramEnd"/>
      <w:r w:rsidR="00F57887">
        <w:rPr>
          <w:sz w:val="28"/>
          <w:szCs w:val="28"/>
        </w:rPr>
        <w:t>с</w:t>
      </w:r>
      <w:r w:rsidR="00F57887" w:rsidRPr="00F57887">
        <w:rPr>
          <w:sz w:val="28"/>
          <w:szCs w:val="28"/>
        </w:rPr>
        <w:t>огласно пункту 16 статьи 2 Федерального закона Российской Федерации «Об образовании в Российской Федерации» N273-ФЗ (в ред. Федеральных законов от 07.05.2013 N 99-ФЗ, от 23.07.2013 N 203-ФЗ) — это дети, имеющее недостатки в физическом и (или) психическом развитии, подтвержденные психолого-медико-педагогической комиссией и препятствующие получению образования без создания специальных условий</w:t>
      </w:r>
      <w:r w:rsidR="00F57887">
        <w:rPr>
          <w:sz w:val="28"/>
          <w:szCs w:val="28"/>
        </w:rPr>
        <w:t>.</w:t>
      </w:r>
    </w:p>
    <w:p w:rsidR="00023FBC" w:rsidRPr="00EE7B48" w:rsidRDefault="00F57887" w:rsidP="00F57887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23FBC" w:rsidRPr="00EE7B48">
        <w:rPr>
          <w:sz w:val="28"/>
          <w:szCs w:val="28"/>
        </w:rPr>
        <w:t xml:space="preserve">Дети с ограниченными возможностями здоровья – это дети с разными нарушениями развития: нарушение слуха, зрения, речи, опорно-двигательного аппарата, интеллекта, с выраженными расстройствами эмоционально-волевой сферы, с задержкой и комплексными нарушениями развития. В Конституции РФ и Законе «Об образовании» сказано, что дети с проблемами в развитии имеют равные со всеми права на образование. В связи с этим обеспечение реализации права детей с ограниченными возможностями здоровья на образование рассматривается как одна из важнейших задач государственной политики. Так в нашу школу вошло инклюзивное образование. Инклюзивное образование – это процесс </w:t>
      </w:r>
      <w:r w:rsidR="00023FBC" w:rsidRPr="00EE7B48">
        <w:rPr>
          <w:sz w:val="28"/>
          <w:szCs w:val="28"/>
        </w:rPr>
        <w:lastRenderedPageBreak/>
        <w:t>совместного воспитания и обучения лиц с ОВЗ и нормально развивающихся сверстников. Задачей инклюзивного обучения является осуществление индивидуального и дифференцированного подхода к учащимся с ограниченными возможностями здоровья. В ходе такого образования дети с ОВЗ могут достигать наиболее полного прогресса в социальном развитии. При этом не должно быть препятствий для получения качественного образования нормально развивающимся детям.</w:t>
      </w:r>
    </w:p>
    <w:p w:rsidR="00DC6990" w:rsidRPr="00F41058" w:rsidRDefault="00DC6990" w:rsidP="00023FBC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1058">
        <w:rPr>
          <w:rFonts w:ascii="Times New Roman" w:hAnsi="Times New Roman" w:cs="Times New Roman"/>
          <w:sz w:val="28"/>
          <w:szCs w:val="28"/>
        </w:rPr>
        <w:t>Детям с особенностями развития сегодня вовсе не обязательно обучаться в специальных учреждениях, напротив, получить более качественное образование и лучше адаптироваться к жизни они смогут в обычной школе. Здоровым же детям это позволит развить толерантность и ответственность.</w:t>
      </w:r>
    </w:p>
    <w:p w:rsidR="00DC6990" w:rsidRPr="00DC6990" w:rsidRDefault="00023FBC" w:rsidP="00023FBC">
      <w:pPr>
        <w:shd w:val="clear" w:color="auto" w:fill="FFFFFF"/>
        <w:spacing w:after="150" w:line="360" w:lineRule="auto"/>
        <w:jc w:val="both"/>
        <w:rPr>
          <w:color w:val="333333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DC6990" w:rsidRPr="00DC6990">
        <w:rPr>
          <w:sz w:val="28"/>
          <w:szCs w:val="28"/>
          <w:lang w:eastAsia="ru-RU"/>
        </w:rPr>
        <w:t xml:space="preserve">В </w:t>
      </w:r>
      <w:r w:rsidR="00DC6990">
        <w:rPr>
          <w:sz w:val="28"/>
          <w:szCs w:val="28"/>
          <w:lang w:eastAsia="ru-RU"/>
        </w:rPr>
        <w:t>реферате</w:t>
      </w:r>
      <w:r w:rsidR="00DC6990" w:rsidRPr="00DC6990">
        <w:rPr>
          <w:sz w:val="28"/>
          <w:szCs w:val="28"/>
          <w:lang w:eastAsia="ru-RU"/>
        </w:rPr>
        <w:t xml:space="preserve"> рассмотрены особенности обучени</w:t>
      </w:r>
      <w:r w:rsidR="00DC6990">
        <w:rPr>
          <w:sz w:val="28"/>
          <w:szCs w:val="28"/>
          <w:lang w:eastAsia="ru-RU"/>
        </w:rPr>
        <w:t>я</w:t>
      </w:r>
      <w:r w:rsidR="00DC6990" w:rsidRPr="00DC6990">
        <w:rPr>
          <w:sz w:val="28"/>
          <w:szCs w:val="28"/>
          <w:lang w:eastAsia="ru-RU"/>
        </w:rPr>
        <w:t xml:space="preserve"> детей с ограниченными возможностями здоровья</w:t>
      </w:r>
      <w:r w:rsidR="00DC6990">
        <w:rPr>
          <w:sz w:val="28"/>
          <w:szCs w:val="28"/>
          <w:lang w:eastAsia="ru-RU"/>
        </w:rPr>
        <w:t xml:space="preserve"> в условиях массовой школы</w:t>
      </w:r>
      <w:r w:rsidR="00DC6990" w:rsidRPr="00DC6990">
        <w:rPr>
          <w:sz w:val="28"/>
          <w:szCs w:val="28"/>
          <w:lang w:eastAsia="ru-RU"/>
        </w:rPr>
        <w:t>, представлен опыт работы учителей начальных классов по реализации инклюзивной формы обучения детей с задержкой психического развития и умственной отсталостью, даны рекомендации по организации обучения детей с ОВЗ</w:t>
      </w:r>
      <w:r w:rsidR="00DC6990" w:rsidRPr="00DC6990">
        <w:rPr>
          <w:color w:val="333333"/>
          <w:sz w:val="28"/>
          <w:szCs w:val="28"/>
          <w:lang w:eastAsia="ru-RU"/>
        </w:rPr>
        <w:t>.</w:t>
      </w:r>
    </w:p>
    <w:p w:rsidR="00B341A8" w:rsidRDefault="00B341A8" w:rsidP="00023FBC">
      <w:pPr>
        <w:spacing w:line="360" w:lineRule="auto"/>
        <w:jc w:val="both"/>
        <w:rPr>
          <w:sz w:val="28"/>
          <w:szCs w:val="28"/>
        </w:rPr>
      </w:pPr>
    </w:p>
    <w:p w:rsidR="00B341A8" w:rsidRPr="00B341A8" w:rsidRDefault="00B341A8" w:rsidP="00023FBC">
      <w:pPr>
        <w:spacing w:line="360" w:lineRule="auto"/>
        <w:jc w:val="both"/>
        <w:rPr>
          <w:sz w:val="28"/>
          <w:szCs w:val="28"/>
        </w:rPr>
      </w:pPr>
    </w:p>
    <w:p w:rsidR="009A0E24" w:rsidRDefault="009A0E24" w:rsidP="00023FBC">
      <w:pPr>
        <w:spacing w:line="360" w:lineRule="auto"/>
        <w:jc w:val="both"/>
      </w:pPr>
    </w:p>
    <w:p w:rsidR="009A0E24" w:rsidRDefault="009A0E24" w:rsidP="00023FBC">
      <w:pPr>
        <w:spacing w:line="360" w:lineRule="auto"/>
        <w:jc w:val="both"/>
      </w:pPr>
    </w:p>
    <w:p w:rsidR="009A0E24" w:rsidRDefault="009A0E24" w:rsidP="00023FBC">
      <w:pPr>
        <w:spacing w:line="360" w:lineRule="auto"/>
        <w:jc w:val="both"/>
      </w:pPr>
    </w:p>
    <w:p w:rsidR="009A0E24" w:rsidRDefault="009A0E24" w:rsidP="00023FBC">
      <w:pPr>
        <w:spacing w:line="360" w:lineRule="auto"/>
        <w:jc w:val="both"/>
      </w:pPr>
    </w:p>
    <w:p w:rsidR="009A0E24" w:rsidRDefault="009A0E24" w:rsidP="00023FBC">
      <w:pPr>
        <w:spacing w:line="360" w:lineRule="auto"/>
        <w:jc w:val="both"/>
      </w:pPr>
    </w:p>
    <w:p w:rsidR="009A0E24" w:rsidRDefault="009A0E24" w:rsidP="00023FBC">
      <w:pPr>
        <w:spacing w:line="360" w:lineRule="auto"/>
        <w:jc w:val="both"/>
      </w:pPr>
    </w:p>
    <w:p w:rsidR="009A0E24" w:rsidRDefault="009A0E24"/>
    <w:p w:rsidR="009A0E24" w:rsidRDefault="009A0E24"/>
    <w:p w:rsidR="00CF7868" w:rsidRDefault="00CF7868">
      <w:pPr>
        <w:suppressAutoHyphens w:val="0"/>
        <w:spacing w:after="200" w:line="276" w:lineRule="auto"/>
        <w:sectPr w:rsidR="00CF7868" w:rsidSect="00AA5378">
          <w:footerReference w:type="default" r:id="rId10"/>
          <w:headerReference w:type="first" r:id="rId11"/>
          <w:type w:val="continuous"/>
          <w:pgSz w:w="11906" w:h="16838"/>
          <w:pgMar w:top="1134" w:right="851" w:bottom="1134" w:left="1701" w:header="709" w:footer="709" w:gutter="0"/>
          <w:pgNumType w:start="3"/>
          <w:cols w:space="708"/>
          <w:docGrid w:linePitch="360"/>
        </w:sectPr>
      </w:pPr>
    </w:p>
    <w:p w:rsidR="00105388" w:rsidRDefault="00105388" w:rsidP="00105388">
      <w:pPr>
        <w:suppressAutoHyphens w:val="0"/>
        <w:spacing w:after="200" w:line="276" w:lineRule="auto"/>
        <w:jc w:val="center"/>
        <w:rPr>
          <w:b/>
        </w:rPr>
      </w:pPr>
      <w:r w:rsidRPr="00105388">
        <w:rPr>
          <w:b/>
          <w:color w:val="000000"/>
          <w:sz w:val="28"/>
          <w:szCs w:val="28"/>
        </w:rPr>
        <w:lastRenderedPageBreak/>
        <w:t>Обучение детей с ОВЗ в условиях массовой школы</w:t>
      </w:r>
      <w:r w:rsidRPr="00105388">
        <w:rPr>
          <w:b/>
        </w:rPr>
        <w:t xml:space="preserve"> </w:t>
      </w:r>
    </w:p>
    <w:p w:rsidR="00105388" w:rsidRPr="00105388" w:rsidRDefault="00105388" w:rsidP="00105388"/>
    <w:p w:rsidR="002E6E8D" w:rsidRPr="00F41058" w:rsidRDefault="002E6E8D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1058">
        <w:rPr>
          <w:rFonts w:ascii="Times New Roman" w:hAnsi="Times New Roman" w:cs="Times New Roman"/>
          <w:sz w:val="28"/>
          <w:szCs w:val="28"/>
        </w:rPr>
        <w:t xml:space="preserve">Когда говорят об обучении детей с особенностями в развитии в общеобразовательных школах, используют два термина «интеграция» и «инклюзия». В чем разница? </w:t>
      </w:r>
    </w:p>
    <w:p w:rsidR="002E6E8D" w:rsidRPr="00F41058" w:rsidRDefault="002E6E8D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1058">
        <w:rPr>
          <w:rFonts w:ascii="Times New Roman" w:hAnsi="Times New Roman" w:cs="Times New Roman"/>
          <w:sz w:val="28"/>
          <w:szCs w:val="28"/>
        </w:rPr>
        <w:t xml:space="preserve"> </w:t>
      </w:r>
      <w:r w:rsidRPr="00F41058">
        <w:rPr>
          <w:rFonts w:ascii="Times New Roman" w:hAnsi="Times New Roman" w:cs="Times New Roman"/>
          <w:sz w:val="28"/>
          <w:szCs w:val="28"/>
        </w:rPr>
        <w:tab/>
        <w:t xml:space="preserve"> Интеграция предполагает, что ребенок должен адаптироваться к образовательной системе,</w:t>
      </w:r>
      <w:r>
        <w:rPr>
          <w:rFonts w:ascii="Times New Roman" w:hAnsi="Times New Roman" w:cs="Times New Roman"/>
          <w:sz w:val="28"/>
          <w:szCs w:val="28"/>
        </w:rPr>
        <w:t xml:space="preserve"> а инклюзия предусматривает</w:t>
      </w:r>
      <w:r w:rsidRPr="00F41058">
        <w:rPr>
          <w:rFonts w:ascii="Times New Roman" w:hAnsi="Times New Roman" w:cs="Times New Roman"/>
          <w:sz w:val="28"/>
          <w:szCs w:val="28"/>
        </w:rPr>
        <w:t xml:space="preserve"> адаптацию системы к потребностям ребенка. При интеграции ребенок с особенностями в развитии должен выносить школьные нагрузки наравне со всеми. Если он не справляется, то уходит, школьная система при этом не меняется. Инклюзия - более гибкая система. Она основана на том, что все дети разные, что они не должны отвечать нашим требованиям и стандартам, но при этом все могут учиться. Это значит, что школа должна быть предназначена для обучения любого ребенка: кому-то понадобится отдельная образовательная программа, кому-то - пандус, лифт.</w:t>
      </w:r>
    </w:p>
    <w:p w:rsidR="002E6E8D" w:rsidRDefault="002E6E8D" w:rsidP="002E6E8D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058">
        <w:rPr>
          <w:rFonts w:ascii="Times New Roman" w:hAnsi="Times New Roman" w:cs="Times New Roman"/>
          <w:sz w:val="28"/>
          <w:szCs w:val="28"/>
        </w:rPr>
        <w:t xml:space="preserve"> </w:t>
      </w:r>
      <w:r w:rsidRPr="00F41058">
        <w:rPr>
          <w:rFonts w:ascii="Times New Roman" w:hAnsi="Times New Roman" w:cs="Times New Roman"/>
          <w:sz w:val="28"/>
          <w:szCs w:val="28"/>
        </w:rPr>
        <w:tab/>
        <w:t xml:space="preserve">Инклюзивное образование – это обучение детей с ограниченными возможностями в общеобразовательных школах совместно со здоровыми детьми или в специально созданных классах. Оно дает возможность всем учащимся в полном объеме участвовать в школьной </w:t>
      </w:r>
      <w:proofErr w:type="gramStart"/>
      <w:r w:rsidRPr="00F41058">
        <w:rPr>
          <w:rFonts w:ascii="Times New Roman" w:hAnsi="Times New Roman" w:cs="Times New Roman"/>
          <w:sz w:val="28"/>
          <w:szCs w:val="28"/>
        </w:rPr>
        <w:t>жизни</w:t>
      </w:r>
      <w:proofErr w:type="gramEnd"/>
      <w:r w:rsidRPr="00F41058">
        <w:rPr>
          <w:rFonts w:ascii="Times New Roman" w:hAnsi="Times New Roman" w:cs="Times New Roman"/>
          <w:sz w:val="28"/>
          <w:szCs w:val="28"/>
        </w:rPr>
        <w:t xml:space="preserve"> и  направлено на развитие у всех людей способностей, необходимых для общения. При этом </w:t>
      </w:r>
      <w:r w:rsidRPr="00F41058">
        <w:rPr>
          <w:rFonts w:ascii="Times New Roman" w:eastAsia="Times New Roman" w:hAnsi="Times New Roman" w:cs="Times New Roman"/>
          <w:sz w:val="28"/>
          <w:szCs w:val="28"/>
        </w:rPr>
        <w:t xml:space="preserve"> они могут достигать наиболее полного прогресса в социальном развитии. Именно социальная адаптация и реабилитация должны быть основой системы психолого-педагогической помощи детям с ограниченными возможностями здоровья.</w:t>
      </w:r>
    </w:p>
    <w:p w:rsidR="00F57887" w:rsidRDefault="00F57887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7887">
        <w:rPr>
          <w:rFonts w:ascii="Times New Roman" w:hAnsi="Times New Roman" w:cs="Times New Roman"/>
          <w:sz w:val="28"/>
          <w:szCs w:val="28"/>
        </w:rPr>
        <w:t xml:space="preserve">Дети с ограниченными возможностями здоровья принимаются на </w:t>
      </w:r>
      <w:proofErr w:type="gramStart"/>
      <w:r w:rsidRPr="00F57887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F57887">
        <w:rPr>
          <w:rFonts w:ascii="Times New Roman" w:hAnsi="Times New Roman" w:cs="Times New Roman"/>
          <w:sz w:val="28"/>
          <w:szCs w:val="28"/>
        </w:rPr>
        <w:t xml:space="preserve"> по адаптированной образовательной программе с согласия родителей (законных представителей) и на основании рекомендаций психолого-медико-педагогической комиссии».</w:t>
      </w:r>
    </w:p>
    <w:p w:rsid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t xml:space="preserve">Рекомендацию для обращения в психолого-медико-педагогическую комиссию родители могут получить в дошкольном образовательном </w:t>
      </w:r>
      <w:r w:rsidRPr="007B22E9">
        <w:rPr>
          <w:rFonts w:ascii="Times New Roman" w:hAnsi="Times New Roman" w:cs="Times New Roman"/>
          <w:sz w:val="28"/>
          <w:szCs w:val="28"/>
        </w:rPr>
        <w:lastRenderedPageBreak/>
        <w:t>учреждении, в школе, где ребенок начал свое обучение, а также на приеме у педиатра, невролога, отоларинголога, окулиста, других медицинских специалистов. В ряде случаев родители могут сами заметить особенности в развитии ребенка и обратиться за консультацией в компетентные органы.</w:t>
      </w:r>
    </w:p>
    <w:p w:rsidR="007B22E9" w:rsidRP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t>Комиссия готовит по результатам обследования рекомендации по оказанию детям психолого-медик</w:t>
      </w:r>
      <w:proofErr w:type="gramStart"/>
      <w:r w:rsidRPr="007B22E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B22E9">
        <w:rPr>
          <w:rFonts w:ascii="Times New Roman" w:hAnsi="Times New Roman" w:cs="Times New Roman"/>
          <w:sz w:val="28"/>
          <w:szCs w:val="28"/>
        </w:rPr>
        <w:t xml:space="preserve"> педагогической помощи и организации их обучения и воспитания. </w:t>
      </w:r>
    </w:p>
    <w:p w:rsidR="007B22E9" w:rsidRP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t>Решение комиссии является основанием для организации органами образования определенных условий обучения.</w:t>
      </w:r>
    </w:p>
    <w:p w:rsidR="007B22E9" w:rsidRP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t xml:space="preserve">Согласно закону об образовании дети с ОВЗ, опираясь на рекомендации ПМПК и выбор родителей, могут обучаться в условиях: </w:t>
      </w:r>
    </w:p>
    <w:p w:rsidR="007B22E9" w:rsidRP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sym w:font="Symbol" w:char="F0B7"/>
      </w:r>
      <w:r w:rsidRPr="007B22E9">
        <w:rPr>
          <w:rFonts w:ascii="Times New Roman" w:hAnsi="Times New Roman" w:cs="Times New Roman"/>
          <w:sz w:val="28"/>
          <w:szCs w:val="28"/>
        </w:rPr>
        <w:t xml:space="preserve"> специального (коррекционного) образования; </w:t>
      </w:r>
    </w:p>
    <w:p w:rsidR="007B22E9" w:rsidRP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sym w:font="Symbol" w:char="F0B7"/>
      </w:r>
      <w:r w:rsidRPr="007B22E9">
        <w:rPr>
          <w:rFonts w:ascii="Times New Roman" w:hAnsi="Times New Roman" w:cs="Times New Roman"/>
          <w:sz w:val="28"/>
          <w:szCs w:val="28"/>
        </w:rPr>
        <w:t xml:space="preserve"> инклюзивного образования детей с ОВЗ (в массовой школе в одном классе с нормальными детьми); </w:t>
      </w:r>
    </w:p>
    <w:p w:rsidR="007B22E9" w:rsidRP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sym w:font="Symbol" w:char="F0B7"/>
      </w:r>
      <w:r w:rsidRPr="007B22E9">
        <w:rPr>
          <w:rFonts w:ascii="Times New Roman" w:hAnsi="Times New Roman" w:cs="Times New Roman"/>
          <w:sz w:val="28"/>
          <w:szCs w:val="28"/>
        </w:rPr>
        <w:t xml:space="preserve"> в классах коррекционно-развивающего обучения при массовых школах; </w:t>
      </w:r>
    </w:p>
    <w:p w:rsidR="007B22E9" w:rsidRP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sym w:font="Symbol" w:char="F0B7"/>
      </w:r>
      <w:r w:rsidRPr="007B22E9">
        <w:rPr>
          <w:rFonts w:ascii="Times New Roman" w:hAnsi="Times New Roman" w:cs="Times New Roman"/>
          <w:sz w:val="28"/>
          <w:szCs w:val="28"/>
        </w:rPr>
        <w:t xml:space="preserve"> в системе надомного обучения при массовых и специальных школах; </w:t>
      </w:r>
    </w:p>
    <w:p w:rsidR="007B22E9" w:rsidRPr="007B22E9" w:rsidRDefault="007B22E9" w:rsidP="002E6E8D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2E9">
        <w:rPr>
          <w:rFonts w:ascii="Times New Roman" w:hAnsi="Times New Roman" w:cs="Times New Roman"/>
          <w:sz w:val="28"/>
          <w:szCs w:val="28"/>
        </w:rPr>
        <w:sym w:font="Symbol" w:char="F0B7"/>
      </w:r>
      <w:r w:rsidRPr="007B22E9">
        <w:rPr>
          <w:rFonts w:ascii="Times New Roman" w:hAnsi="Times New Roman" w:cs="Times New Roman"/>
          <w:sz w:val="28"/>
          <w:szCs w:val="28"/>
        </w:rPr>
        <w:t xml:space="preserve"> в условиях домашнего (семейного) образования.</w:t>
      </w:r>
    </w:p>
    <w:p w:rsidR="00757F58" w:rsidRPr="00757F58" w:rsidRDefault="00757F58" w:rsidP="00757F58">
      <w:pPr>
        <w:pStyle w:val="ad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   </w:t>
      </w:r>
      <w:r w:rsidRPr="00757F58">
        <w:rPr>
          <w:color w:val="000000"/>
          <w:sz w:val="28"/>
          <w:szCs w:val="28"/>
        </w:rPr>
        <w:t>В текущем учебном году</w:t>
      </w:r>
      <w:r>
        <w:rPr>
          <w:color w:val="000000"/>
          <w:sz w:val="28"/>
          <w:szCs w:val="28"/>
        </w:rPr>
        <w:t xml:space="preserve"> наша </w:t>
      </w:r>
      <w:r w:rsidRPr="00757F58">
        <w:rPr>
          <w:color w:val="000000"/>
          <w:sz w:val="28"/>
          <w:szCs w:val="28"/>
        </w:rPr>
        <w:t xml:space="preserve"> школа обеспечивает вариативность образовательных услуг, реализуя программы традиционного и коррекционного обучения. Традиционная система представлена программой  «Школа России».</w:t>
      </w:r>
      <w:r>
        <w:rPr>
          <w:color w:val="000000"/>
          <w:sz w:val="28"/>
          <w:szCs w:val="28"/>
        </w:rPr>
        <w:t xml:space="preserve"> Дети с ОВЗ </w:t>
      </w:r>
      <w:r w:rsidRPr="00757F58">
        <w:rPr>
          <w:color w:val="000000"/>
          <w:sz w:val="28"/>
          <w:szCs w:val="28"/>
        </w:rPr>
        <w:t>обучаю</w:t>
      </w:r>
      <w:r>
        <w:rPr>
          <w:color w:val="000000"/>
          <w:sz w:val="28"/>
          <w:szCs w:val="28"/>
        </w:rPr>
        <w:t>т</w:t>
      </w:r>
      <w:r w:rsidRPr="00757F58">
        <w:rPr>
          <w:color w:val="000000"/>
          <w:sz w:val="28"/>
          <w:szCs w:val="28"/>
        </w:rPr>
        <w:t>ся по адаптированной образовательной программе, разработанной на основе программ</w:t>
      </w:r>
      <w:r>
        <w:rPr>
          <w:color w:val="000000"/>
          <w:sz w:val="28"/>
          <w:szCs w:val="28"/>
        </w:rPr>
        <w:t>ы</w:t>
      </w:r>
      <w:r w:rsidRPr="00757F58">
        <w:rPr>
          <w:color w:val="000000"/>
          <w:sz w:val="28"/>
          <w:szCs w:val="28"/>
        </w:rPr>
        <w:t xml:space="preserve"> специальных (коррекционных) общеобразовательных учреждений  VIII вида. 1 – 4 </w:t>
      </w:r>
      <w:proofErr w:type="spellStart"/>
      <w:r w:rsidRPr="00757F58">
        <w:rPr>
          <w:color w:val="000000"/>
          <w:sz w:val="28"/>
          <w:szCs w:val="28"/>
        </w:rPr>
        <w:t>кл</w:t>
      </w:r>
      <w:proofErr w:type="spellEnd"/>
      <w:r w:rsidRPr="00757F58">
        <w:rPr>
          <w:color w:val="000000"/>
          <w:sz w:val="28"/>
          <w:szCs w:val="28"/>
        </w:rPr>
        <w:t xml:space="preserve">.  Под редакцией В. В. Воронковой.  </w:t>
      </w:r>
    </w:p>
    <w:p w:rsidR="00757F58" w:rsidRPr="00757F58" w:rsidRDefault="00757F58" w:rsidP="00757F58">
      <w:pPr>
        <w:pStyle w:val="ad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757F58">
        <w:rPr>
          <w:color w:val="000000"/>
          <w:sz w:val="28"/>
          <w:szCs w:val="28"/>
        </w:rPr>
        <w:t xml:space="preserve">        Каждая образовательная область адаптированной программы состоит из двух компонентов: «академического компонента» и компонента жизненной компетенции. Формирование жизненной компетенции является </w:t>
      </w:r>
      <w:r w:rsidRPr="00757F58">
        <w:rPr>
          <w:color w:val="000000"/>
          <w:sz w:val="28"/>
          <w:szCs w:val="28"/>
        </w:rPr>
        <w:lastRenderedPageBreak/>
        <w:t>неотъемлемой частью общего образования ребенка с ограниченными возможностями здоровья.</w:t>
      </w:r>
    </w:p>
    <w:p w:rsidR="00757F58" w:rsidRPr="00757F58" w:rsidRDefault="00757F58" w:rsidP="00757F58">
      <w:pPr>
        <w:pStyle w:val="ad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757F58">
        <w:rPr>
          <w:color w:val="000000"/>
          <w:sz w:val="28"/>
          <w:szCs w:val="28"/>
        </w:rPr>
        <w:t>«Академический» компонент рассматривается в структуре образования обучающихся с ограниченными возможностями здоровья как усвоенные знания и умения, которые позволяют продолжить образование в соответствии с возможностями ребенка и его желанием и которые служат основой для социального развития и личностной самореализации.</w:t>
      </w:r>
    </w:p>
    <w:p w:rsidR="00757F58" w:rsidRPr="00757F58" w:rsidRDefault="00757F58" w:rsidP="00757F58">
      <w:pPr>
        <w:pStyle w:val="ad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    </w:t>
      </w:r>
      <w:r w:rsidRPr="00757F58">
        <w:rPr>
          <w:color w:val="000000"/>
          <w:sz w:val="28"/>
          <w:szCs w:val="28"/>
        </w:rPr>
        <w:t>Компонент «жизненной компетенции» рассматривается в структуре каждой образовательной области как овладение знаниями, умениями и навыками, уже сейчас необходимыми ребенку с ограниченными возможностями здоровья в обыденной жизни.</w:t>
      </w:r>
    </w:p>
    <w:p w:rsidR="00757F58" w:rsidRPr="00757F58" w:rsidRDefault="00757F58" w:rsidP="00757F58">
      <w:pPr>
        <w:pStyle w:val="ad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757F58">
        <w:rPr>
          <w:color w:val="000000"/>
          <w:sz w:val="28"/>
          <w:szCs w:val="28"/>
        </w:rPr>
        <w:t xml:space="preserve">ФГОС для </w:t>
      </w:r>
      <w:proofErr w:type="gramStart"/>
      <w:r w:rsidRPr="00757F58">
        <w:rPr>
          <w:color w:val="000000"/>
          <w:sz w:val="28"/>
          <w:szCs w:val="28"/>
        </w:rPr>
        <w:t>обучающихся</w:t>
      </w:r>
      <w:proofErr w:type="gramEnd"/>
      <w:r w:rsidRPr="00757F58">
        <w:rPr>
          <w:color w:val="000000"/>
          <w:sz w:val="28"/>
          <w:szCs w:val="28"/>
        </w:rPr>
        <w:t xml:space="preserve"> с ограниченными возможностями здоровья предусматривает механизмы гибкой смены варианта образовательной программы, что конкретизируется применительно к каждой категории обучающихся с ограниченными возможностями здоровья.</w:t>
      </w:r>
    </w:p>
    <w:p w:rsidR="00F57887" w:rsidRDefault="00757F58" w:rsidP="00757F58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7F58">
        <w:rPr>
          <w:rFonts w:ascii="Times New Roman" w:hAnsi="Times New Roman" w:cs="Times New Roman"/>
          <w:color w:val="000000"/>
          <w:sz w:val="28"/>
          <w:szCs w:val="28"/>
        </w:rPr>
        <w:t>Для каждой категории обучающихся в школе созданы индивидуальные условия с учётом 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7F58">
        <w:rPr>
          <w:rFonts w:ascii="Times New Roman" w:hAnsi="Times New Roman" w:cs="Times New Roman"/>
          <w:color w:val="000000"/>
          <w:sz w:val="28"/>
          <w:szCs w:val="28"/>
        </w:rPr>
        <w:t>психофизических особенностей. </w:t>
      </w:r>
    </w:p>
    <w:p w:rsidR="00136E55" w:rsidRPr="00136E55" w:rsidRDefault="00136E55" w:rsidP="00136E55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136E55">
        <w:rPr>
          <w:color w:val="000000"/>
          <w:sz w:val="28"/>
          <w:szCs w:val="28"/>
        </w:rPr>
        <w:t xml:space="preserve">         </w:t>
      </w:r>
      <w:proofErr w:type="gramStart"/>
      <w:r w:rsidRPr="00136E55">
        <w:rPr>
          <w:color w:val="000000"/>
          <w:sz w:val="28"/>
          <w:szCs w:val="28"/>
        </w:rPr>
        <w:t>Важное место в учебном процессе, который осуществляют учителя нашей школы в рамках реализации адаптированной программы, занимает коррекционно–развивающая модель обучения, которая обеспечивает школьников комплексными знаниями, выполняющими развивающую функцию, в результате реализации которой происходит преодоление, коррекция и компенсация нарушений физического и умственного развития детей с ОВЗ.</w:t>
      </w:r>
      <w:proofErr w:type="gramEnd"/>
    </w:p>
    <w:p w:rsidR="00136E55" w:rsidRDefault="00136E55" w:rsidP="00136E55">
      <w:pPr>
        <w:pStyle w:val="ad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136E55">
        <w:rPr>
          <w:color w:val="000000"/>
          <w:sz w:val="28"/>
          <w:szCs w:val="28"/>
        </w:rPr>
        <w:t xml:space="preserve">При работе с </w:t>
      </w:r>
      <w:proofErr w:type="gramStart"/>
      <w:r w:rsidRPr="00136E55">
        <w:rPr>
          <w:color w:val="000000"/>
          <w:sz w:val="28"/>
          <w:szCs w:val="28"/>
        </w:rPr>
        <w:t>детьми, имеющими ограниченные возможности здоровья учителя применяют</w:t>
      </w:r>
      <w:proofErr w:type="gramEnd"/>
      <w:r w:rsidRPr="00136E55">
        <w:rPr>
          <w:color w:val="000000"/>
          <w:sz w:val="28"/>
          <w:szCs w:val="28"/>
        </w:rPr>
        <w:t xml:space="preserve"> особые коррекционно - развивающие педагогические технологии, позволяющие добиваться положительной динамики в обучении и воспитании. Грамотное сочетание традиционных и инновационных </w:t>
      </w:r>
      <w:r w:rsidRPr="00136E55">
        <w:rPr>
          <w:color w:val="000000"/>
          <w:sz w:val="28"/>
          <w:szCs w:val="28"/>
        </w:rPr>
        <w:lastRenderedPageBreak/>
        <w:t>технологий обеспечивает развитие у обучающихся познавательной активности, творческих способностей, школьной мотивации в учебно-воспитательном процессе.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E7B48">
        <w:rPr>
          <w:sz w:val="28"/>
          <w:szCs w:val="28"/>
        </w:rPr>
        <w:t>Познавательная активность есть качество деятельности ученика, которое проявляется в его отношении к содержанию и процессу учения, в стремлении к эффективному овладению знаниями и способами деятельности за оптимальное время.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E7B48">
        <w:rPr>
          <w:sz w:val="28"/>
          <w:szCs w:val="28"/>
        </w:rPr>
        <w:t>У большинства учеников с ОВЗ отмечается недостаточный уровень познавательной активности, незрелость мотивации к учебной деятельности, сниженный уровень работоспособности и самостоятельности. Поэтому поиск и использование активных форм, методов и приёмов обучения является одним из необходимых средств повышения эффективности коррекционно-развивающего процесса в работе учителя.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E7B48">
        <w:rPr>
          <w:sz w:val="28"/>
          <w:szCs w:val="28"/>
        </w:rPr>
        <w:t>Активность учеников должна быть направлена не просто на запоминание материала, а на процесс самостоятельного добывания знаний, исследования фактов, выявления ошибок, формулирование выводов. Конечно, все это должно осуществляться на доступном ученикам уровне и с помощью учителя. 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E7B48">
        <w:rPr>
          <w:sz w:val="28"/>
          <w:szCs w:val="28"/>
        </w:rPr>
        <w:t>Уровень собственной познавательной активности учащихся с ОВЗ является недостаточным, и для его повышения учителю необходимо применять средства, способствующие активизации учебной деятельности. Одной из особенностей учащихся с проблемами в развитии, является недостаточный уровень активности всех психических процессов. Таким образом, применение в ходе обучения средств активизации учебной деятельности является необходимым условием успешности процесса обучения школьников с ОВЗ.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E7B48">
        <w:rPr>
          <w:sz w:val="28"/>
          <w:szCs w:val="28"/>
        </w:rPr>
        <w:t xml:space="preserve">Активность является одной из важнейших характеристик всех психических процессов, во многом определяющая успешность их </w:t>
      </w:r>
      <w:r w:rsidRPr="00EE7B48">
        <w:rPr>
          <w:sz w:val="28"/>
          <w:szCs w:val="28"/>
        </w:rPr>
        <w:lastRenderedPageBreak/>
        <w:t>протекания. Повышение уровня активности восприятия, памяти, мышления способствует большей эффективности познавательной деятельности в целом. 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E7B48">
        <w:rPr>
          <w:sz w:val="28"/>
          <w:szCs w:val="28"/>
        </w:rPr>
        <w:t>При подборе содержания занятий для учащихся с ОВЗ необходимо учитывать, с одной стороны, принцип доступности, а с другой стороны, не допускать излишнего упрощения материала. Содержание становится эффективным средством активизации учебной деятельности в том случае, если оно соответствует психическим, интеллектуальным возможностям детей и их потребностям. Так как группа детей с ОВЗ крайне неоднородна, то задачей учителя является отбор содержания в каждой конкретной ситуации и адекватных этому содержанию и возможностям учащихся методов и форм организации обучения. Наиболее приемлемыми методами в практической работе учителя с учащимися, имеющими ОВЗ, считаются объяснительно-иллюстративный, репродуктивный, частично поисковый, коммуникативный, информационно-коммуникационный; методы контроля, самоконтроля и взаимоконтроля.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E7B48">
        <w:rPr>
          <w:sz w:val="28"/>
          <w:szCs w:val="28"/>
        </w:rPr>
        <w:t>Увеличивать степень самостоятельности учащихся с ОВЗ, а особенно детей с задержкой психического развития и вводить в обучение задания, в основе которых лежат элементы творческой или поисковой деятельности можно только очень постепенно, когда уже сформирован некоторый базовый уровень их собственной познавательной активности.</w:t>
      </w:r>
      <w:r w:rsidRPr="00EE7B48">
        <w:rPr>
          <w:sz w:val="28"/>
          <w:szCs w:val="28"/>
        </w:rPr>
        <w:br/>
        <w:t xml:space="preserve">Роль мотивации в успешном обучении детей с ОВЗ трудно переоценить. Проведенные исследования мотивации </w:t>
      </w:r>
      <w:proofErr w:type="gramStart"/>
      <w:r w:rsidRPr="00EE7B48">
        <w:rPr>
          <w:sz w:val="28"/>
          <w:szCs w:val="28"/>
        </w:rPr>
        <w:t>обучающихся</w:t>
      </w:r>
      <w:proofErr w:type="gramEnd"/>
      <w:r w:rsidRPr="00EE7B48">
        <w:rPr>
          <w:sz w:val="28"/>
          <w:szCs w:val="28"/>
        </w:rPr>
        <w:t xml:space="preserve">, выявили интересные закономерности. Оказалось, что значение мотивации для успешной учебы выше, чем значение интеллекта обучающегося. Высокая позитивная мотивация может играть роль компенсирующего фактора в случае недостаточно высоких способностей обучающегося, однако в обратном направлении этот принцип не работает – никакие способности не могут </w:t>
      </w:r>
      <w:r w:rsidRPr="00EE7B48">
        <w:rPr>
          <w:sz w:val="28"/>
          <w:szCs w:val="28"/>
        </w:rPr>
        <w:lastRenderedPageBreak/>
        <w:t>компенсировать отсутствие учебного мотива или низкую его выраженность и обеспечить значительные успехи в учебе.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E7B48">
        <w:rPr>
          <w:sz w:val="28"/>
          <w:szCs w:val="28"/>
        </w:rPr>
        <w:t>В ходе урока учитель может использовать различные методы и приемы обучения, подбирая наиболее соответствующие содержанию обучения и познавательным возможностям учащихся, способствуя тем самым активизации их познавательной деятельности.</w:t>
      </w:r>
      <w:r w:rsidRPr="00EE7B48">
        <w:rPr>
          <w:sz w:val="28"/>
          <w:szCs w:val="28"/>
        </w:rPr>
        <w:br/>
        <w:t>Для активизации деятельности учащихся с ОВЗ можно использовать следующие активные методы и приёмы обучения: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>1. Использование сигнальных карточек при выполнении заданий (с одной стороны на ней изображен плюс, с другой – минус; круги разного цвета по звукам, карточки с буквами). Дети выполняют задание, либо оценивают его правильность. Карточки могут использоваться при изучении любой темы с целью проверки знаний учащихся, выявления пробелов в пройденном материале. Удобство и эффективность их заключаются в том, что сразу видна работа каждого ребёнка.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 xml:space="preserve">2. Использование вставок на доску (буквы, слова) при выполнении задания, разгадывания кроссворда и т. </w:t>
      </w:r>
      <w:proofErr w:type="spellStart"/>
      <w:r w:rsidRPr="00EE7B48">
        <w:rPr>
          <w:sz w:val="28"/>
          <w:szCs w:val="28"/>
        </w:rPr>
        <w:t>д</w:t>
      </w:r>
      <w:proofErr w:type="gramStart"/>
      <w:r w:rsidRPr="00EE7B48">
        <w:rPr>
          <w:sz w:val="28"/>
          <w:szCs w:val="28"/>
        </w:rPr>
        <w:t>.Д</w:t>
      </w:r>
      <w:proofErr w:type="gramEnd"/>
      <w:r w:rsidRPr="00EE7B48">
        <w:rPr>
          <w:sz w:val="28"/>
          <w:szCs w:val="28"/>
        </w:rPr>
        <w:t>етям</w:t>
      </w:r>
      <w:proofErr w:type="spellEnd"/>
      <w:r w:rsidRPr="00EE7B48">
        <w:rPr>
          <w:sz w:val="28"/>
          <w:szCs w:val="28"/>
        </w:rPr>
        <w:t xml:space="preserve"> очень нравится соревновательный момент в ходе выполнения данного вида задания, т. к., чтобы прикрепить свою карточку на доску, им нужно правильно ответить на вопрос, или выполнить предложенное задание лучше других.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>3. Узелки на памят</w:t>
      </w:r>
      <w:proofErr w:type="gramStart"/>
      <w:r w:rsidRPr="00EE7B48">
        <w:rPr>
          <w:sz w:val="28"/>
          <w:szCs w:val="28"/>
        </w:rPr>
        <w:t>ь(</w:t>
      </w:r>
      <w:proofErr w:type="gramEnd"/>
      <w:r w:rsidRPr="00EE7B48">
        <w:rPr>
          <w:sz w:val="28"/>
          <w:szCs w:val="28"/>
        </w:rPr>
        <w:t>составление, запись и вывешивание на доску основных моментов изучения темы, выводов, которые нужно запомнить).  Данный приём можно использовать в конце изучения темы – для закрепления, подведения итогов; в ходе изучения материала – для оказания помощи при выполнении заданий.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 xml:space="preserve">4. Восприятие материала на определённом этапе занятия с закрытыми глазами используется для развития слухового восприятия, внимания и памяти; переключения эмоционального состояния детей в ходе занятия; для </w:t>
      </w:r>
      <w:r w:rsidRPr="00EE7B48">
        <w:rPr>
          <w:sz w:val="28"/>
          <w:szCs w:val="28"/>
        </w:rPr>
        <w:lastRenderedPageBreak/>
        <w:t>настроя детей на занятие после активной деятельности (после урока физкультуры), после выполнения задания повышенной трудности и т. д.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>5. Использование презентации и фрагментов презентации по ходу занятия.</w:t>
      </w:r>
      <w:r w:rsidRPr="00EE7B48">
        <w:rPr>
          <w:sz w:val="28"/>
          <w:szCs w:val="28"/>
        </w:rPr>
        <w:br/>
        <w:t xml:space="preserve">Внедрение современных компьютерных технологий в школьную практику позволяет сделать работу учителя более продуктивной и эффективной. Использование ИКТ органично дополняет традиционные формы работы, расширяя возможности организации взаимодействия учителя с другими участниками образовательного процесса. Использование программы создания презентаций представляется очень удобным. На слайдах можно </w:t>
      </w:r>
      <w:proofErr w:type="gramStart"/>
      <w:r w:rsidRPr="00EE7B48">
        <w:rPr>
          <w:sz w:val="28"/>
          <w:szCs w:val="28"/>
        </w:rPr>
        <w:t>разместить</w:t>
      </w:r>
      <w:proofErr w:type="gramEnd"/>
      <w:r w:rsidRPr="00EE7B48">
        <w:rPr>
          <w:sz w:val="28"/>
          <w:szCs w:val="28"/>
        </w:rPr>
        <w:t xml:space="preserve"> необходимый картинный материал, цифровые фотографии, тексты; можно добавить музыкальное и голосовое сопровождение к демонстрации презентации. При такой организации материала включаются три вида памяти детей: зрительная, слуховая, моторная. Это позволяет сформировать устойчивые визуально-кинестетические и визуально-аудиальные условно-рефлекторные связи центральной нервной системы. В процессе коррекционной работы на их основе у детей формируются правильные речевые навыки, а в дальнейшем и самоконтроль за своей речью. Мультимедийные презентации привносят эффект наглядности в занятие, повышают мотивационную активность ребёнка. Благодаря последовательному появлению изображений на экране, дети имеют возможность выполнять упражнения более внимательно и в полном объеме. Использование анимации и сюрпризных моментов делает коррекционный процесс интересным и выразительным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>6. Использование картинного материала для смены вида деятельности в ходе занятия, развития зрительного восприятия, внимания и памяти, активизации словарного запаса, развития связной речи.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>7. Активные методы рефлексии: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>1) рефлексия настроения и эмоционального состояния;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lastRenderedPageBreak/>
        <w:t>2) рефлексия содержания учебного материала (её можно использовать, чтобы выяснить, как учащиеся осознали содержание пройденного материала);</w:t>
      </w:r>
    </w:p>
    <w:p w:rsidR="00136E55" w:rsidRPr="00EE7B48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>3) рефлексия деятельности (ученик должен не только осознать содержание материала, но и осмыслить способы и приёмы своей работы, уметь выбрать наиболее рациональные). Данные виды рефлексии можно проводить как индивидуально, так и коллективно. При выборе того или иного вида рефлексии следует учитывать цель занятия, содержание и трудности учебного материала, тип занятия, способы и методы обучения, возрастные и психологические особенности учащихся.</w:t>
      </w:r>
    </w:p>
    <w:p w:rsidR="00136E55" w:rsidRDefault="00136E55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EE7B48">
        <w:rPr>
          <w:sz w:val="28"/>
          <w:szCs w:val="28"/>
        </w:rPr>
        <w:t>На занятиях при работе с детьми с ОВЗ наиболее часто используется рефлексия настроения и эмоционального состояния. Рефлексия окончания занятия. Наиболее удачным на сегодняшний момент считается обозначение видов заданий или этапов занятия картинками (символами, различными карточками и т. д.), помогающими детям в конце занятия актуализировать пройденный материал и выбрать понравившийся, запомнившийся, наиболее удачный для ребёнка этап занятия, прикрепив к нему свою картинку.</w:t>
      </w:r>
      <w:r w:rsidRPr="00EE7B48">
        <w:rPr>
          <w:sz w:val="28"/>
          <w:szCs w:val="28"/>
        </w:rPr>
        <w:br/>
        <w:t>Все вышеперечисленные методы и приёмы организации обучения в той или иной степени стимулируют познавательную активность учащихся с ОВЗ. Таким образом, применение активных методов и приёмов обучения повышает познавательную активность учащихся, развивает их творческие способности, активно вовлекает обучающихся в образовательный процесс, стимулирует самостоятельную деятельность учащихся с ОВЗ.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EC53BE">
        <w:rPr>
          <w:color w:val="000000"/>
          <w:sz w:val="28"/>
          <w:szCs w:val="28"/>
        </w:rPr>
        <w:t xml:space="preserve">Мониторинг динамики развития детей, их успешности в освоении образовательной программы, </w:t>
      </w:r>
      <w:r w:rsidR="00877F78">
        <w:rPr>
          <w:color w:val="000000"/>
          <w:sz w:val="28"/>
          <w:szCs w:val="28"/>
        </w:rPr>
        <w:t>подбор</w:t>
      </w:r>
      <w:r w:rsidRPr="00EC53BE">
        <w:rPr>
          <w:color w:val="000000"/>
          <w:sz w:val="28"/>
          <w:szCs w:val="28"/>
        </w:rPr>
        <w:t xml:space="preserve"> коррекционных мероприятий осуществляет школьный психолого-медико-педагогический консилиум.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proofErr w:type="gramStart"/>
      <w:r w:rsidRPr="00EC53BE">
        <w:rPr>
          <w:color w:val="000000"/>
          <w:sz w:val="28"/>
          <w:szCs w:val="28"/>
        </w:rPr>
        <w:t xml:space="preserve">Обязательным компонентом адаптированной образовательной программы является программа коррекционной работы, которая в соответствии с ФГОС НОО для обучающихся с ограниченными возможностями здоровья </w:t>
      </w:r>
      <w:r w:rsidRPr="00EC53BE">
        <w:rPr>
          <w:color w:val="000000"/>
          <w:sz w:val="28"/>
          <w:szCs w:val="28"/>
        </w:rPr>
        <w:lastRenderedPageBreak/>
        <w:t>направлена на создание в образовательном учреждении системы комплексной помощи детям с ОВЗ в освоении образовательной программы, коррекцию недостатков в физическом и психическом развитии обучающихся, их социальную адаптацию.</w:t>
      </w:r>
      <w:proofErr w:type="gramEnd"/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EC53BE">
        <w:rPr>
          <w:color w:val="000000"/>
          <w:sz w:val="28"/>
          <w:szCs w:val="28"/>
        </w:rPr>
        <w:t xml:space="preserve">Сопровождение </w:t>
      </w:r>
      <w:proofErr w:type="gramStart"/>
      <w:r w:rsidRPr="00EC53BE">
        <w:rPr>
          <w:color w:val="000000"/>
          <w:sz w:val="28"/>
          <w:szCs w:val="28"/>
        </w:rPr>
        <w:t>обучающихся</w:t>
      </w:r>
      <w:proofErr w:type="gramEnd"/>
      <w:r w:rsidRPr="00EC53BE">
        <w:rPr>
          <w:color w:val="000000"/>
          <w:sz w:val="28"/>
          <w:szCs w:val="28"/>
        </w:rPr>
        <w:t xml:space="preserve"> в нашем образовательном учреждении осуществляется по трём основным взаимосвязанным направлениям: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C53BE">
        <w:rPr>
          <w:color w:val="000000"/>
          <w:sz w:val="28"/>
          <w:szCs w:val="28"/>
        </w:rPr>
        <w:t>1. Систематическое отслеживание психолого-педагогического статуса ребенка, динамики его психического развития в процессе обучения.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C53BE">
        <w:rPr>
          <w:color w:val="000000"/>
          <w:sz w:val="28"/>
          <w:szCs w:val="28"/>
        </w:rPr>
        <w:t>2. Создание социально-психологических условий для развития личности каждого ребенка, успешности его обучения.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C53BE">
        <w:rPr>
          <w:color w:val="000000"/>
          <w:sz w:val="28"/>
          <w:szCs w:val="28"/>
        </w:rPr>
        <w:t>3. Создание специальных социально-психологических и образовательных условий для сопровождения и помощи в обучении и развитии детей с ОВЗ.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EC53BE">
        <w:rPr>
          <w:color w:val="000000"/>
          <w:sz w:val="28"/>
          <w:szCs w:val="28"/>
        </w:rPr>
        <w:t>В соответствии с этими направлениями Центром сопровождения учащихся с ОВЗ школы определены конкретные формы и содержание работы: комплексная диагностика, развивающая и коррекционная деятельность, консультирование и просвещение педагогов, родителей, других участников образовательного процесса, деятельность по определению и корректировке компонентов индивидуальной образовательной программы.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EC53BE">
        <w:rPr>
          <w:color w:val="000000"/>
          <w:sz w:val="28"/>
          <w:szCs w:val="28"/>
        </w:rPr>
        <w:t>Службой сопровождения совместно с педагогами на каждого учащегося заполняется и ведется в течение всего времени обучения медико-психолого-педагогическая карта, в которой фиксируются психолого-педагогические особенности развития личности учащегося; результаты педагогической и психологической диагностики; рекомендации по сопровождающей работе.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EC53BE">
        <w:rPr>
          <w:color w:val="000000"/>
          <w:sz w:val="28"/>
          <w:szCs w:val="28"/>
        </w:rPr>
        <w:t xml:space="preserve">Непосредственное осуществление междисциплинарного взаимодействия всех специалистов и разработка конкретных рекомендаций по технологии сопровождения инклюзивного образовательного процесса происходит через деятельность территориальной психолого-медико-педагогической комиссии </w:t>
      </w:r>
      <w:r w:rsidR="00877F78">
        <w:rPr>
          <w:color w:val="000000"/>
          <w:sz w:val="28"/>
          <w:szCs w:val="28"/>
        </w:rPr>
        <w:t>района</w:t>
      </w:r>
      <w:r w:rsidRPr="00EC53BE">
        <w:rPr>
          <w:color w:val="000000"/>
          <w:sz w:val="28"/>
          <w:szCs w:val="28"/>
        </w:rPr>
        <w:t>.</w:t>
      </w:r>
    </w:p>
    <w:p w:rsidR="00EC53BE" w:rsidRPr="00EC53BE" w:rsidRDefault="00EC53BE" w:rsidP="00EC53BE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</w:t>
      </w:r>
      <w:r w:rsidRPr="00EC53BE">
        <w:rPr>
          <w:color w:val="000000"/>
          <w:sz w:val="28"/>
          <w:szCs w:val="28"/>
        </w:rPr>
        <w:t>Приоритетная цель деятельности педагогического коллектива нашей школы - признание ценности каждого ребенка вне зависимости от его личностных психофизических особенностей, познавательных, академических и иных достижений. Совместная организация обучения и внеурочной деятельности детей с ОВЗ и их нормально развивающихся сверстников повышает уровень навыков общения, толерантности, формирует навыки коммуникации, межличностного взаимодействия в разных ролевых и социальных позициях, что в целом повышает адаптационные возможности детей.</w:t>
      </w:r>
    </w:p>
    <w:p w:rsidR="00EC53BE" w:rsidRPr="00EE7B48" w:rsidRDefault="00EC53BE" w:rsidP="00136E55">
      <w:pPr>
        <w:pStyle w:val="ad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136E55" w:rsidRPr="00136E55" w:rsidRDefault="00136E55" w:rsidP="00136E55">
      <w:pPr>
        <w:pStyle w:val="ad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136E55" w:rsidRPr="00757F58" w:rsidRDefault="00136E55" w:rsidP="00757F58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388" w:rsidRDefault="00105388" w:rsidP="00105388">
      <w:pPr>
        <w:suppressAutoHyphens w:val="0"/>
        <w:spacing w:after="200" w:line="276" w:lineRule="auto"/>
      </w:pPr>
    </w:p>
    <w:p w:rsidR="00CF7868" w:rsidRPr="00105388" w:rsidRDefault="00CF7868" w:rsidP="00105388">
      <w:pPr>
        <w:suppressAutoHyphens w:val="0"/>
        <w:spacing w:after="200" w:line="276" w:lineRule="auto"/>
        <w:jc w:val="center"/>
        <w:rPr>
          <w:b/>
        </w:rPr>
      </w:pPr>
      <w:r w:rsidRPr="00105388">
        <w:br w:type="page"/>
      </w:r>
    </w:p>
    <w:p w:rsidR="00CF7868" w:rsidRPr="00575217" w:rsidRDefault="00575217" w:rsidP="00575217">
      <w:pPr>
        <w:suppressAutoHyphens w:val="0"/>
        <w:spacing w:after="200" w:line="276" w:lineRule="auto"/>
        <w:jc w:val="center"/>
        <w:rPr>
          <w:b/>
        </w:rPr>
      </w:pPr>
      <w:r w:rsidRPr="00575217">
        <w:rPr>
          <w:b/>
          <w:color w:val="000000"/>
          <w:sz w:val="28"/>
          <w:szCs w:val="28"/>
        </w:rPr>
        <w:lastRenderedPageBreak/>
        <w:t>Заключение</w:t>
      </w:r>
    </w:p>
    <w:p w:rsidR="009A0E24" w:rsidRDefault="009A0E24"/>
    <w:p w:rsidR="00575217" w:rsidRPr="00877F78" w:rsidRDefault="00575217" w:rsidP="00575217">
      <w:pPr>
        <w:shd w:val="clear" w:color="auto" w:fill="FFFFFF"/>
        <w:spacing w:after="150" w:line="360" w:lineRule="auto"/>
        <w:jc w:val="both"/>
        <w:rPr>
          <w:sz w:val="28"/>
          <w:szCs w:val="28"/>
          <w:lang w:eastAsia="ru-RU"/>
        </w:rPr>
      </w:pPr>
      <w:r w:rsidRPr="00575217">
        <w:rPr>
          <w:color w:val="333333"/>
          <w:sz w:val="28"/>
          <w:szCs w:val="28"/>
          <w:lang w:eastAsia="ru-RU"/>
        </w:rPr>
        <w:t xml:space="preserve">   </w:t>
      </w:r>
      <w:r w:rsidRPr="00877F78">
        <w:rPr>
          <w:sz w:val="28"/>
          <w:szCs w:val="28"/>
          <w:lang w:eastAsia="ru-RU"/>
        </w:rPr>
        <w:t>При включении детей с ОВЗ в общеобразовательные школы перед коллективом образовательной организации возникают следующие задачи:</w:t>
      </w:r>
    </w:p>
    <w:p w:rsidR="00575217" w:rsidRPr="00877F78" w:rsidRDefault="00575217" w:rsidP="00575217">
      <w:pPr>
        <w:numPr>
          <w:ilvl w:val="0"/>
          <w:numId w:val="2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r w:rsidRPr="00877F78">
        <w:rPr>
          <w:sz w:val="28"/>
          <w:szCs w:val="28"/>
          <w:lang w:eastAsia="ru-RU"/>
        </w:rPr>
        <w:t>Создание такого образовательного пространства, в котором комфортно всем учащимся.</w:t>
      </w:r>
    </w:p>
    <w:p w:rsidR="00575217" w:rsidRPr="00877F78" w:rsidRDefault="00575217" w:rsidP="00575217">
      <w:pPr>
        <w:numPr>
          <w:ilvl w:val="0"/>
          <w:numId w:val="2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r w:rsidRPr="00877F78">
        <w:rPr>
          <w:sz w:val="28"/>
          <w:szCs w:val="28"/>
          <w:lang w:eastAsia="ru-RU"/>
        </w:rPr>
        <w:t>Помощь каждому ребенку, нуждающемуся в решении актуальных задач развития, обучения, социализации.</w:t>
      </w:r>
    </w:p>
    <w:p w:rsidR="00575217" w:rsidRPr="00877F78" w:rsidRDefault="00575217" w:rsidP="00575217">
      <w:pPr>
        <w:numPr>
          <w:ilvl w:val="0"/>
          <w:numId w:val="2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r w:rsidRPr="00877F78">
        <w:rPr>
          <w:sz w:val="28"/>
          <w:szCs w:val="28"/>
          <w:lang w:eastAsia="ru-RU"/>
        </w:rPr>
        <w:t>Психологическое обеспечение адекватных и эффективных образовательных программ.</w:t>
      </w:r>
    </w:p>
    <w:p w:rsidR="00575217" w:rsidRPr="00877F78" w:rsidRDefault="00575217" w:rsidP="00575217">
      <w:pPr>
        <w:numPr>
          <w:ilvl w:val="0"/>
          <w:numId w:val="2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r w:rsidRPr="00877F78">
        <w:rPr>
          <w:sz w:val="28"/>
          <w:szCs w:val="28"/>
          <w:lang w:eastAsia="ru-RU"/>
        </w:rPr>
        <w:t>Развитие психолого-педагогической компетенции, психологической культуры педагогов, учащихся, родителей.</w:t>
      </w:r>
    </w:p>
    <w:p w:rsidR="00575217" w:rsidRPr="00877F78" w:rsidRDefault="00575217" w:rsidP="00575217">
      <w:pPr>
        <w:shd w:val="clear" w:color="auto" w:fill="FFFFFF"/>
        <w:spacing w:after="150" w:line="360" w:lineRule="auto"/>
        <w:jc w:val="both"/>
        <w:rPr>
          <w:sz w:val="28"/>
          <w:szCs w:val="28"/>
          <w:lang w:eastAsia="ru-RU"/>
        </w:rPr>
      </w:pPr>
      <w:r w:rsidRPr="00877F78">
        <w:rPr>
          <w:sz w:val="28"/>
          <w:szCs w:val="28"/>
          <w:lang w:eastAsia="ru-RU"/>
        </w:rPr>
        <w:t xml:space="preserve">    Решение общеобразовательной школой данных задач позволит ребенку с ОВЗ максимально сохранить свое привычное социальное окружение.</w:t>
      </w:r>
    </w:p>
    <w:p w:rsidR="00575217" w:rsidRPr="00877F78" w:rsidRDefault="00DD4FAF" w:rsidP="00575217">
      <w:pPr>
        <w:shd w:val="clear" w:color="auto" w:fill="FFFFFF"/>
        <w:spacing w:after="15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М</w:t>
      </w:r>
      <w:r w:rsidR="00575217" w:rsidRPr="00877F78">
        <w:rPr>
          <w:sz w:val="28"/>
          <w:szCs w:val="28"/>
          <w:lang w:eastAsia="ru-RU"/>
        </w:rPr>
        <w:t xml:space="preserve">ногих детей нашей школы родители </w:t>
      </w:r>
      <w:r>
        <w:rPr>
          <w:sz w:val="28"/>
          <w:szCs w:val="28"/>
          <w:lang w:eastAsia="ru-RU"/>
        </w:rPr>
        <w:t>должны были</w:t>
      </w:r>
      <w:r w:rsidR="00575217" w:rsidRPr="00877F78">
        <w:rPr>
          <w:sz w:val="28"/>
          <w:szCs w:val="28"/>
          <w:lang w:eastAsia="ru-RU"/>
        </w:rPr>
        <w:t xml:space="preserve"> перевести в специальную коррекционную школу-интернат. Благодаря реализации инклюзивной формы образования в нашей школе, для части «неординарных», «особенных», как мы называем детей с ограниченными возможностями здоровья (ОВЗ), появляется возможность не разлучаться с семьей. У родителей, таким образом, появится возможность воспитывать своего ребенка самому, вместе с другими членами своей семьи, на основе своих жизненных принципов.</w:t>
      </w:r>
    </w:p>
    <w:p w:rsidR="00575217" w:rsidRPr="00877F78" w:rsidRDefault="00575217" w:rsidP="00575217">
      <w:pPr>
        <w:shd w:val="clear" w:color="auto" w:fill="FFFFFF"/>
        <w:spacing w:after="150" w:line="360" w:lineRule="auto"/>
        <w:jc w:val="both"/>
        <w:rPr>
          <w:sz w:val="28"/>
          <w:szCs w:val="28"/>
          <w:lang w:eastAsia="ru-RU"/>
        </w:rPr>
      </w:pPr>
      <w:r w:rsidRPr="00877F78">
        <w:rPr>
          <w:sz w:val="28"/>
          <w:szCs w:val="28"/>
          <w:lang w:eastAsia="ru-RU"/>
        </w:rPr>
        <w:t xml:space="preserve">      А мы, учителя, должны помочь им в этом, проследить, чтобы инклюзивное образование было организовано таким образом, чтобы у ребенка с ОВЗ было детство без границ, т.е.</w:t>
      </w:r>
      <w:r w:rsidR="00877F78">
        <w:rPr>
          <w:sz w:val="28"/>
          <w:szCs w:val="28"/>
          <w:lang w:eastAsia="ru-RU"/>
        </w:rPr>
        <w:t xml:space="preserve"> </w:t>
      </w:r>
      <w:r w:rsidRPr="00877F78">
        <w:rPr>
          <w:sz w:val="28"/>
          <w:szCs w:val="28"/>
          <w:lang w:eastAsia="ru-RU"/>
        </w:rPr>
        <w:t>ребенок не должен быть изгоем в классном коллективе, мог благодаря индивидуальной образовательной программе удовлетворить свои потребности в обучении и воспитании.</w:t>
      </w:r>
    </w:p>
    <w:p w:rsidR="009A0E24" w:rsidRDefault="009A0E24"/>
    <w:p w:rsidR="009A0E24" w:rsidRDefault="00575217" w:rsidP="00575217">
      <w:pPr>
        <w:jc w:val="center"/>
        <w:rPr>
          <w:b/>
          <w:color w:val="000000"/>
          <w:sz w:val="28"/>
          <w:szCs w:val="28"/>
        </w:rPr>
      </w:pPr>
      <w:r w:rsidRPr="00575217">
        <w:rPr>
          <w:b/>
          <w:color w:val="000000"/>
          <w:sz w:val="28"/>
          <w:szCs w:val="28"/>
        </w:rPr>
        <w:lastRenderedPageBreak/>
        <w:t>Литература</w:t>
      </w:r>
    </w:p>
    <w:p w:rsidR="00575217" w:rsidRPr="00C64C96" w:rsidRDefault="00575217" w:rsidP="00C64C96">
      <w:pPr>
        <w:shd w:val="clear" w:color="auto" w:fill="FFFFFF"/>
        <w:spacing w:after="150" w:line="360" w:lineRule="auto"/>
        <w:jc w:val="both"/>
        <w:rPr>
          <w:sz w:val="28"/>
          <w:szCs w:val="28"/>
          <w:lang w:eastAsia="ru-RU"/>
        </w:rPr>
      </w:pPr>
    </w:p>
    <w:p w:rsidR="00575217" w:rsidRPr="00C64C96" w:rsidRDefault="00575217" w:rsidP="00C64C96">
      <w:pPr>
        <w:numPr>
          <w:ilvl w:val="0"/>
          <w:numId w:val="3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r w:rsidRPr="00C64C96">
        <w:rPr>
          <w:sz w:val="28"/>
          <w:szCs w:val="28"/>
          <w:lang w:eastAsia="ru-RU"/>
        </w:rPr>
        <w:t>Абрамова И.В. Образование детей с ограниченными возможностями здоровья: проблемы, поиски, решения. «Педагогическое образование и наука»,2012.</w:t>
      </w:r>
    </w:p>
    <w:p w:rsidR="00575217" w:rsidRPr="00C64C96" w:rsidRDefault="00575217" w:rsidP="00C64C96">
      <w:pPr>
        <w:numPr>
          <w:ilvl w:val="0"/>
          <w:numId w:val="3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r w:rsidRPr="00C64C96">
        <w:rPr>
          <w:sz w:val="28"/>
          <w:szCs w:val="28"/>
          <w:lang w:eastAsia="ru-RU"/>
        </w:rPr>
        <w:t>Алехина С.В. Готовность педагогов как основной фактор успешности инклюзивного процесса в образовании. «Педагогическое образование и наука»,2012.</w:t>
      </w:r>
    </w:p>
    <w:p w:rsidR="00575217" w:rsidRPr="00C64C96" w:rsidRDefault="00575217" w:rsidP="00C64C96">
      <w:pPr>
        <w:numPr>
          <w:ilvl w:val="0"/>
          <w:numId w:val="3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proofErr w:type="spellStart"/>
      <w:r w:rsidRPr="00C64C96">
        <w:rPr>
          <w:sz w:val="28"/>
          <w:szCs w:val="28"/>
          <w:lang w:eastAsia="ru-RU"/>
        </w:rPr>
        <w:t>Блинова</w:t>
      </w:r>
      <w:proofErr w:type="spellEnd"/>
      <w:r w:rsidRPr="00C64C96">
        <w:rPr>
          <w:sz w:val="28"/>
          <w:szCs w:val="28"/>
          <w:lang w:eastAsia="ru-RU"/>
        </w:rPr>
        <w:t xml:space="preserve"> </w:t>
      </w:r>
      <w:proofErr w:type="spellStart"/>
      <w:r w:rsidRPr="00C64C96">
        <w:rPr>
          <w:sz w:val="28"/>
          <w:szCs w:val="28"/>
          <w:lang w:eastAsia="ru-RU"/>
        </w:rPr>
        <w:t>Л.Н.Диагностика</w:t>
      </w:r>
      <w:proofErr w:type="spellEnd"/>
      <w:r w:rsidRPr="00C64C96">
        <w:rPr>
          <w:sz w:val="28"/>
          <w:szCs w:val="28"/>
          <w:lang w:eastAsia="ru-RU"/>
        </w:rPr>
        <w:t xml:space="preserve"> и коррекция в образовании детей с задержкой психического развития. Учебное пособие. – «</w:t>
      </w:r>
      <w:proofErr w:type="spellStart"/>
      <w:r w:rsidRPr="00C64C96">
        <w:rPr>
          <w:sz w:val="28"/>
          <w:szCs w:val="28"/>
          <w:lang w:eastAsia="ru-RU"/>
        </w:rPr>
        <w:t>Энас</w:t>
      </w:r>
      <w:proofErr w:type="spellEnd"/>
      <w:r w:rsidRPr="00C64C96">
        <w:rPr>
          <w:sz w:val="28"/>
          <w:szCs w:val="28"/>
          <w:lang w:eastAsia="ru-RU"/>
        </w:rPr>
        <w:t>», 2003.</w:t>
      </w:r>
    </w:p>
    <w:p w:rsidR="00575217" w:rsidRPr="00C64C96" w:rsidRDefault="00575217" w:rsidP="00C64C96">
      <w:pPr>
        <w:numPr>
          <w:ilvl w:val="0"/>
          <w:numId w:val="3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proofErr w:type="spellStart"/>
      <w:r w:rsidRPr="00C64C96">
        <w:rPr>
          <w:sz w:val="28"/>
          <w:szCs w:val="28"/>
          <w:lang w:eastAsia="ru-RU"/>
        </w:rPr>
        <w:t>Защеренская</w:t>
      </w:r>
      <w:proofErr w:type="spellEnd"/>
      <w:r w:rsidRPr="00C64C96">
        <w:rPr>
          <w:sz w:val="28"/>
          <w:szCs w:val="28"/>
          <w:lang w:eastAsia="ru-RU"/>
        </w:rPr>
        <w:t xml:space="preserve"> О.В. Психология детей с ЗПР. - Санкт – Петербург, 2003.[Психология детей с ЗПР] / О.В. </w:t>
      </w:r>
      <w:proofErr w:type="spellStart"/>
      <w:r w:rsidRPr="00C64C96">
        <w:rPr>
          <w:sz w:val="28"/>
          <w:szCs w:val="28"/>
          <w:lang w:eastAsia="ru-RU"/>
        </w:rPr>
        <w:t>Защеренская</w:t>
      </w:r>
      <w:proofErr w:type="spellEnd"/>
      <w:r w:rsidRPr="00C64C96">
        <w:rPr>
          <w:sz w:val="28"/>
          <w:szCs w:val="28"/>
          <w:lang w:eastAsia="ru-RU"/>
        </w:rPr>
        <w:t>. – Санкт – Петербург, 2003</w:t>
      </w:r>
    </w:p>
    <w:p w:rsidR="00575217" w:rsidRPr="00C64C96" w:rsidRDefault="00575217" w:rsidP="00C64C96">
      <w:pPr>
        <w:numPr>
          <w:ilvl w:val="0"/>
          <w:numId w:val="3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r w:rsidRPr="00C64C96">
        <w:rPr>
          <w:sz w:val="28"/>
          <w:szCs w:val="28"/>
          <w:lang w:eastAsia="ru-RU"/>
        </w:rPr>
        <w:t>Организация специальных образовательных условий для детей с ограниченными возможностями здоровья в общеобразовательных учреждениях /</w:t>
      </w:r>
      <w:proofErr w:type="spellStart"/>
      <w:r w:rsidRPr="00C64C96">
        <w:rPr>
          <w:sz w:val="28"/>
          <w:szCs w:val="28"/>
          <w:lang w:eastAsia="ru-RU"/>
        </w:rPr>
        <w:t>Ответств</w:t>
      </w:r>
      <w:proofErr w:type="spellEnd"/>
      <w:r w:rsidRPr="00C64C96">
        <w:rPr>
          <w:sz w:val="28"/>
          <w:szCs w:val="28"/>
          <w:lang w:eastAsia="ru-RU"/>
        </w:rPr>
        <w:t xml:space="preserve">. редактор </w:t>
      </w:r>
      <w:proofErr w:type="spellStart"/>
      <w:r w:rsidRPr="00C64C96">
        <w:rPr>
          <w:sz w:val="28"/>
          <w:szCs w:val="28"/>
          <w:lang w:eastAsia="ru-RU"/>
        </w:rPr>
        <w:t>С.В.Алехина</w:t>
      </w:r>
      <w:proofErr w:type="spellEnd"/>
      <w:r w:rsidRPr="00C64C96">
        <w:rPr>
          <w:sz w:val="28"/>
          <w:szCs w:val="28"/>
          <w:lang w:eastAsia="ru-RU"/>
        </w:rPr>
        <w:t>. – М: МГППУ, 2012.</w:t>
      </w:r>
    </w:p>
    <w:p w:rsidR="00FB63D6" w:rsidRPr="00C64C96" w:rsidRDefault="00575217" w:rsidP="00C64C96">
      <w:pPr>
        <w:numPr>
          <w:ilvl w:val="0"/>
          <w:numId w:val="3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r w:rsidRPr="00C64C96">
        <w:rPr>
          <w:sz w:val="28"/>
          <w:szCs w:val="28"/>
          <w:lang w:eastAsia="ru-RU"/>
        </w:rPr>
        <w:t xml:space="preserve">Организация инклюзивного образования детей с ограниченными возможностями здоровья: Учебное пособие /отв. ред. Алехина С.В., </w:t>
      </w:r>
      <w:proofErr w:type="spellStart"/>
      <w:r w:rsidRPr="00C64C96">
        <w:rPr>
          <w:sz w:val="28"/>
          <w:szCs w:val="28"/>
          <w:lang w:eastAsia="ru-RU"/>
        </w:rPr>
        <w:t>Кутепова</w:t>
      </w:r>
      <w:proofErr w:type="spellEnd"/>
      <w:r w:rsidRPr="00C64C96">
        <w:rPr>
          <w:sz w:val="28"/>
          <w:szCs w:val="28"/>
          <w:lang w:eastAsia="ru-RU"/>
        </w:rPr>
        <w:t xml:space="preserve"> Е.Н. - М.: МГППУ, 2012. </w:t>
      </w:r>
    </w:p>
    <w:p w:rsidR="00575217" w:rsidRPr="00C64C96" w:rsidRDefault="00575217" w:rsidP="00C64C96">
      <w:pPr>
        <w:numPr>
          <w:ilvl w:val="0"/>
          <w:numId w:val="3"/>
        </w:numPr>
        <w:shd w:val="clear" w:color="auto" w:fill="FFFFFF"/>
        <w:suppressAutoHyphens w:val="0"/>
        <w:spacing w:after="150" w:line="360" w:lineRule="auto"/>
        <w:jc w:val="both"/>
        <w:rPr>
          <w:sz w:val="28"/>
          <w:szCs w:val="28"/>
          <w:lang w:eastAsia="ru-RU"/>
        </w:rPr>
      </w:pPr>
      <w:proofErr w:type="spellStart"/>
      <w:r w:rsidRPr="00C64C96">
        <w:rPr>
          <w:sz w:val="28"/>
          <w:szCs w:val="28"/>
          <w:lang w:eastAsia="ru-RU"/>
        </w:rPr>
        <w:t>Староверова</w:t>
      </w:r>
      <w:proofErr w:type="spellEnd"/>
      <w:r w:rsidRPr="00C64C96">
        <w:rPr>
          <w:sz w:val="28"/>
          <w:szCs w:val="28"/>
          <w:lang w:eastAsia="ru-RU"/>
        </w:rPr>
        <w:t xml:space="preserve"> М.С. и др. Настольная книга педагога, работающего с детьми с ОВЗ. – М.: </w:t>
      </w:r>
      <w:proofErr w:type="spellStart"/>
      <w:r w:rsidRPr="00C64C96">
        <w:rPr>
          <w:sz w:val="28"/>
          <w:szCs w:val="28"/>
          <w:lang w:eastAsia="ru-RU"/>
        </w:rPr>
        <w:t>Владос</w:t>
      </w:r>
      <w:proofErr w:type="spellEnd"/>
      <w:r w:rsidRPr="00C64C96">
        <w:rPr>
          <w:sz w:val="28"/>
          <w:szCs w:val="28"/>
          <w:lang w:eastAsia="ru-RU"/>
        </w:rPr>
        <w:t>, 2011.</w:t>
      </w:r>
    </w:p>
    <w:p w:rsidR="009A0E24" w:rsidRDefault="00FB63D6" w:rsidP="00C64C96">
      <w:pPr>
        <w:pStyle w:val="ae"/>
        <w:numPr>
          <w:ilvl w:val="0"/>
          <w:numId w:val="3"/>
        </w:numPr>
        <w:spacing w:line="360" w:lineRule="auto"/>
        <w:jc w:val="both"/>
      </w:pPr>
      <w:r w:rsidRPr="00C64C96">
        <w:rPr>
          <w:sz w:val="28"/>
          <w:szCs w:val="28"/>
          <w:lang w:eastAsia="ru-RU"/>
        </w:rPr>
        <w:t xml:space="preserve">Тезаурус инклюзивного образования [Текст] / сост. А.Д. </w:t>
      </w:r>
      <w:proofErr w:type="spellStart"/>
      <w:r w:rsidRPr="00C64C96">
        <w:rPr>
          <w:sz w:val="28"/>
          <w:szCs w:val="28"/>
          <w:lang w:eastAsia="ru-RU"/>
        </w:rPr>
        <w:t>Барбитова</w:t>
      </w:r>
      <w:proofErr w:type="spellEnd"/>
      <w:r w:rsidRPr="00C64C96">
        <w:rPr>
          <w:sz w:val="28"/>
          <w:szCs w:val="28"/>
          <w:lang w:eastAsia="ru-RU"/>
        </w:rPr>
        <w:t>. – Ульяновск: ОГБОУ ДПО УИПКПРО, 2012.</w:t>
      </w:r>
    </w:p>
    <w:sectPr w:rsidR="009A0E24" w:rsidSect="007B22E9">
      <w:headerReference w:type="default" r:id="rId12"/>
      <w:footerReference w:type="default" r:id="rId13"/>
      <w:pgSz w:w="11906" w:h="16838"/>
      <w:pgMar w:top="1134" w:right="851" w:bottom="1134" w:left="1701" w:header="709" w:footer="709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56D" w:rsidRDefault="0062356D" w:rsidP="0062356D">
      <w:r>
        <w:separator/>
      </w:r>
    </w:p>
  </w:endnote>
  <w:endnote w:type="continuationSeparator" w:id="0">
    <w:p w:rsidR="0062356D" w:rsidRDefault="0062356D" w:rsidP="0062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378" w:rsidRDefault="00AA5378">
    <w:pPr>
      <w:pStyle w:val="aa"/>
      <w:jc w:val="center"/>
    </w:pPr>
  </w:p>
  <w:p w:rsidR="004B6CA5" w:rsidRDefault="004B6CA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CA5" w:rsidRDefault="004B6CA5">
    <w:pPr>
      <w:pStyle w:val="aa"/>
      <w:jc w:val="center"/>
    </w:pPr>
  </w:p>
  <w:p w:rsidR="00CF7868" w:rsidRDefault="00CF7868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217628"/>
      <w:docPartObj>
        <w:docPartGallery w:val="Page Numbers (Bottom of Page)"/>
        <w:docPartUnique/>
      </w:docPartObj>
    </w:sdtPr>
    <w:sdtEndPr/>
    <w:sdtContent>
      <w:p w:rsidR="006B4DF3" w:rsidRDefault="006B4DF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3C2">
          <w:rPr>
            <w:noProof/>
          </w:rPr>
          <w:t>4</w:t>
        </w:r>
        <w:r>
          <w:fldChar w:fldCharType="end"/>
        </w:r>
      </w:p>
    </w:sdtContent>
  </w:sdt>
  <w:p w:rsidR="006B4DF3" w:rsidRDefault="006B4DF3">
    <w:pPr>
      <w:pStyle w:val="a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9289942"/>
      <w:docPartObj>
        <w:docPartGallery w:val="Page Numbers (Bottom of Page)"/>
        <w:docPartUnique/>
      </w:docPartObj>
    </w:sdtPr>
    <w:sdtEndPr/>
    <w:sdtContent>
      <w:p w:rsidR="008858DD" w:rsidRDefault="008858D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3C2">
          <w:rPr>
            <w:noProof/>
          </w:rPr>
          <w:t>8</w:t>
        </w:r>
        <w:r>
          <w:fldChar w:fldCharType="end"/>
        </w:r>
      </w:p>
    </w:sdtContent>
  </w:sdt>
  <w:p w:rsidR="008858DD" w:rsidRDefault="008858D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56D" w:rsidRDefault="0062356D" w:rsidP="0062356D">
      <w:r>
        <w:separator/>
      </w:r>
    </w:p>
  </w:footnote>
  <w:footnote w:type="continuationSeparator" w:id="0">
    <w:p w:rsidR="0062356D" w:rsidRDefault="0062356D" w:rsidP="00623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378" w:rsidRDefault="00AA537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8DD" w:rsidRDefault="008858D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D001377"/>
    <w:multiLevelType w:val="multilevel"/>
    <w:tmpl w:val="D7CC5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55019B"/>
    <w:multiLevelType w:val="multilevel"/>
    <w:tmpl w:val="51825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C08"/>
    <w:rsid w:val="00023FBC"/>
    <w:rsid w:val="00105388"/>
    <w:rsid w:val="00136E55"/>
    <w:rsid w:val="0015743C"/>
    <w:rsid w:val="002E6E8D"/>
    <w:rsid w:val="004455A3"/>
    <w:rsid w:val="004B53C2"/>
    <w:rsid w:val="004B6CA5"/>
    <w:rsid w:val="00575217"/>
    <w:rsid w:val="0062356D"/>
    <w:rsid w:val="006B4DF3"/>
    <w:rsid w:val="00757F58"/>
    <w:rsid w:val="007B22E9"/>
    <w:rsid w:val="00877F78"/>
    <w:rsid w:val="008858DD"/>
    <w:rsid w:val="009A0E24"/>
    <w:rsid w:val="00AA5378"/>
    <w:rsid w:val="00B341A8"/>
    <w:rsid w:val="00B62CF6"/>
    <w:rsid w:val="00B71E80"/>
    <w:rsid w:val="00C64C96"/>
    <w:rsid w:val="00CF7868"/>
    <w:rsid w:val="00DC6990"/>
    <w:rsid w:val="00DD4FAF"/>
    <w:rsid w:val="00E35BF6"/>
    <w:rsid w:val="00EA2C08"/>
    <w:rsid w:val="00EC53BE"/>
    <w:rsid w:val="00EF5832"/>
    <w:rsid w:val="00F57887"/>
    <w:rsid w:val="00FB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E8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B71E80"/>
    <w:pPr>
      <w:keepNext/>
      <w:numPr>
        <w:ilvl w:val="1"/>
        <w:numId w:val="1"/>
      </w:numPr>
      <w:shd w:val="clear" w:color="auto" w:fill="FFFFFF"/>
      <w:spacing w:before="245"/>
      <w:ind w:left="528" w:firstLine="540"/>
      <w:jc w:val="both"/>
      <w:outlineLvl w:val="1"/>
    </w:pPr>
    <w:rPr>
      <w:b/>
      <w:bCs/>
      <w:i/>
      <w:iCs/>
      <w:color w:val="000000"/>
      <w:spacing w:val="-15"/>
    </w:rPr>
  </w:style>
  <w:style w:type="paragraph" w:styleId="3">
    <w:name w:val="heading 3"/>
    <w:basedOn w:val="a"/>
    <w:next w:val="a"/>
    <w:link w:val="30"/>
    <w:qFormat/>
    <w:rsid w:val="00B71E80"/>
    <w:pPr>
      <w:keepNext/>
      <w:numPr>
        <w:ilvl w:val="2"/>
        <w:numId w:val="1"/>
      </w:numPr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B71E80"/>
    <w:pPr>
      <w:keepNext/>
      <w:numPr>
        <w:ilvl w:val="3"/>
        <w:numId w:val="1"/>
      </w:numPr>
      <w:shd w:val="clear" w:color="auto" w:fill="FFFFFF"/>
      <w:ind w:left="432" w:firstLine="540"/>
      <w:jc w:val="both"/>
      <w:outlineLvl w:val="3"/>
    </w:pPr>
    <w:rPr>
      <w:b/>
      <w:bCs/>
      <w:color w:val="000000"/>
      <w:spacing w:val="-9"/>
    </w:rPr>
  </w:style>
  <w:style w:type="paragraph" w:styleId="5">
    <w:name w:val="heading 5"/>
    <w:basedOn w:val="a"/>
    <w:next w:val="a"/>
    <w:link w:val="50"/>
    <w:qFormat/>
    <w:rsid w:val="00B71E80"/>
    <w:pPr>
      <w:keepNext/>
      <w:numPr>
        <w:ilvl w:val="4"/>
        <w:numId w:val="1"/>
      </w:numPr>
      <w:ind w:left="5664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B71E80"/>
    <w:pPr>
      <w:keepNext/>
      <w:numPr>
        <w:ilvl w:val="5"/>
        <w:numId w:val="1"/>
      </w:numPr>
      <w:spacing w:line="360" w:lineRule="auto"/>
      <w:outlineLvl w:val="5"/>
    </w:pPr>
    <w:rPr>
      <w:b/>
      <w:bCs/>
    </w:rPr>
  </w:style>
  <w:style w:type="paragraph" w:styleId="8">
    <w:name w:val="heading 8"/>
    <w:basedOn w:val="a"/>
    <w:next w:val="a"/>
    <w:link w:val="80"/>
    <w:qFormat/>
    <w:rsid w:val="00B71E80"/>
    <w:pPr>
      <w:keepNext/>
      <w:numPr>
        <w:ilvl w:val="7"/>
        <w:numId w:val="1"/>
      </w:numPr>
      <w:shd w:val="clear" w:color="auto" w:fill="FFFFFF"/>
      <w:ind w:right="22" w:firstLine="540"/>
      <w:jc w:val="both"/>
      <w:outlineLvl w:val="7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1E80"/>
    <w:rPr>
      <w:rFonts w:ascii="Times New Roman" w:eastAsia="Times New Roman" w:hAnsi="Times New Roman" w:cs="Times New Roman"/>
      <w:b/>
      <w:bCs/>
      <w:i/>
      <w:iCs/>
      <w:color w:val="000000"/>
      <w:spacing w:val="-15"/>
      <w:sz w:val="24"/>
      <w:szCs w:val="24"/>
      <w:shd w:val="clear" w:color="auto" w:fill="FFFFFF"/>
      <w:lang w:eastAsia="ar-SA"/>
    </w:rPr>
  </w:style>
  <w:style w:type="character" w:customStyle="1" w:styleId="30">
    <w:name w:val="Заголовок 3 Знак"/>
    <w:basedOn w:val="a0"/>
    <w:link w:val="3"/>
    <w:rsid w:val="00B71E8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B71E80"/>
    <w:rPr>
      <w:rFonts w:ascii="Times New Roman" w:eastAsia="Times New Roman" w:hAnsi="Times New Roman" w:cs="Times New Roman"/>
      <w:b/>
      <w:bCs/>
      <w:color w:val="000000"/>
      <w:spacing w:val="-9"/>
      <w:sz w:val="24"/>
      <w:szCs w:val="24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B71E8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B71E8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B71E80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FF"/>
      <w:lang w:eastAsia="ar-SA"/>
    </w:rPr>
  </w:style>
  <w:style w:type="paragraph" w:styleId="a3">
    <w:name w:val="Subtitle"/>
    <w:basedOn w:val="a"/>
    <w:next w:val="a4"/>
    <w:link w:val="a5"/>
    <w:qFormat/>
    <w:rsid w:val="00B71E80"/>
    <w:pPr>
      <w:jc w:val="center"/>
    </w:pPr>
    <w:rPr>
      <w:b/>
      <w:caps/>
      <w:sz w:val="28"/>
    </w:rPr>
  </w:style>
  <w:style w:type="character" w:customStyle="1" w:styleId="a5">
    <w:name w:val="Подзаголовок Знак"/>
    <w:basedOn w:val="a0"/>
    <w:link w:val="a3"/>
    <w:rsid w:val="00B71E80"/>
    <w:rPr>
      <w:rFonts w:ascii="Times New Roman" w:eastAsia="Times New Roman" w:hAnsi="Times New Roman" w:cs="Times New Roman"/>
      <w:b/>
      <w:caps/>
      <w:sz w:val="28"/>
      <w:szCs w:val="24"/>
      <w:lang w:eastAsia="ar-SA"/>
    </w:rPr>
  </w:style>
  <w:style w:type="paragraph" w:styleId="a4">
    <w:name w:val="Body Text"/>
    <w:basedOn w:val="a"/>
    <w:link w:val="a6"/>
    <w:uiPriority w:val="99"/>
    <w:unhideWhenUsed/>
    <w:rsid w:val="00B71E80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rsid w:val="00B71E8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7">
    <w:name w:val="Заголовок"/>
    <w:basedOn w:val="a"/>
    <w:next w:val="a4"/>
    <w:rsid w:val="00B71E8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8">
    <w:name w:val="header"/>
    <w:basedOn w:val="a"/>
    <w:link w:val="a9"/>
    <w:uiPriority w:val="99"/>
    <w:rsid w:val="00B71E8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71E8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2356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235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No Spacing"/>
    <w:uiPriority w:val="1"/>
    <w:qFormat/>
    <w:rsid w:val="00DC6990"/>
    <w:pPr>
      <w:spacing w:after="0" w:line="240" w:lineRule="auto"/>
    </w:pPr>
    <w:rPr>
      <w:rFonts w:eastAsiaTheme="minorEastAsia"/>
      <w:lang w:eastAsia="ru-RU"/>
    </w:rPr>
  </w:style>
  <w:style w:type="paragraph" w:styleId="ad">
    <w:name w:val="Normal (Web)"/>
    <w:basedOn w:val="a"/>
    <w:uiPriority w:val="99"/>
    <w:unhideWhenUsed/>
    <w:rsid w:val="00023FB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e">
    <w:name w:val="List Paragraph"/>
    <w:basedOn w:val="a"/>
    <w:uiPriority w:val="34"/>
    <w:qFormat/>
    <w:rsid w:val="00FB63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E8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B71E80"/>
    <w:pPr>
      <w:keepNext/>
      <w:numPr>
        <w:ilvl w:val="1"/>
        <w:numId w:val="1"/>
      </w:numPr>
      <w:shd w:val="clear" w:color="auto" w:fill="FFFFFF"/>
      <w:spacing w:before="245"/>
      <w:ind w:left="528" w:firstLine="540"/>
      <w:jc w:val="both"/>
      <w:outlineLvl w:val="1"/>
    </w:pPr>
    <w:rPr>
      <w:b/>
      <w:bCs/>
      <w:i/>
      <w:iCs/>
      <w:color w:val="000000"/>
      <w:spacing w:val="-15"/>
    </w:rPr>
  </w:style>
  <w:style w:type="paragraph" w:styleId="3">
    <w:name w:val="heading 3"/>
    <w:basedOn w:val="a"/>
    <w:next w:val="a"/>
    <w:link w:val="30"/>
    <w:qFormat/>
    <w:rsid w:val="00B71E80"/>
    <w:pPr>
      <w:keepNext/>
      <w:numPr>
        <w:ilvl w:val="2"/>
        <w:numId w:val="1"/>
      </w:numPr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B71E80"/>
    <w:pPr>
      <w:keepNext/>
      <w:numPr>
        <w:ilvl w:val="3"/>
        <w:numId w:val="1"/>
      </w:numPr>
      <w:shd w:val="clear" w:color="auto" w:fill="FFFFFF"/>
      <w:ind w:left="432" w:firstLine="540"/>
      <w:jc w:val="both"/>
      <w:outlineLvl w:val="3"/>
    </w:pPr>
    <w:rPr>
      <w:b/>
      <w:bCs/>
      <w:color w:val="000000"/>
      <w:spacing w:val="-9"/>
    </w:rPr>
  </w:style>
  <w:style w:type="paragraph" w:styleId="5">
    <w:name w:val="heading 5"/>
    <w:basedOn w:val="a"/>
    <w:next w:val="a"/>
    <w:link w:val="50"/>
    <w:qFormat/>
    <w:rsid w:val="00B71E80"/>
    <w:pPr>
      <w:keepNext/>
      <w:numPr>
        <w:ilvl w:val="4"/>
        <w:numId w:val="1"/>
      </w:numPr>
      <w:ind w:left="5664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B71E80"/>
    <w:pPr>
      <w:keepNext/>
      <w:numPr>
        <w:ilvl w:val="5"/>
        <w:numId w:val="1"/>
      </w:numPr>
      <w:spacing w:line="360" w:lineRule="auto"/>
      <w:outlineLvl w:val="5"/>
    </w:pPr>
    <w:rPr>
      <w:b/>
      <w:bCs/>
    </w:rPr>
  </w:style>
  <w:style w:type="paragraph" w:styleId="8">
    <w:name w:val="heading 8"/>
    <w:basedOn w:val="a"/>
    <w:next w:val="a"/>
    <w:link w:val="80"/>
    <w:qFormat/>
    <w:rsid w:val="00B71E80"/>
    <w:pPr>
      <w:keepNext/>
      <w:numPr>
        <w:ilvl w:val="7"/>
        <w:numId w:val="1"/>
      </w:numPr>
      <w:shd w:val="clear" w:color="auto" w:fill="FFFFFF"/>
      <w:ind w:right="22" w:firstLine="540"/>
      <w:jc w:val="both"/>
      <w:outlineLvl w:val="7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1E80"/>
    <w:rPr>
      <w:rFonts w:ascii="Times New Roman" w:eastAsia="Times New Roman" w:hAnsi="Times New Roman" w:cs="Times New Roman"/>
      <w:b/>
      <w:bCs/>
      <w:i/>
      <w:iCs/>
      <w:color w:val="000000"/>
      <w:spacing w:val="-15"/>
      <w:sz w:val="24"/>
      <w:szCs w:val="24"/>
      <w:shd w:val="clear" w:color="auto" w:fill="FFFFFF"/>
      <w:lang w:eastAsia="ar-SA"/>
    </w:rPr>
  </w:style>
  <w:style w:type="character" w:customStyle="1" w:styleId="30">
    <w:name w:val="Заголовок 3 Знак"/>
    <w:basedOn w:val="a0"/>
    <w:link w:val="3"/>
    <w:rsid w:val="00B71E8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B71E80"/>
    <w:rPr>
      <w:rFonts w:ascii="Times New Roman" w:eastAsia="Times New Roman" w:hAnsi="Times New Roman" w:cs="Times New Roman"/>
      <w:b/>
      <w:bCs/>
      <w:color w:val="000000"/>
      <w:spacing w:val="-9"/>
      <w:sz w:val="24"/>
      <w:szCs w:val="24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B71E8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B71E8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B71E80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FF"/>
      <w:lang w:eastAsia="ar-SA"/>
    </w:rPr>
  </w:style>
  <w:style w:type="paragraph" w:styleId="a3">
    <w:name w:val="Subtitle"/>
    <w:basedOn w:val="a"/>
    <w:next w:val="a4"/>
    <w:link w:val="a5"/>
    <w:qFormat/>
    <w:rsid w:val="00B71E80"/>
    <w:pPr>
      <w:jc w:val="center"/>
    </w:pPr>
    <w:rPr>
      <w:b/>
      <w:caps/>
      <w:sz w:val="28"/>
    </w:rPr>
  </w:style>
  <w:style w:type="character" w:customStyle="1" w:styleId="a5">
    <w:name w:val="Подзаголовок Знак"/>
    <w:basedOn w:val="a0"/>
    <w:link w:val="a3"/>
    <w:rsid w:val="00B71E80"/>
    <w:rPr>
      <w:rFonts w:ascii="Times New Roman" w:eastAsia="Times New Roman" w:hAnsi="Times New Roman" w:cs="Times New Roman"/>
      <w:b/>
      <w:caps/>
      <w:sz w:val="28"/>
      <w:szCs w:val="24"/>
      <w:lang w:eastAsia="ar-SA"/>
    </w:rPr>
  </w:style>
  <w:style w:type="paragraph" w:styleId="a4">
    <w:name w:val="Body Text"/>
    <w:basedOn w:val="a"/>
    <w:link w:val="a6"/>
    <w:uiPriority w:val="99"/>
    <w:unhideWhenUsed/>
    <w:rsid w:val="00B71E80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rsid w:val="00B71E8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7">
    <w:name w:val="Заголовок"/>
    <w:basedOn w:val="a"/>
    <w:next w:val="a4"/>
    <w:rsid w:val="00B71E8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8">
    <w:name w:val="header"/>
    <w:basedOn w:val="a"/>
    <w:link w:val="a9"/>
    <w:uiPriority w:val="99"/>
    <w:rsid w:val="00B71E8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71E8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62356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235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No Spacing"/>
    <w:uiPriority w:val="1"/>
    <w:qFormat/>
    <w:rsid w:val="00DC6990"/>
    <w:pPr>
      <w:spacing w:after="0" w:line="240" w:lineRule="auto"/>
    </w:pPr>
    <w:rPr>
      <w:rFonts w:eastAsiaTheme="minorEastAsia"/>
      <w:lang w:eastAsia="ru-RU"/>
    </w:rPr>
  </w:style>
  <w:style w:type="paragraph" w:styleId="ad">
    <w:name w:val="Normal (Web)"/>
    <w:basedOn w:val="a"/>
    <w:uiPriority w:val="99"/>
    <w:unhideWhenUsed/>
    <w:rsid w:val="00023FB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e">
    <w:name w:val="List Paragraph"/>
    <w:basedOn w:val="a"/>
    <w:uiPriority w:val="34"/>
    <w:qFormat/>
    <w:rsid w:val="00FB6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16</Pages>
  <Words>3319</Words>
  <Characters>18923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14</cp:revision>
  <dcterms:created xsi:type="dcterms:W3CDTF">2017-10-20T09:08:00Z</dcterms:created>
  <dcterms:modified xsi:type="dcterms:W3CDTF">2017-10-26T14:16:00Z</dcterms:modified>
</cp:coreProperties>
</file>