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5FE" w:rsidRDefault="000F65FE" w:rsidP="000F65FE">
      <w:pPr>
        <w:pStyle w:val="ConsPlusNonformat"/>
        <w:jc w:val="both"/>
        <w:rPr>
          <w:rFonts w:ascii="Times New Roman" w:hAnsi="Times New Roman" w:cs="Times New Roman"/>
          <w:sz w:val="24"/>
          <w:szCs w:val="24"/>
        </w:rPr>
      </w:pPr>
    </w:p>
    <w:p w:rsidR="000F65FE" w:rsidRDefault="000F65FE" w:rsidP="000F65FE">
      <w:pPr>
        <w:pStyle w:val="ConsPlusNonformat"/>
        <w:jc w:val="both"/>
        <w:rPr>
          <w:rFonts w:ascii="Times New Roman" w:hAnsi="Times New Roman" w:cs="Times New Roman"/>
          <w:sz w:val="24"/>
          <w:szCs w:val="24"/>
        </w:rPr>
      </w:pPr>
    </w:p>
    <w:p w:rsidR="000F65FE" w:rsidRPr="000F65FE" w:rsidRDefault="007A6700" w:rsidP="000F65FE">
      <w:pPr>
        <w:pStyle w:val="ConsPlusNonformat"/>
        <w:jc w:val="both"/>
        <w:rPr>
          <w:rFonts w:ascii="Times New Roman" w:hAnsi="Times New Roman" w:cs="Times New Roman"/>
          <w:b/>
          <w:sz w:val="28"/>
          <w:szCs w:val="28"/>
        </w:rPr>
      </w:pPr>
      <w:r w:rsidRPr="000F65FE">
        <w:rPr>
          <w:rFonts w:ascii="Times New Roman" w:hAnsi="Times New Roman" w:cs="Times New Roman"/>
          <w:sz w:val="28"/>
          <w:szCs w:val="28"/>
        </w:rPr>
        <w:t xml:space="preserve">  </w:t>
      </w:r>
      <w:r w:rsidR="000F65FE" w:rsidRPr="000F65FE">
        <w:rPr>
          <w:rFonts w:ascii="Times New Roman" w:hAnsi="Times New Roman" w:cs="Times New Roman"/>
          <w:b/>
          <w:sz w:val="28"/>
          <w:szCs w:val="28"/>
        </w:rPr>
        <w:t>Исследовательская деятельность учащихся как основной метод развивающего обучения в начальной школе в условиях реализации ФГОС.</w:t>
      </w:r>
    </w:p>
    <w:p w:rsidR="000F65FE" w:rsidRPr="000F65FE" w:rsidRDefault="000F65FE" w:rsidP="000F65FE">
      <w:pPr>
        <w:pStyle w:val="ConsPlusNonformat"/>
        <w:jc w:val="both"/>
        <w:rPr>
          <w:rFonts w:ascii="Times New Roman" w:hAnsi="Times New Roman" w:cs="Times New Roman"/>
          <w:sz w:val="28"/>
          <w:szCs w:val="28"/>
        </w:rPr>
      </w:pPr>
    </w:p>
    <w:p w:rsidR="000F65FE" w:rsidRPr="000F65FE" w:rsidRDefault="000F65FE" w:rsidP="000F65FE">
      <w:pPr>
        <w:pStyle w:val="ConsPlusNonformat"/>
        <w:jc w:val="both"/>
        <w:rPr>
          <w:rFonts w:ascii="Times New Roman" w:hAnsi="Times New Roman" w:cs="Times New Roman"/>
          <w:sz w:val="28"/>
          <w:szCs w:val="28"/>
        </w:rPr>
      </w:pPr>
      <w:r w:rsidRPr="000F65FE">
        <w:rPr>
          <w:rFonts w:ascii="Times New Roman" w:hAnsi="Times New Roman" w:cs="Times New Roman"/>
          <w:b/>
          <w:sz w:val="28"/>
          <w:szCs w:val="28"/>
        </w:rPr>
        <w:t xml:space="preserve">Целью моей </w:t>
      </w:r>
      <w:r>
        <w:rPr>
          <w:rFonts w:ascii="Times New Roman" w:hAnsi="Times New Roman" w:cs="Times New Roman"/>
          <w:b/>
          <w:sz w:val="28"/>
          <w:szCs w:val="28"/>
        </w:rPr>
        <w:t xml:space="preserve">педагогической </w:t>
      </w:r>
      <w:r w:rsidRPr="000F65FE">
        <w:rPr>
          <w:rFonts w:ascii="Times New Roman" w:hAnsi="Times New Roman" w:cs="Times New Roman"/>
          <w:b/>
          <w:sz w:val="28"/>
          <w:szCs w:val="28"/>
        </w:rPr>
        <w:t>деятельности</w:t>
      </w:r>
      <w:r w:rsidRPr="000F65FE">
        <w:rPr>
          <w:rFonts w:ascii="Times New Roman" w:hAnsi="Times New Roman" w:cs="Times New Roman"/>
          <w:sz w:val="28"/>
          <w:szCs w:val="28"/>
        </w:rPr>
        <w:t xml:space="preserve"> является развитие познавательных интересов, интеллектуальных, </w:t>
      </w:r>
      <w:proofErr w:type="gramStart"/>
      <w:r w:rsidRPr="000F65FE">
        <w:rPr>
          <w:rFonts w:ascii="Times New Roman" w:hAnsi="Times New Roman" w:cs="Times New Roman"/>
          <w:sz w:val="28"/>
          <w:szCs w:val="28"/>
        </w:rPr>
        <w:t>творческих и коммуникативных способностей</w:t>
      </w:r>
      <w:proofErr w:type="gramEnd"/>
      <w:r w:rsidRPr="000F65FE">
        <w:rPr>
          <w:rFonts w:ascii="Times New Roman" w:hAnsi="Times New Roman" w:cs="Times New Roman"/>
          <w:sz w:val="28"/>
          <w:szCs w:val="28"/>
        </w:rPr>
        <w:t xml:space="preserve"> учащихся через исследовательскую деятельность.</w:t>
      </w:r>
    </w:p>
    <w:p w:rsidR="000F65FE" w:rsidRPr="000F65FE" w:rsidRDefault="000F65FE" w:rsidP="000F65FE">
      <w:pPr>
        <w:pStyle w:val="ConsPlusNonformat"/>
        <w:jc w:val="both"/>
        <w:rPr>
          <w:rFonts w:ascii="Times New Roman" w:hAnsi="Times New Roman" w:cs="Times New Roman"/>
          <w:sz w:val="28"/>
          <w:szCs w:val="28"/>
        </w:rPr>
      </w:pPr>
      <w:proofErr w:type="gramStart"/>
      <w:r w:rsidRPr="000F65FE">
        <w:rPr>
          <w:rFonts w:ascii="Times New Roman" w:hAnsi="Times New Roman" w:cs="Times New Roman"/>
          <w:b/>
          <w:sz w:val="28"/>
          <w:szCs w:val="28"/>
        </w:rPr>
        <w:t>Задачи профессиональной деятельности</w:t>
      </w:r>
      <w:proofErr w:type="gramEnd"/>
      <w:r w:rsidRPr="000F65FE">
        <w:rPr>
          <w:rFonts w:ascii="Times New Roman" w:hAnsi="Times New Roman" w:cs="Times New Roman"/>
          <w:sz w:val="28"/>
          <w:szCs w:val="28"/>
        </w:rPr>
        <w:t xml:space="preserve"> обеспечивающие достижение цели: </w:t>
      </w:r>
    </w:p>
    <w:p w:rsidR="000F65FE" w:rsidRPr="000F65FE" w:rsidRDefault="000F65FE" w:rsidP="000F65FE">
      <w:pPr>
        <w:pStyle w:val="ConsPlusNonformat"/>
        <w:numPr>
          <w:ilvl w:val="0"/>
          <w:numId w:val="10"/>
        </w:numPr>
        <w:jc w:val="both"/>
        <w:rPr>
          <w:rFonts w:ascii="Times New Roman" w:hAnsi="Times New Roman" w:cs="Times New Roman"/>
          <w:sz w:val="28"/>
          <w:szCs w:val="28"/>
        </w:rPr>
      </w:pPr>
      <w:r w:rsidRPr="000F65FE">
        <w:rPr>
          <w:rFonts w:ascii="Times New Roman" w:hAnsi="Times New Roman" w:cs="Times New Roman"/>
          <w:sz w:val="28"/>
          <w:szCs w:val="28"/>
        </w:rPr>
        <w:t>организовать учебную деятельность таким образом, чтобы у учащихся сформировались потребности в осуществлении творческого преобразования учебного материала с целью овладения новыми знаниями</w:t>
      </w:r>
    </w:p>
    <w:p w:rsidR="000F65FE" w:rsidRPr="000F65FE" w:rsidRDefault="000F65FE" w:rsidP="000F65FE">
      <w:pPr>
        <w:pStyle w:val="a3"/>
        <w:numPr>
          <w:ilvl w:val="0"/>
          <w:numId w:val="10"/>
        </w:numPr>
        <w:jc w:val="both"/>
        <w:rPr>
          <w:rFonts w:ascii="Times New Roman" w:hAnsi="Times New Roman"/>
          <w:sz w:val="28"/>
          <w:szCs w:val="28"/>
        </w:rPr>
      </w:pPr>
      <w:r w:rsidRPr="000F65FE">
        <w:rPr>
          <w:rFonts w:ascii="Times New Roman" w:hAnsi="Times New Roman"/>
          <w:sz w:val="28"/>
          <w:szCs w:val="28"/>
        </w:rPr>
        <w:t>открыть и развить в каждом ребенке его индивидуальные наклонности и способности.</w:t>
      </w:r>
    </w:p>
    <w:p w:rsidR="000F65FE" w:rsidRPr="000F65FE" w:rsidRDefault="000F65FE" w:rsidP="000F65FE">
      <w:pPr>
        <w:pStyle w:val="ConsPlusNonformat"/>
        <w:numPr>
          <w:ilvl w:val="0"/>
          <w:numId w:val="10"/>
        </w:numPr>
        <w:jc w:val="both"/>
        <w:rPr>
          <w:rFonts w:ascii="Times New Roman" w:hAnsi="Times New Roman" w:cs="Times New Roman"/>
          <w:sz w:val="28"/>
          <w:szCs w:val="28"/>
        </w:rPr>
      </w:pPr>
      <w:r>
        <w:rPr>
          <w:rFonts w:ascii="Times New Roman" w:hAnsi="Times New Roman" w:cs="Times New Roman"/>
          <w:sz w:val="28"/>
          <w:szCs w:val="28"/>
        </w:rPr>
        <w:t>ориентироваться</w:t>
      </w:r>
      <w:r w:rsidRPr="000F65FE">
        <w:rPr>
          <w:rFonts w:ascii="Times New Roman" w:hAnsi="Times New Roman" w:cs="Times New Roman"/>
          <w:sz w:val="28"/>
          <w:szCs w:val="28"/>
        </w:rPr>
        <w:t xml:space="preserve"> на процесс исследовательского поиска, а не только на результат.</w:t>
      </w:r>
    </w:p>
    <w:p w:rsidR="000F65FE" w:rsidRPr="000F65FE" w:rsidRDefault="000F65FE" w:rsidP="000F65FE">
      <w:pPr>
        <w:pStyle w:val="a3"/>
        <w:numPr>
          <w:ilvl w:val="0"/>
          <w:numId w:val="10"/>
        </w:numPr>
        <w:jc w:val="both"/>
        <w:rPr>
          <w:rFonts w:ascii="Times New Roman" w:hAnsi="Times New Roman"/>
          <w:sz w:val="28"/>
          <w:szCs w:val="28"/>
        </w:rPr>
      </w:pPr>
      <w:r w:rsidRPr="000F65FE">
        <w:rPr>
          <w:rFonts w:ascii="Times New Roman" w:hAnsi="Times New Roman"/>
          <w:sz w:val="28"/>
          <w:szCs w:val="28"/>
        </w:rPr>
        <w:t xml:space="preserve">учить самостоятельно рассуждать, анализировать, сравнивать, синтезировать, классифицировать, делать выводы, в результате чего происходит формирование прочных навыков самостоятельной работы. </w:t>
      </w:r>
    </w:p>
    <w:p w:rsidR="000F65FE" w:rsidRPr="000F65FE" w:rsidRDefault="000F65FE" w:rsidP="000F65FE">
      <w:pPr>
        <w:pStyle w:val="ConsPlusNonformat"/>
        <w:numPr>
          <w:ilvl w:val="0"/>
          <w:numId w:val="10"/>
        </w:numPr>
        <w:jc w:val="both"/>
        <w:rPr>
          <w:rFonts w:ascii="Times New Roman" w:hAnsi="Times New Roman" w:cs="Times New Roman"/>
          <w:sz w:val="28"/>
          <w:szCs w:val="28"/>
        </w:rPr>
      </w:pPr>
      <w:r w:rsidRPr="000F65FE">
        <w:rPr>
          <w:rFonts w:ascii="Times New Roman" w:hAnsi="Times New Roman" w:cs="Times New Roman"/>
          <w:sz w:val="28"/>
          <w:szCs w:val="28"/>
          <w:shd w:val="clear" w:color="auto" w:fill="FFFFFF"/>
        </w:rPr>
        <w:t xml:space="preserve">организовать учебный процесс так, чтобы ребёнок почувствовал свою значимость, поверил в успех, научился видеть свой успех; </w:t>
      </w:r>
    </w:p>
    <w:p w:rsidR="000F65FE" w:rsidRPr="000F65FE" w:rsidRDefault="000F65FE" w:rsidP="000F65FE">
      <w:pPr>
        <w:pStyle w:val="ConsPlusNonformat"/>
        <w:numPr>
          <w:ilvl w:val="0"/>
          <w:numId w:val="10"/>
        </w:numPr>
        <w:jc w:val="both"/>
        <w:rPr>
          <w:rFonts w:ascii="Times New Roman" w:hAnsi="Times New Roman" w:cs="Times New Roman"/>
          <w:sz w:val="28"/>
          <w:szCs w:val="28"/>
        </w:rPr>
      </w:pPr>
      <w:r w:rsidRPr="000F65FE">
        <w:rPr>
          <w:rFonts w:ascii="Times New Roman" w:hAnsi="Times New Roman" w:cs="Times New Roman"/>
          <w:sz w:val="28"/>
          <w:szCs w:val="28"/>
          <w:shd w:val="clear" w:color="auto" w:fill="FFFFFF"/>
        </w:rPr>
        <w:t xml:space="preserve">привлекать к работе родителей для раскрытия творческого потенциала ребёнка; </w:t>
      </w:r>
    </w:p>
    <w:p w:rsidR="000F65FE" w:rsidRDefault="00443D87" w:rsidP="000F65FE">
      <w:pPr>
        <w:spacing w:after="0" w:line="240" w:lineRule="auto"/>
        <w:jc w:val="both"/>
        <w:rPr>
          <w:rFonts w:ascii="Times New Roman" w:eastAsia="Times New Roman" w:hAnsi="Times New Roman"/>
          <w:sz w:val="28"/>
          <w:szCs w:val="28"/>
        </w:rPr>
      </w:pPr>
      <w:r w:rsidRPr="000F65FE">
        <w:rPr>
          <w:rFonts w:ascii="Times New Roman" w:hAnsi="Times New Roman"/>
          <w:sz w:val="28"/>
          <w:szCs w:val="28"/>
        </w:rPr>
        <w:t xml:space="preserve">   </w:t>
      </w:r>
      <w:r w:rsidR="000F65FE" w:rsidRPr="000F65FE">
        <w:rPr>
          <w:rFonts w:ascii="Times New Roman" w:eastAsia="Times New Roman" w:hAnsi="Times New Roman"/>
          <w:sz w:val="28"/>
          <w:szCs w:val="28"/>
        </w:rPr>
        <w:t xml:space="preserve">В настоящее время образовательный процесс претерпевает существенные изменения, что вызывает необходимость разработки новых подходов к системе обучения и воспитания. Современное образование все больше связывают с </w:t>
      </w:r>
      <w:proofErr w:type="spellStart"/>
      <w:r w:rsidR="000F65FE" w:rsidRPr="000F65FE">
        <w:rPr>
          <w:rFonts w:ascii="Times New Roman" w:eastAsia="Times New Roman" w:hAnsi="Times New Roman"/>
          <w:sz w:val="28"/>
          <w:szCs w:val="28"/>
        </w:rPr>
        <w:t>деятельностным</w:t>
      </w:r>
      <w:proofErr w:type="spellEnd"/>
      <w:r w:rsidR="000F65FE" w:rsidRPr="000F65FE">
        <w:rPr>
          <w:rFonts w:ascii="Times New Roman" w:eastAsia="Times New Roman" w:hAnsi="Times New Roman"/>
          <w:sz w:val="28"/>
          <w:szCs w:val="28"/>
        </w:rPr>
        <w:t xml:space="preserve"> подходом, непрерывным самообразованием, с проектной деятельностью, </w:t>
      </w:r>
      <w:proofErr w:type="spellStart"/>
      <w:r w:rsidR="000F65FE" w:rsidRPr="000F65FE">
        <w:rPr>
          <w:rFonts w:ascii="Times New Roman" w:eastAsia="Times New Roman" w:hAnsi="Times New Roman"/>
          <w:sz w:val="28"/>
          <w:szCs w:val="28"/>
        </w:rPr>
        <w:t>цифровизацией</w:t>
      </w:r>
      <w:proofErr w:type="spellEnd"/>
      <w:r w:rsidR="000F65FE" w:rsidRPr="000F65FE">
        <w:rPr>
          <w:rFonts w:ascii="Times New Roman" w:eastAsia="Times New Roman" w:hAnsi="Times New Roman"/>
          <w:sz w:val="28"/>
          <w:szCs w:val="28"/>
        </w:rPr>
        <w:t xml:space="preserve"> и т.д.</w:t>
      </w:r>
      <w:r w:rsidR="000F65FE" w:rsidRPr="000F65FE">
        <w:rPr>
          <w:rFonts w:ascii="Times New Roman" w:eastAsia="Times New Roman" w:hAnsi="Times New Roman"/>
          <w:bCs/>
          <w:color w:val="000000"/>
          <w:sz w:val="28"/>
          <w:szCs w:val="28"/>
        </w:rPr>
        <w:t xml:space="preserve"> </w:t>
      </w:r>
      <w:r w:rsidR="000F65FE" w:rsidRPr="000F65FE">
        <w:rPr>
          <w:rFonts w:ascii="Times New Roman" w:hAnsi="Times New Roman"/>
          <w:sz w:val="28"/>
          <w:szCs w:val="28"/>
        </w:rPr>
        <w:t xml:space="preserve">  </w:t>
      </w:r>
      <w:r w:rsidR="000F65FE" w:rsidRPr="000F65FE">
        <w:rPr>
          <w:rFonts w:ascii="Times New Roman" w:hAnsi="Times New Roman"/>
          <w:bCs/>
          <w:sz w:val="28"/>
          <w:szCs w:val="28"/>
        </w:rPr>
        <w:t xml:space="preserve">Школьник должен стать личностью, способной к самосовершенствованию и саморазвитию, к творческой деятельности, к эффективной коммуникации. </w:t>
      </w:r>
      <w:r w:rsidR="000F65FE" w:rsidRPr="000F65FE">
        <w:rPr>
          <w:rFonts w:ascii="Times New Roman" w:eastAsia="Times New Roman" w:hAnsi="Times New Roman"/>
          <w:sz w:val="28"/>
          <w:szCs w:val="28"/>
        </w:rPr>
        <w:t>Главной задачей учителя является создать такую среду, чтобы у учащихся сформировались потребности в осуществлении творческого преобразования учебного материала с целью овладения новыми знаниями. Знания учащихся должны быть результатом их собственных поисков, учителю необходимо организовать эти поиски</w:t>
      </w:r>
      <w:r w:rsidR="000F65FE" w:rsidRPr="000F65FE">
        <w:rPr>
          <w:rFonts w:ascii="Times New Roman" w:eastAsia="Times New Roman" w:hAnsi="Times New Roman"/>
          <w:color w:val="333333"/>
          <w:sz w:val="28"/>
          <w:szCs w:val="28"/>
        </w:rPr>
        <w:t xml:space="preserve">. </w:t>
      </w:r>
      <w:r w:rsidR="000F65FE" w:rsidRPr="000F65FE">
        <w:rPr>
          <w:rFonts w:ascii="Times New Roman" w:hAnsi="Times New Roman"/>
          <w:sz w:val="28"/>
          <w:szCs w:val="28"/>
        </w:rPr>
        <w:t xml:space="preserve">Процесс обучения в современной начальной школе должен обеспечить развитие новых ролей ученика: «исследователь», «открыватель», «самоучитель». </w:t>
      </w:r>
      <w:r w:rsidR="000F65FE" w:rsidRPr="000F65FE">
        <w:rPr>
          <w:rFonts w:ascii="Times New Roman" w:eastAsia="Times New Roman" w:hAnsi="Times New Roman"/>
          <w:sz w:val="28"/>
          <w:szCs w:val="28"/>
        </w:rPr>
        <w:t xml:space="preserve">В последние годы я активно внедряю в педагогическую деятельность приёмы исследовательской деятельности учащихся, </w:t>
      </w:r>
      <w:proofErr w:type="spellStart"/>
      <w:proofErr w:type="gramStart"/>
      <w:r w:rsidR="000F65FE" w:rsidRPr="000F65FE">
        <w:rPr>
          <w:rFonts w:ascii="Times New Roman" w:eastAsia="Times New Roman" w:hAnsi="Times New Roman"/>
          <w:sz w:val="28"/>
          <w:szCs w:val="28"/>
        </w:rPr>
        <w:t>т.к</w:t>
      </w:r>
      <w:proofErr w:type="spellEnd"/>
      <w:proofErr w:type="gramEnd"/>
      <w:r w:rsidR="000F65FE" w:rsidRPr="000F65FE">
        <w:rPr>
          <w:rFonts w:ascii="Times New Roman" w:eastAsia="Times New Roman" w:hAnsi="Times New Roman"/>
          <w:sz w:val="28"/>
          <w:szCs w:val="28"/>
        </w:rPr>
        <w:t xml:space="preserve"> считаю,</w:t>
      </w:r>
    </w:p>
    <w:p w:rsidR="000F65FE" w:rsidRDefault="000F65FE" w:rsidP="000F65FE">
      <w:pPr>
        <w:spacing w:after="0" w:line="240" w:lineRule="auto"/>
        <w:jc w:val="both"/>
        <w:rPr>
          <w:rFonts w:ascii="Times New Roman" w:eastAsia="Times New Roman" w:hAnsi="Times New Roman"/>
          <w:sz w:val="28"/>
          <w:szCs w:val="28"/>
        </w:rPr>
      </w:pPr>
    </w:p>
    <w:p w:rsidR="000F65FE" w:rsidRDefault="000F65FE" w:rsidP="000F65FE">
      <w:pPr>
        <w:spacing w:after="0" w:line="240" w:lineRule="auto"/>
        <w:jc w:val="both"/>
        <w:rPr>
          <w:rFonts w:ascii="Times New Roman" w:eastAsia="Times New Roman" w:hAnsi="Times New Roman"/>
          <w:sz w:val="28"/>
          <w:szCs w:val="28"/>
        </w:rPr>
      </w:pPr>
    </w:p>
    <w:p w:rsidR="000F65FE" w:rsidRDefault="000F65FE" w:rsidP="000F65FE">
      <w:pPr>
        <w:spacing w:after="0" w:line="240" w:lineRule="auto"/>
        <w:jc w:val="both"/>
        <w:rPr>
          <w:rFonts w:ascii="Times New Roman" w:eastAsia="Times New Roman" w:hAnsi="Times New Roman"/>
          <w:sz w:val="28"/>
          <w:szCs w:val="28"/>
        </w:rPr>
      </w:pPr>
    </w:p>
    <w:p w:rsidR="000F65FE" w:rsidRDefault="000F65FE" w:rsidP="000F65FE">
      <w:pPr>
        <w:spacing w:after="0" w:line="240" w:lineRule="auto"/>
        <w:jc w:val="both"/>
        <w:rPr>
          <w:rFonts w:ascii="Times New Roman" w:eastAsia="Times New Roman" w:hAnsi="Times New Roman"/>
          <w:sz w:val="28"/>
          <w:szCs w:val="28"/>
        </w:rPr>
      </w:pPr>
    </w:p>
    <w:p w:rsidR="000F65FE" w:rsidRPr="000F65FE" w:rsidRDefault="000F65FE" w:rsidP="000F65FE">
      <w:pPr>
        <w:spacing w:after="0" w:line="240" w:lineRule="auto"/>
        <w:jc w:val="both"/>
        <w:rPr>
          <w:rFonts w:ascii="Times New Roman" w:hAnsi="Times New Roman"/>
          <w:sz w:val="28"/>
          <w:szCs w:val="28"/>
        </w:rPr>
      </w:pPr>
      <w:r w:rsidRPr="000F65FE">
        <w:rPr>
          <w:rFonts w:ascii="Times New Roman" w:eastAsia="Times New Roman" w:hAnsi="Times New Roman"/>
          <w:sz w:val="28"/>
          <w:szCs w:val="28"/>
        </w:rPr>
        <w:t xml:space="preserve"> что именно они позволяет существенно активизировать познавательный интерес, обеспечивать новое качество образования, преодолеть отставание от уровня мировых стандартов, реализовать принцип личностно-ориентированной направленности образования.</w:t>
      </w:r>
      <w:r w:rsidRPr="000F65FE">
        <w:rPr>
          <w:rFonts w:ascii="Times New Roman" w:hAnsi="Times New Roman"/>
          <w:sz w:val="28"/>
          <w:szCs w:val="28"/>
        </w:rPr>
        <w:t xml:space="preserve"> </w:t>
      </w:r>
      <w:r w:rsidRPr="000F65FE">
        <w:rPr>
          <w:rFonts w:ascii="Times New Roman" w:eastAsia="Times New Roman" w:hAnsi="Times New Roman"/>
          <w:bCs/>
          <w:color w:val="000000"/>
          <w:sz w:val="28"/>
          <w:szCs w:val="28"/>
        </w:rPr>
        <w:t xml:space="preserve">При реализации ФГОС </w:t>
      </w:r>
      <w:r w:rsidRPr="000F65FE">
        <w:rPr>
          <w:rFonts w:ascii="Times New Roman" w:eastAsia="Times New Roman" w:hAnsi="Times New Roman"/>
          <w:bCs/>
          <w:sz w:val="28"/>
          <w:szCs w:val="28"/>
        </w:rPr>
        <w:t>именно исследовательская деятельность определяется как решающий фактор в формировании у школьника умения учиться.</w:t>
      </w:r>
      <w:r w:rsidRPr="000F65FE">
        <w:rPr>
          <w:rFonts w:ascii="Times New Roman" w:hAnsi="Times New Roman"/>
          <w:sz w:val="28"/>
          <w:szCs w:val="28"/>
        </w:rPr>
        <w:t xml:space="preserve">    </w:t>
      </w:r>
    </w:p>
    <w:p w:rsidR="000F65FE" w:rsidRPr="000F65FE" w:rsidRDefault="000F65FE" w:rsidP="000F65FE">
      <w:pPr>
        <w:pStyle w:val="a3"/>
        <w:jc w:val="both"/>
        <w:rPr>
          <w:rFonts w:ascii="Times New Roman" w:hAnsi="Times New Roman"/>
          <w:sz w:val="28"/>
          <w:szCs w:val="28"/>
        </w:rPr>
      </w:pPr>
      <w:r>
        <w:rPr>
          <w:rFonts w:ascii="Times New Roman" w:hAnsi="Times New Roman"/>
          <w:sz w:val="28"/>
          <w:szCs w:val="28"/>
        </w:rPr>
        <w:t xml:space="preserve">    </w:t>
      </w:r>
      <w:r w:rsidRPr="000F65FE">
        <w:rPr>
          <w:rFonts w:ascii="Times New Roman" w:hAnsi="Times New Roman"/>
          <w:sz w:val="28"/>
          <w:szCs w:val="28"/>
        </w:rPr>
        <w:t>Ребенок рождается исследователем. Неутолимая жажда новых впечатлений, любопытство, постоянное стремление наблюдать и экспериментировать, самостоятельно искать новые сведения о мире, традиционно рассматриваются как важнейшие черты детского поведения. Задача школы – сохранить и приумножить эту естественную исследовательскую, поисковую активность ребёнка.</w:t>
      </w:r>
      <w:r w:rsidRPr="000F65FE">
        <w:rPr>
          <w:sz w:val="28"/>
          <w:szCs w:val="28"/>
        </w:rPr>
        <w:t xml:space="preserve">     </w:t>
      </w:r>
      <w:r w:rsidRPr="000F65FE">
        <w:rPr>
          <w:rFonts w:ascii="Times New Roman" w:hAnsi="Times New Roman"/>
          <w:sz w:val="28"/>
          <w:szCs w:val="28"/>
        </w:rPr>
        <w:t xml:space="preserve">К решению этой задачи необходимо идти годами, всегда помня, что в стенах школы «не мыслям надобно учить, а учить мыслить».  Исследовательскую деятельность сопрягаю с устойчивым познавательным интересом и организую как на уроке, так и вне его. Исследовательские приёмы не могут быть единственными методиками обучения, они – лишь элемент в методической палитре, но могут и должны использоваться системно, а не эпизодически. </w:t>
      </w:r>
    </w:p>
    <w:p w:rsidR="000F65FE" w:rsidRPr="000F65FE" w:rsidRDefault="000F65FE" w:rsidP="000F65FE">
      <w:pPr>
        <w:pStyle w:val="a6"/>
        <w:spacing w:after="0" w:line="240" w:lineRule="atLeast"/>
        <w:rPr>
          <w:sz w:val="28"/>
          <w:szCs w:val="28"/>
        </w:rPr>
      </w:pPr>
      <w:r w:rsidRPr="000F65FE">
        <w:rPr>
          <w:sz w:val="28"/>
          <w:szCs w:val="28"/>
        </w:rPr>
        <w:t>Научно-исследовательскую деятельность обучающихся на уроке и во внеурочное время разделила на несколько видов.</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b/>
          <w:sz w:val="28"/>
          <w:szCs w:val="28"/>
        </w:rPr>
        <w:t>На учебном занятии</w:t>
      </w:r>
      <w:r w:rsidRPr="000F65FE">
        <w:rPr>
          <w:rFonts w:ascii="Times New Roman" w:hAnsi="Times New Roman"/>
          <w:sz w:val="28"/>
          <w:szCs w:val="28"/>
        </w:rPr>
        <w:t xml:space="preserve"> </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применение исследовательского метода обучения</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нетрадиционные формы занятий</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домашнее задание исследовательского характера</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b/>
          <w:sz w:val="28"/>
          <w:szCs w:val="28"/>
        </w:rPr>
        <w:t>Во внеурочное время</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олимпиады и конкурсы</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написание исследовательской работы</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научно-практические конференции</w:t>
      </w:r>
    </w:p>
    <w:p w:rsid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учебные проекты</w:t>
      </w:r>
    </w:p>
    <w:p w:rsidR="000F65FE" w:rsidRPr="000F65FE" w:rsidRDefault="000F65FE" w:rsidP="000F65FE">
      <w:pPr>
        <w:spacing w:after="0" w:line="240" w:lineRule="auto"/>
        <w:rPr>
          <w:rFonts w:ascii="Times New Roman" w:hAnsi="Times New Roman"/>
          <w:sz w:val="28"/>
          <w:szCs w:val="28"/>
        </w:rPr>
      </w:pPr>
    </w:p>
    <w:p w:rsidR="000F65FE" w:rsidRPr="000F65FE" w:rsidRDefault="000F65FE" w:rsidP="000F65FE">
      <w:pPr>
        <w:pStyle w:val="a6"/>
        <w:spacing w:after="0" w:line="240" w:lineRule="atLeast"/>
        <w:rPr>
          <w:b/>
          <w:sz w:val="28"/>
          <w:szCs w:val="28"/>
        </w:rPr>
      </w:pPr>
      <w:r w:rsidRPr="000F65FE">
        <w:rPr>
          <w:b/>
          <w:sz w:val="28"/>
          <w:szCs w:val="28"/>
        </w:rPr>
        <w:t>Выделяют основные этапы учебного исследования:</w:t>
      </w:r>
    </w:p>
    <w:p w:rsidR="000F65FE" w:rsidRPr="000F65FE" w:rsidRDefault="000F65FE" w:rsidP="000F65FE">
      <w:pPr>
        <w:pStyle w:val="a6"/>
        <w:numPr>
          <w:ilvl w:val="0"/>
          <w:numId w:val="9"/>
        </w:numPr>
        <w:spacing w:after="0" w:line="240" w:lineRule="atLeast"/>
        <w:rPr>
          <w:sz w:val="28"/>
          <w:szCs w:val="28"/>
        </w:rPr>
      </w:pPr>
      <w:r w:rsidRPr="000F65FE">
        <w:rPr>
          <w:i/>
          <w:sz w:val="28"/>
          <w:szCs w:val="28"/>
        </w:rPr>
        <w:t>Мотивация исследовательской деятельности.</w:t>
      </w:r>
    </w:p>
    <w:p w:rsidR="000F65FE" w:rsidRDefault="000F65FE" w:rsidP="000F65FE">
      <w:pPr>
        <w:pStyle w:val="a6"/>
        <w:spacing w:after="0" w:line="240" w:lineRule="atLeast"/>
        <w:ind w:left="360"/>
        <w:rPr>
          <w:sz w:val="28"/>
          <w:szCs w:val="28"/>
        </w:rPr>
      </w:pPr>
      <w:r w:rsidRPr="000F65FE">
        <w:rPr>
          <w:sz w:val="28"/>
          <w:szCs w:val="28"/>
        </w:rPr>
        <w:t xml:space="preserve">Детей нужно суметь побудить к исследовательской деятельности, заинтересовать, заинтриговать, поставить в «тупик», вызвать у них неподдельный интерес, чтобы замотивировать детей на «творческое усвоение знаний». Поэтому ищу такие факты, противоречия, привлекательную информацию, созданию проблемные ситуации, чтобы у детей появился эмоциональный отклик (ученики широко распахивают глаза, открывают рты, недоумённо смотрят на учителя). </w:t>
      </w: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P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i/>
          <w:sz w:val="28"/>
          <w:szCs w:val="28"/>
        </w:rPr>
      </w:pPr>
      <w:r w:rsidRPr="000F65FE">
        <w:rPr>
          <w:sz w:val="28"/>
          <w:szCs w:val="28"/>
        </w:rPr>
        <w:t xml:space="preserve">В своей практике я использую различные приемы </w:t>
      </w:r>
      <w:r w:rsidRPr="000F65FE">
        <w:rPr>
          <w:i/>
          <w:sz w:val="28"/>
          <w:szCs w:val="28"/>
        </w:rPr>
        <w:t xml:space="preserve">создания проблемных </w:t>
      </w:r>
    </w:p>
    <w:p w:rsidR="000F65FE" w:rsidRPr="000F65FE" w:rsidRDefault="000F65FE" w:rsidP="000F65FE">
      <w:pPr>
        <w:pStyle w:val="a6"/>
        <w:spacing w:after="0" w:line="240" w:lineRule="atLeast"/>
        <w:ind w:left="360"/>
        <w:rPr>
          <w:sz w:val="28"/>
          <w:szCs w:val="28"/>
        </w:rPr>
      </w:pPr>
      <w:r w:rsidRPr="000F65FE">
        <w:rPr>
          <w:i/>
          <w:sz w:val="28"/>
          <w:szCs w:val="28"/>
        </w:rPr>
        <w:t>ситуаций</w:t>
      </w:r>
      <w:r w:rsidRPr="000F65FE">
        <w:rPr>
          <w:sz w:val="28"/>
          <w:szCs w:val="28"/>
        </w:rPr>
        <w:t>:</w:t>
      </w:r>
    </w:p>
    <w:p w:rsidR="000F65FE" w:rsidRPr="000F65FE" w:rsidRDefault="000F65FE" w:rsidP="000F65FE">
      <w:pPr>
        <w:pStyle w:val="a6"/>
        <w:spacing w:after="0"/>
        <w:ind w:left="360"/>
        <w:rPr>
          <w:sz w:val="28"/>
          <w:szCs w:val="28"/>
        </w:rPr>
      </w:pPr>
      <w:r w:rsidRPr="000F65FE">
        <w:rPr>
          <w:sz w:val="28"/>
          <w:szCs w:val="28"/>
        </w:rPr>
        <w:t xml:space="preserve">сталкиваю противоречия в практической деятельности; </w:t>
      </w:r>
    </w:p>
    <w:p w:rsidR="000F65FE" w:rsidRPr="000F65FE" w:rsidRDefault="000F65FE" w:rsidP="000F65FE">
      <w:pPr>
        <w:pStyle w:val="a6"/>
        <w:spacing w:after="0"/>
        <w:ind w:left="360"/>
        <w:rPr>
          <w:sz w:val="28"/>
          <w:szCs w:val="28"/>
        </w:rPr>
      </w:pPr>
      <w:r w:rsidRPr="000F65FE">
        <w:rPr>
          <w:sz w:val="28"/>
          <w:szCs w:val="28"/>
        </w:rPr>
        <w:t>излагаю различные точки зрения на один и тот же вопрос;</w:t>
      </w:r>
    </w:p>
    <w:p w:rsidR="000F65FE" w:rsidRPr="000F65FE" w:rsidRDefault="000F65FE" w:rsidP="000F65FE">
      <w:pPr>
        <w:pStyle w:val="a6"/>
        <w:spacing w:after="0"/>
        <w:ind w:left="360"/>
        <w:rPr>
          <w:sz w:val="28"/>
          <w:szCs w:val="28"/>
        </w:rPr>
      </w:pPr>
      <w:r w:rsidRPr="000F65FE">
        <w:rPr>
          <w:sz w:val="28"/>
          <w:szCs w:val="28"/>
        </w:rPr>
        <w:t xml:space="preserve">предлагаю классу рассмотреть явление с различных позиций (например, с точки зрения географа, историка, биолога, эколога и др.); </w:t>
      </w:r>
    </w:p>
    <w:p w:rsidR="000F65FE" w:rsidRPr="000F65FE" w:rsidRDefault="000F65FE" w:rsidP="000F65FE">
      <w:pPr>
        <w:pStyle w:val="a6"/>
        <w:spacing w:after="0"/>
        <w:ind w:left="360"/>
        <w:rPr>
          <w:sz w:val="28"/>
          <w:szCs w:val="28"/>
        </w:rPr>
      </w:pPr>
      <w:r w:rsidRPr="000F65FE">
        <w:rPr>
          <w:sz w:val="28"/>
          <w:szCs w:val="28"/>
        </w:rPr>
        <w:t xml:space="preserve">побуждаю ребят делать сравнения, обобщения, выводы из ситуации, сопоставлять факты; </w:t>
      </w:r>
    </w:p>
    <w:p w:rsidR="000F65FE" w:rsidRPr="000F65FE" w:rsidRDefault="000F65FE" w:rsidP="000F65FE">
      <w:pPr>
        <w:pStyle w:val="a6"/>
        <w:spacing w:after="0"/>
        <w:ind w:left="360"/>
        <w:rPr>
          <w:sz w:val="28"/>
          <w:szCs w:val="28"/>
        </w:rPr>
      </w:pPr>
      <w:r w:rsidRPr="000F65FE">
        <w:rPr>
          <w:sz w:val="28"/>
          <w:szCs w:val="28"/>
        </w:rPr>
        <w:t xml:space="preserve">предлагаю решить проблемные задачи (например, с недостаточным или избыточными исходными данными, с неопределенностью в постановке вопроса, с противоречивыми данными, с заведомо допущенными ошибками, с ограниченными временами решения, на преодоление «психологической инерции» и др.) </w:t>
      </w:r>
    </w:p>
    <w:p w:rsidR="000F65FE" w:rsidRPr="000F65FE" w:rsidRDefault="000F65FE" w:rsidP="000F65FE">
      <w:pPr>
        <w:pStyle w:val="a6"/>
        <w:spacing w:after="0"/>
        <w:ind w:left="360"/>
        <w:rPr>
          <w:sz w:val="28"/>
          <w:szCs w:val="28"/>
        </w:rPr>
      </w:pPr>
      <w:r w:rsidRPr="000F65FE">
        <w:rPr>
          <w:sz w:val="28"/>
          <w:szCs w:val="28"/>
        </w:rPr>
        <w:t xml:space="preserve">Ученики должны испытывать острое чувство удивления или затруднения, которое буквально заставляет выполнить вполне конкретную мыслительную работу: осознать противоречие и сформулировать вопрос и подвести детей к </w:t>
      </w:r>
      <w:r w:rsidRPr="000F65FE">
        <w:rPr>
          <w:b/>
          <w:sz w:val="28"/>
          <w:szCs w:val="28"/>
        </w:rPr>
        <w:t>постановке проблемы</w:t>
      </w:r>
      <w:r w:rsidRPr="000F65FE">
        <w:rPr>
          <w:sz w:val="28"/>
          <w:szCs w:val="28"/>
        </w:rPr>
        <w:t>.</w:t>
      </w:r>
    </w:p>
    <w:p w:rsidR="000F65FE" w:rsidRPr="000F65FE" w:rsidRDefault="000F65FE" w:rsidP="000F65FE">
      <w:pPr>
        <w:pStyle w:val="a6"/>
        <w:numPr>
          <w:ilvl w:val="0"/>
          <w:numId w:val="9"/>
        </w:numPr>
        <w:spacing w:after="0" w:line="240" w:lineRule="atLeast"/>
        <w:rPr>
          <w:i/>
          <w:sz w:val="28"/>
          <w:szCs w:val="28"/>
        </w:rPr>
      </w:pPr>
      <w:r w:rsidRPr="000F65FE">
        <w:rPr>
          <w:i/>
          <w:sz w:val="28"/>
          <w:szCs w:val="28"/>
        </w:rPr>
        <w:t>Формулирование проблемы.</w:t>
      </w:r>
    </w:p>
    <w:p w:rsidR="000F65FE" w:rsidRPr="000F65FE" w:rsidRDefault="000F65FE" w:rsidP="000F65FE">
      <w:pPr>
        <w:pStyle w:val="a6"/>
        <w:spacing w:after="0" w:line="240" w:lineRule="atLeast"/>
        <w:ind w:left="360"/>
        <w:rPr>
          <w:sz w:val="28"/>
          <w:szCs w:val="28"/>
        </w:rPr>
      </w:pPr>
      <w:r w:rsidRPr="000F65FE">
        <w:rPr>
          <w:sz w:val="28"/>
          <w:szCs w:val="28"/>
        </w:rPr>
        <w:t xml:space="preserve">Постановка проблемы – это этап формулирования темы урока или вопроса для исследования. Ученики не всегда могут самостоятельно определить проблему, предлагаемые ими формулировки могут быть ошибочными. Но если быть честными самостоятельно «выпрыгивают» из проблемной ситуации только сильные ученики. При формулировании проблемы требуется постоянное внимание со стороны учителя. Чтобы помочь детям сформулировать проблему, я стараюсь не говорить за учеников, а говорить вместе с ребятами, подталкивая при этом их мысли. Чтобы дети вышли из затруднительной ситуации задаю детям стимулирующие вопросы при этом выстраиваю </w:t>
      </w:r>
      <w:r w:rsidRPr="000F65FE">
        <w:rPr>
          <w:b/>
          <w:sz w:val="28"/>
          <w:szCs w:val="28"/>
        </w:rPr>
        <w:t xml:space="preserve">побуждающий </w:t>
      </w:r>
      <w:r w:rsidRPr="000F65FE">
        <w:rPr>
          <w:sz w:val="28"/>
          <w:szCs w:val="28"/>
        </w:rPr>
        <w:t xml:space="preserve">или </w:t>
      </w:r>
      <w:r w:rsidRPr="000F65FE">
        <w:rPr>
          <w:b/>
          <w:sz w:val="28"/>
          <w:szCs w:val="28"/>
        </w:rPr>
        <w:t>подводящий диалоги</w:t>
      </w:r>
      <w:r w:rsidRPr="000F65FE">
        <w:rPr>
          <w:sz w:val="28"/>
          <w:szCs w:val="28"/>
        </w:rPr>
        <w:t xml:space="preserve">.  Причём мои вопросы носят открытый характер, то есть не предполагают какого-либо единственного правильного ответа. Дети при этом не боятся свободно высказывать своё мнение, даже если оно неверное. Они ведут самостоятельный интеллектуальный поиск. А я считаю, что </w:t>
      </w:r>
      <w:proofErr w:type="gramStart"/>
      <w:r w:rsidRPr="000F65FE">
        <w:rPr>
          <w:sz w:val="28"/>
          <w:szCs w:val="28"/>
        </w:rPr>
        <w:t>знания</w:t>
      </w:r>
      <w:proofErr w:type="gramEnd"/>
      <w:r w:rsidRPr="000F65FE">
        <w:rPr>
          <w:sz w:val="28"/>
          <w:szCs w:val="28"/>
        </w:rPr>
        <w:t xml:space="preserve"> полученные методом проб и ошибок, самостоятельно, - наиболее прочные.</w:t>
      </w:r>
    </w:p>
    <w:p w:rsidR="000F65FE" w:rsidRPr="000F65FE" w:rsidRDefault="000F65FE" w:rsidP="000F65FE">
      <w:pPr>
        <w:pStyle w:val="a6"/>
        <w:numPr>
          <w:ilvl w:val="0"/>
          <w:numId w:val="9"/>
        </w:numPr>
        <w:spacing w:after="0" w:line="240" w:lineRule="atLeast"/>
        <w:rPr>
          <w:sz w:val="28"/>
          <w:szCs w:val="28"/>
        </w:rPr>
      </w:pPr>
      <w:r w:rsidRPr="000F65FE">
        <w:rPr>
          <w:i/>
          <w:sz w:val="28"/>
          <w:szCs w:val="28"/>
        </w:rPr>
        <w:t>Выдвижение гипотез.</w:t>
      </w:r>
      <w:r w:rsidRPr="000F65FE">
        <w:rPr>
          <w:sz w:val="28"/>
          <w:szCs w:val="28"/>
        </w:rPr>
        <w:t xml:space="preserve"> </w:t>
      </w:r>
    </w:p>
    <w:p w:rsidR="000F65FE" w:rsidRDefault="000F65FE" w:rsidP="000F65FE">
      <w:pPr>
        <w:pStyle w:val="a6"/>
        <w:spacing w:after="0" w:line="240" w:lineRule="atLeast"/>
        <w:ind w:left="360"/>
        <w:rPr>
          <w:sz w:val="28"/>
          <w:szCs w:val="28"/>
        </w:rPr>
      </w:pPr>
      <w:r w:rsidRPr="000F65FE">
        <w:rPr>
          <w:sz w:val="28"/>
          <w:szCs w:val="28"/>
        </w:rPr>
        <w:t xml:space="preserve">Вслед за выявлением проблемы идет поиск ее решения. Поэтому одним из главных, базовых умений исследователя является умение выдвигать гипотезы, строить предположения. Гипотеза, в отличие от простого предположения, должна быть обоснованной, указывающей путь исследовательского поиска. Но для детских исследований, направленных на развитие творческих способностей ребенка, важно умение </w:t>
      </w: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Default="000F65FE" w:rsidP="000F65FE">
      <w:pPr>
        <w:pStyle w:val="a6"/>
        <w:spacing w:after="0" w:line="240" w:lineRule="atLeast"/>
        <w:ind w:left="360"/>
        <w:rPr>
          <w:sz w:val="28"/>
          <w:szCs w:val="28"/>
        </w:rPr>
      </w:pPr>
    </w:p>
    <w:p w:rsidR="000F65FE" w:rsidRPr="000F65FE" w:rsidRDefault="000F65FE" w:rsidP="000F65FE">
      <w:pPr>
        <w:pStyle w:val="a6"/>
        <w:spacing w:before="120" w:line="240" w:lineRule="atLeast"/>
        <w:ind w:left="360"/>
        <w:rPr>
          <w:sz w:val="28"/>
          <w:szCs w:val="28"/>
        </w:rPr>
      </w:pPr>
      <w:r w:rsidRPr="000F65FE">
        <w:rPr>
          <w:sz w:val="28"/>
          <w:szCs w:val="28"/>
        </w:rPr>
        <w:t xml:space="preserve">вырабатывать гипотезы по принципу «чем больше, тем лучше», поэтому годятся любые, самые фантастические гипотезы и даже провокационные идеи. Уже сама по себе гипотеза может стать важным фактором, мотивирующим творческий исследовательский поиск ребенка. Путь к открытию новых знаний через гипотезы довольно сложный. Однако он, по моему убеждению, самый эффективный. Более продуктивно работа по выдвижению гипотез проходит в коллективном поиске или в группах, когда ребята высказывают свои догадки, предположения. </w:t>
      </w:r>
    </w:p>
    <w:p w:rsidR="000F65FE" w:rsidRPr="000F65FE" w:rsidRDefault="000F65FE" w:rsidP="000F65FE">
      <w:pPr>
        <w:pStyle w:val="a6"/>
        <w:numPr>
          <w:ilvl w:val="0"/>
          <w:numId w:val="9"/>
        </w:numPr>
        <w:spacing w:after="0" w:line="240" w:lineRule="atLeast"/>
        <w:rPr>
          <w:sz w:val="28"/>
          <w:szCs w:val="28"/>
        </w:rPr>
      </w:pPr>
      <w:r w:rsidRPr="000F65FE">
        <w:rPr>
          <w:i/>
          <w:sz w:val="28"/>
          <w:szCs w:val="28"/>
        </w:rPr>
        <w:t xml:space="preserve">Проверка гипотез </w:t>
      </w:r>
      <w:r w:rsidRPr="000F65FE">
        <w:rPr>
          <w:sz w:val="28"/>
          <w:szCs w:val="28"/>
        </w:rPr>
        <w:t>позволяет укрепить веру или усомниться в истинности предложений. Проверка может проходить как устно, так и с помощью практической работы.   Если результаты испытаний совпадают, то гипотеза подтверждается, и вероятность ее истинности возрастает. Расхождение же результатов служит основанием для отклонения гипотезы или уточнения условий ее справедливости.</w:t>
      </w:r>
    </w:p>
    <w:p w:rsidR="000F65FE" w:rsidRPr="000F65FE" w:rsidRDefault="000F65FE" w:rsidP="000F65FE">
      <w:pPr>
        <w:pStyle w:val="a6"/>
        <w:numPr>
          <w:ilvl w:val="0"/>
          <w:numId w:val="9"/>
        </w:numPr>
        <w:spacing w:after="0" w:line="240" w:lineRule="atLeast"/>
        <w:rPr>
          <w:sz w:val="28"/>
          <w:szCs w:val="28"/>
        </w:rPr>
      </w:pPr>
      <w:r w:rsidRPr="000F65FE">
        <w:rPr>
          <w:i/>
          <w:sz w:val="28"/>
          <w:szCs w:val="28"/>
        </w:rPr>
        <w:t xml:space="preserve">Доказательство или опровержение гипотез </w:t>
      </w:r>
      <w:r w:rsidRPr="000F65FE">
        <w:rPr>
          <w:sz w:val="28"/>
          <w:szCs w:val="28"/>
        </w:rPr>
        <w:t xml:space="preserve">получивших ранее подтверждений; ложность же их может быть определена с помощью </w:t>
      </w:r>
      <w:proofErr w:type="spellStart"/>
      <w:r w:rsidRPr="000F65FE">
        <w:rPr>
          <w:sz w:val="28"/>
          <w:szCs w:val="28"/>
        </w:rPr>
        <w:t>контрпримеров</w:t>
      </w:r>
      <w:proofErr w:type="spellEnd"/>
      <w:r w:rsidRPr="000F65FE">
        <w:rPr>
          <w:sz w:val="28"/>
          <w:szCs w:val="28"/>
        </w:rPr>
        <w:t xml:space="preserve">. Поиск необходимых доказательств часто представляет большую трудность, поэтому учителю важно предусмотреть всевозможные подсказки. </w:t>
      </w:r>
    </w:p>
    <w:p w:rsidR="000F65FE" w:rsidRPr="000F65FE" w:rsidRDefault="000F65FE" w:rsidP="000F65FE">
      <w:pPr>
        <w:pStyle w:val="a6"/>
        <w:spacing w:after="0" w:line="240" w:lineRule="atLeast"/>
        <w:rPr>
          <w:sz w:val="28"/>
          <w:szCs w:val="28"/>
        </w:rPr>
      </w:pPr>
      <w:r w:rsidRPr="000F65FE">
        <w:rPr>
          <w:sz w:val="28"/>
          <w:szCs w:val="28"/>
        </w:rPr>
        <w:t xml:space="preserve">   </w:t>
      </w:r>
    </w:p>
    <w:p w:rsidR="000F65FE" w:rsidRPr="000F65FE" w:rsidRDefault="000F65FE" w:rsidP="000F65FE">
      <w:pPr>
        <w:spacing w:after="0" w:line="240" w:lineRule="auto"/>
        <w:rPr>
          <w:rFonts w:ascii="Times New Roman" w:hAnsi="Times New Roman"/>
          <w:b/>
          <w:sz w:val="28"/>
          <w:szCs w:val="28"/>
        </w:rPr>
      </w:pPr>
      <w:r w:rsidRPr="000F65FE">
        <w:rPr>
          <w:rFonts w:ascii="Times New Roman" w:hAnsi="Times New Roman"/>
          <w:b/>
          <w:sz w:val="28"/>
          <w:szCs w:val="28"/>
        </w:rPr>
        <w:t>Нетрадиционные формы уроков:</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Уроки – сказка, уроки – путешествие, уроки-соревнования, театрализованные уроки</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уроки-зачеты, уроки-игры, уроки-конференции, интегрированные уроки, уроки-экскурсии</w:t>
      </w:r>
    </w:p>
    <w:p w:rsid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урок – проект.</w:t>
      </w:r>
    </w:p>
    <w:p w:rsidR="00CC05EA" w:rsidRPr="000F65FE" w:rsidRDefault="00CC05EA" w:rsidP="000F65FE">
      <w:pPr>
        <w:spacing w:after="0" w:line="240" w:lineRule="auto"/>
        <w:rPr>
          <w:rFonts w:ascii="Times New Roman" w:hAnsi="Times New Roman"/>
          <w:sz w:val="28"/>
          <w:szCs w:val="28"/>
        </w:rPr>
      </w:pPr>
    </w:p>
    <w:p w:rsidR="000F65FE" w:rsidRPr="000F65FE" w:rsidRDefault="000F65FE" w:rsidP="000F65FE">
      <w:pPr>
        <w:spacing w:after="0" w:line="240" w:lineRule="auto"/>
        <w:rPr>
          <w:rFonts w:ascii="Times New Roman" w:hAnsi="Times New Roman"/>
          <w:b/>
          <w:sz w:val="28"/>
          <w:szCs w:val="28"/>
        </w:rPr>
      </w:pPr>
      <w:r w:rsidRPr="000F65FE">
        <w:rPr>
          <w:rFonts w:ascii="Times New Roman" w:hAnsi="Times New Roman"/>
          <w:b/>
          <w:sz w:val="28"/>
          <w:szCs w:val="28"/>
        </w:rPr>
        <w:t>Домашнее задание с элементами исследования</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Домашние задания выполняются по собственному желанию учеников. Главное, чтобы результаты работы детей были обязательно представлены и прокомментированы учителем или самими детьми (показ, выставка). Я не требую от учеников, чтобы они подробно рассказал о том, как проводил исследование, а подчеркиваю стремление ребенка, отмечаю положительные стороны, тем самым обеспечивается стимулирование и поддержка исследовательской активности ребенка. </w:t>
      </w:r>
    </w:p>
    <w:p w:rsid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   Ещё одним условием, также достаточно необходимым для исследовательской работы учащихся, особенно младшего школьного возраста, является помощь родителей (создание благоприятствующей интеллектуальному творчеству обстановки дома, подбор необходимой литературы, взаимное обсуждение проблемы, помощь в проведении наблюдений, экспериментов, опытов, моральная поддержка и т.д.).</w:t>
      </w:r>
    </w:p>
    <w:p w:rsidR="00CC05EA" w:rsidRDefault="00CC05EA" w:rsidP="000F65FE">
      <w:pPr>
        <w:spacing w:after="0" w:line="240" w:lineRule="auto"/>
        <w:rPr>
          <w:rFonts w:ascii="Times New Roman" w:hAnsi="Times New Roman"/>
          <w:sz w:val="28"/>
          <w:szCs w:val="28"/>
        </w:rPr>
      </w:pPr>
    </w:p>
    <w:p w:rsidR="00CC05EA" w:rsidRPr="000F65FE" w:rsidRDefault="00CC05EA" w:rsidP="000F65FE">
      <w:pPr>
        <w:spacing w:after="0" w:line="240" w:lineRule="auto"/>
        <w:rPr>
          <w:rFonts w:ascii="Times New Roman" w:hAnsi="Times New Roman"/>
          <w:sz w:val="28"/>
          <w:szCs w:val="28"/>
        </w:rPr>
      </w:pPr>
    </w:p>
    <w:p w:rsidR="00B34DF1" w:rsidRDefault="00B34DF1" w:rsidP="000F65FE">
      <w:pPr>
        <w:spacing w:after="0" w:line="240" w:lineRule="auto"/>
        <w:rPr>
          <w:rFonts w:ascii="Times New Roman" w:hAnsi="Times New Roman"/>
          <w:b/>
          <w:sz w:val="28"/>
          <w:szCs w:val="28"/>
        </w:rPr>
      </w:pPr>
    </w:p>
    <w:p w:rsidR="000F65FE" w:rsidRPr="00CC05EA" w:rsidRDefault="000F65FE" w:rsidP="000F65FE">
      <w:pPr>
        <w:spacing w:after="0" w:line="240" w:lineRule="auto"/>
        <w:rPr>
          <w:rFonts w:ascii="Times New Roman" w:hAnsi="Times New Roman"/>
          <w:b/>
          <w:sz w:val="28"/>
          <w:szCs w:val="28"/>
        </w:rPr>
      </w:pPr>
      <w:r w:rsidRPr="00CC05EA">
        <w:rPr>
          <w:rFonts w:ascii="Times New Roman" w:hAnsi="Times New Roman"/>
          <w:b/>
          <w:sz w:val="28"/>
          <w:szCs w:val="28"/>
        </w:rPr>
        <w:t>Внеурочная работа</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Большую помощь в обучении детей исследовательской деятельности мне помогают курс внеурочной деятельности «Мы создаём проект»</w:t>
      </w:r>
      <w:r w:rsidRPr="000F65FE">
        <w:rPr>
          <w:rFonts w:ascii="Times New Roman" w:hAnsi="Times New Roman"/>
          <w:b/>
          <w:sz w:val="28"/>
          <w:szCs w:val="28"/>
        </w:rPr>
        <w:t>,</w:t>
      </w:r>
      <w:r w:rsidRPr="000F65FE">
        <w:rPr>
          <w:rFonts w:ascii="Times New Roman" w:hAnsi="Times New Roman"/>
          <w:sz w:val="28"/>
          <w:szCs w:val="28"/>
        </w:rPr>
        <w:t xml:space="preserve"> который я веду в своем классе. </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Рабочие тетради для курса «Мы создаём проект» созданы авторами Р. И. </w:t>
      </w:r>
      <w:proofErr w:type="spellStart"/>
      <w:r w:rsidRPr="000F65FE">
        <w:rPr>
          <w:rFonts w:ascii="Times New Roman" w:hAnsi="Times New Roman"/>
          <w:sz w:val="28"/>
          <w:szCs w:val="28"/>
        </w:rPr>
        <w:t>Сизовой</w:t>
      </w:r>
      <w:proofErr w:type="spellEnd"/>
      <w:r w:rsidRPr="000F65FE">
        <w:rPr>
          <w:rFonts w:ascii="Times New Roman" w:hAnsi="Times New Roman"/>
          <w:sz w:val="28"/>
          <w:szCs w:val="28"/>
        </w:rPr>
        <w:t xml:space="preserve"> и Р. Ф. </w:t>
      </w:r>
      <w:proofErr w:type="spellStart"/>
      <w:r w:rsidRPr="000F65FE">
        <w:rPr>
          <w:rFonts w:ascii="Times New Roman" w:hAnsi="Times New Roman"/>
          <w:sz w:val="28"/>
          <w:szCs w:val="28"/>
        </w:rPr>
        <w:t>Селимовой</w:t>
      </w:r>
      <w:proofErr w:type="spellEnd"/>
      <w:r w:rsidRPr="000F65FE">
        <w:rPr>
          <w:rFonts w:ascii="Times New Roman" w:hAnsi="Times New Roman"/>
          <w:sz w:val="28"/>
          <w:szCs w:val="28"/>
        </w:rPr>
        <w:t xml:space="preserve"> одобрены Грантом Правительства Москвы в сфере образования в 2009 году. Этот курс способствует развитию творческих способностей и активности учащихся, формированию проектного мировоззрения и мышления и разностороннему развитию личности. На занятии выполняя различные задания, у учащихся формируется самостоятельность, способность к самообразованию и саморазвитию. Учащиеся учатся видеть мини-проблемы, правильно находить источники информации и формировать навыки делового общения в процессе работы над проектом. </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Каковы особенности занятий курса «Учимся создавать проект»?</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Каждое занятие подчинено определенной структуре, в которой имеются следующие рубрики:</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1. Рубрика «Минутка знакомства» позволяет начинающим проектантам узнать о сверстнике, который уже создавал свой проект ранее. Эти минутки поучительны и интересны. Чаще всего именно эти «минутки» вдохновляют ребёнка на начало своего исследования.</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2. Практические занятия «Играем в учёных» переносят детей в мир опытов и знакомят с первыми шагами в науке. Начиная работать над каким-либо опытом или занятием, дети пытаются внести в него свои размышления, а часто и дополнительные решения.</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3. Рубрика «Добрый совет Дельфина» помогает в решении сложившихся проблем у ребёнка на данном этапе и является ненавязчивой подсказкой.</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4. Тесты и самоанализ помогают будущему проектанту овладеть элементами рефлексии, которые способствуют формированию самоуважения и позитивной самооценки автора проекта.</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5. Рубрика «Переменка» помогает развивать внимание и логику, творческое мышление и любознательность, память и способность к восприятию.</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Большое значение для развития исследовательских умений имеет участие учащихся в различных интеллектуальных конкурсах. Таких, как «Русский медвежонок», «Кенгуру», «Эму-Эрудит», «Эму-Специалист», «Лукоморье» и др.  </w:t>
      </w:r>
    </w:p>
    <w:p w:rsid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Но существенно большую значимость имеет конкурс исследовательских работ и творческих проектов младших школьников ««Мое первое открытие». Первый этап конкурса мы обязательно проводим в классе. </w:t>
      </w:r>
    </w:p>
    <w:p w:rsidR="00B34DF1" w:rsidRDefault="00B34DF1" w:rsidP="000F65FE">
      <w:pPr>
        <w:spacing w:after="0" w:line="240" w:lineRule="auto"/>
        <w:rPr>
          <w:rFonts w:ascii="Times New Roman" w:hAnsi="Times New Roman"/>
          <w:sz w:val="28"/>
          <w:szCs w:val="28"/>
        </w:rPr>
      </w:pPr>
    </w:p>
    <w:p w:rsidR="00B34DF1" w:rsidRDefault="00B34DF1" w:rsidP="000F65FE">
      <w:pPr>
        <w:spacing w:after="0" w:line="240" w:lineRule="auto"/>
        <w:rPr>
          <w:rFonts w:ascii="Times New Roman" w:hAnsi="Times New Roman"/>
          <w:sz w:val="28"/>
          <w:szCs w:val="28"/>
        </w:rPr>
      </w:pPr>
    </w:p>
    <w:p w:rsidR="00B34DF1" w:rsidRDefault="00B34DF1" w:rsidP="000F65FE">
      <w:pPr>
        <w:spacing w:after="0" w:line="240" w:lineRule="auto"/>
        <w:rPr>
          <w:rFonts w:ascii="Times New Roman" w:hAnsi="Times New Roman"/>
          <w:sz w:val="28"/>
          <w:szCs w:val="28"/>
        </w:rPr>
      </w:pPr>
    </w:p>
    <w:p w:rsidR="00B34DF1" w:rsidRDefault="00B34DF1" w:rsidP="000F65FE">
      <w:pPr>
        <w:spacing w:after="0" w:line="240" w:lineRule="auto"/>
        <w:rPr>
          <w:rFonts w:ascii="Times New Roman" w:hAnsi="Times New Roman"/>
          <w:sz w:val="28"/>
          <w:szCs w:val="28"/>
        </w:rPr>
      </w:pPr>
    </w:p>
    <w:p w:rsidR="00B34DF1" w:rsidRDefault="00B34DF1" w:rsidP="000F65FE">
      <w:pPr>
        <w:spacing w:after="0" w:line="240" w:lineRule="auto"/>
        <w:rPr>
          <w:rFonts w:ascii="Times New Roman" w:hAnsi="Times New Roman"/>
          <w:sz w:val="28"/>
          <w:szCs w:val="28"/>
        </w:rPr>
      </w:pPr>
    </w:p>
    <w:p w:rsidR="00B34DF1" w:rsidRPr="000F65FE" w:rsidRDefault="00B34DF1" w:rsidP="000F65FE">
      <w:pPr>
        <w:spacing w:after="0" w:line="240" w:lineRule="auto"/>
        <w:rPr>
          <w:rFonts w:ascii="Times New Roman" w:hAnsi="Times New Roman"/>
          <w:sz w:val="28"/>
          <w:szCs w:val="28"/>
        </w:rPr>
      </w:pP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Где каждый ученик может представить свою исследовательскую работу и познакомить своих одноклассников со своим открытием. Учащиеся моего класса принимают активное участие в научно-практических конференциях на школьном, районном и городских уровнях. </w:t>
      </w:r>
    </w:p>
    <w:p w:rsidR="000F65FE" w:rsidRPr="000F65FE" w:rsidRDefault="000F65FE" w:rsidP="000F65FE">
      <w:pPr>
        <w:spacing w:after="0" w:line="240" w:lineRule="auto"/>
        <w:rPr>
          <w:rFonts w:ascii="Times New Roman" w:hAnsi="Times New Roman"/>
          <w:sz w:val="28"/>
          <w:szCs w:val="28"/>
        </w:rPr>
      </w:pPr>
      <w:r w:rsidRPr="000F65FE">
        <w:rPr>
          <w:rFonts w:ascii="Times New Roman" w:hAnsi="Times New Roman"/>
          <w:sz w:val="28"/>
          <w:szCs w:val="28"/>
        </w:rPr>
        <w:t xml:space="preserve">     Я думаю, что практика решения проблемы в процессе научно-исследовательской деятельности – это не только лучшее средство повышения творческих способностей учеников, но и возможность найти свою нишу в этом сложном мире.</w:t>
      </w:r>
      <w:r w:rsidRPr="000F65FE">
        <w:rPr>
          <w:sz w:val="28"/>
          <w:szCs w:val="28"/>
        </w:rPr>
        <w:t xml:space="preserve"> </w:t>
      </w:r>
      <w:r w:rsidRPr="000F65FE">
        <w:rPr>
          <w:rFonts w:ascii="Times New Roman" w:hAnsi="Times New Roman"/>
          <w:sz w:val="28"/>
          <w:szCs w:val="28"/>
        </w:rPr>
        <w:t>Исследовательская деятельность прививает вкус к научной работе, влияет на выбор будущей профессии, формирует активную жизненную позицию будущего гражданина.</w:t>
      </w:r>
    </w:p>
    <w:p w:rsidR="00B34DF1" w:rsidRDefault="00B34DF1" w:rsidP="000F65FE">
      <w:pPr>
        <w:spacing w:after="0" w:line="240" w:lineRule="auto"/>
        <w:rPr>
          <w:rFonts w:ascii="Times New Roman" w:hAnsi="Times New Roman"/>
          <w:sz w:val="28"/>
          <w:szCs w:val="28"/>
        </w:rPr>
      </w:pPr>
      <w:r>
        <w:rPr>
          <w:rFonts w:ascii="Times New Roman" w:hAnsi="Times New Roman"/>
          <w:sz w:val="28"/>
          <w:szCs w:val="28"/>
        </w:rPr>
        <w:t xml:space="preserve">     </w:t>
      </w:r>
      <w:r w:rsidR="000F65FE" w:rsidRPr="00B34DF1">
        <w:rPr>
          <w:rFonts w:ascii="Times New Roman" w:hAnsi="Times New Roman"/>
          <w:sz w:val="28"/>
          <w:szCs w:val="28"/>
        </w:rPr>
        <w:t>С первого класса на каждого ученика создаётся портфолио, в котором накапливаются творческие и исследовательские работы, отражены результаты деятельности ученика.</w:t>
      </w:r>
    </w:p>
    <w:p w:rsidR="00B34DF1" w:rsidRPr="00B34DF1" w:rsidRDefault="00B34DF1" w:rsidP="00B34DF1">
      <w:pPr>
        <w:pStyle w:val="a3"/>
        <w:jc w:val="both"/>
        <w:rPr>
          <w:rFonts w:ascii="Times New Roman" w:hAnsi="Times New Roman"/>
          <w:sz w:val="28"/>
          <w:szCs w:val="28"/>
        </w:rPr>
      </w:pPr>
      <w:r w:rsidRPr="00B34DF1">
        <w:rPr>
          <w:rFonts w:ascii="Times New Roman" w:hAnsi="Times New Roman"/>
          <w:sz w:val="28"/>
          <w:szCs w:val="28"/>
        </w:rPr>
        <w:t xml:space="preserve">    Выпускник начальной школы должен проявить гибкость мышления, способность нешаблонно решать разнообразные практические и теоретические задачи, обладать высоким уровнем развития логического мышления. Это требует широкого введения в образовательный процесс альтернативных форм и способов ведения образовательной деятельности, способных дать учащимся навык самообразования и запускает механизм саморазвития. </w:t>
      </w:r>
      <w:bookmarkStart w:id="0" w:name="_GoBack"/>
      <w:bookmarkEnd w:id="0"/>
    </w:p>
    <w:p w:rsidR="00B34DF1" w:rsidRPr="00B34DF1" w:rsidRDefault="00B34DF1" w:rsidP="000F65FE">
      <w:pPr>
        <w:spacing w:after="0" w:line="240" w:lineRule="auto"/>
        <w:rPr>
          <w:rFonts w:ascii="Times New Roman" w:hAnsi="Times New Roman"/>
          <w:sz w:val="28"/>
          <w:szCs w:val="28"/>
        </w:rPr>
      </w:pPr>
    </w:p>
    <w:p w:rsidR="000F65FE" w:rsidRDefault="000F65FE" w:rsidP="000F65FE">
      <w:pPr>
        <w:spacing w:after="0" w:line="240" w:lineRule="auto"/>
        <w:rPr>
          <w:rFonts w:ascii="Times New Roman" w:hAnsi="Times New Roman"/>
          <w:sz w:val="24"/>
          <w:szCs w:val="24"/>
        </w:rPr>
      </w:pPr>
    </w:p>
    <w:p w:rsidR="004323B8" w:rsidRPr="000F65FE" w:rsidRDefault="004323B8" w:rsidP="000F65FE">
      <w:pPr>
        <w:pStyle w:val="a3"/>
        <w:jc w:val="both"/>
        <w:rPr>
          <w:rFonts w:ascii="Times New Roman" w:hAnsi="Times New Roman"/>
          <w:sz w:val="28"/>
          <w:szCs w:val="28"/>
        </w:rPr>
      </w:pPr>
    </w:p>
    <w:sectPr w:rsidR="004323B8" w:rsidRPr="000F65FE" w:rsidSect="000F65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016E8"/>
    <w:multiLevelType w:val="hybridMultilevel"/>
    <w:tmpl w:val="FE6053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807280"/>
    <w:multiLevelType w:val="hybridMultilevel"/>
    <w:tmpl w:val="DB944BCC"/>
    <w:lvl w:ilvl="0" w:tplc="7480E612">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E75CF3"/>
    <w:multiLevelType w:val="hybridMultilevel"/>
    <w:tmpl w:val="4190B428"/>
    <w:lvl w:ilvl="0" w:tplc="7480E612">
      <w:numFmt w:val="bullet"/>
      <w:lvlText w:val="•"/>
      <w:lvlJc w:val="left"/>
      <w:pPr>
        <w:ind w:left="360" w:hanging="360"/>
      </w:pPr>
      <w:rPr>
        <w:rFonts w:ascii="Times New Roman" w:eastAsia="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8441055"/>
    <w:multiLevelType w:val="hybridMultilevel"/>
    <w:tmpl w:val="67C8D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DB7A66"/>
    <w:multiLevelType w:val="hybridMultilevel"/>
    <w:tmpl w:val="B494037A"/>
    <w:lvl w:ilvl="0" w:tplc="89ECA17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E45E0E"/>
    <w:multiLevelType w:val="hybridMultilevel"/>
    <w:tmpl w:val="0D943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57382D"/>
    <w:multiLevelType w:val="hybridMultilevel"/>
    <w:tmpl w:val="A43ADF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7C2748"/>
    <w:multiLevelType w:val="hybridMultilevel"/>
    <w:tmpl w:val="83D86F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61A07343"/>
    <w:multiLevelType w:val="hybridMultilevel"/>
    <w:tmpl w:val="33BE776C"/>
    <w:lvl w:ilvl="0" w:tplc="89ECA17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946136"/>
    <w:multiLevelType w:val="hybridMultilevel"/>
    <w:tmpl w:val="52BC5D58"/>
    <w:lvl w:ilvl="0" w:tplc="69E6081A">
      <w:start w:val="1"/>
      <w:numFmt w:val="decimal"/>
      <w:lvlText w:val="%1."/>
      <w:lvlJc w:val="left"/>
      <w:pPr>
        <w:ind w:left="360" w:hanging="360"/>
      </w:pPr>
      <w:rPr>
        <w:rFonts w:hint="default"/>
        <w: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5A12B9E"/>
    <w:multiLevelType w:val="hybridMultilevel"/>
    <w:tmpl w:val="65AE3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1"/>
  </w:num>
  <w:num w:numId="5">
    <w:abstractNumId w:val="2"/>
  </w:num>
  <w:num w:numId="6">
    <w:abstractNumId w:val="0"/>
  </w:num>
  <w:num w:numId="7">
    <w:abstractNumId w:val="4"/>
  </w:num>
  <w:num w:numId="8">
    <w:abstractNumId w:val="8"/>
  </w:num>
  <w:num w:numId="9">
    <w:abstractNumId w:val="9"/>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CC4"/>
    <w:rsid w:val="00013B8D"/>
    <w:rsid w:val="00025DAA"/>
    <w:rsid w:val="000606AD"/>
    <w:rsid w:val="0006531B"/>
    <w:rsid w:val="0009259F"/>
    <w:rsid w:val="000B2F23"/>
    <w:rsid w:val="000C7A9D"/>
    <w:rsid w:val="000F65FE"/>
    <w:rsid w:val="00121CE0"/>
    <w:rsid w:val="00125529"/>
    <w:rsid w:val="0013342C"/>
    <w:rsid w:val="00134FF5"/>
    <w:rsid w:val="00143163"/>
    <w:rsid w:val="001569E6"/>
    <w:rsid w:val="00161E0C"/>
    <w:rsid w:val="00166B56"/>
    <w:rsid w:val="00190C0E"/>
    <w:rsid w:val="001A25CD"/>
    <w:rsid w:val="001A79BC"/>
    <w:rsid w:val="001D177F"/>
    <w:rsid w:val="001F0E50"/>
    <w:rsid w:val="00210F99"/>
    <w:rsid w:val="00211A10"/>
    <w:rsid w:val="00235C2E"/>
    <w:rsid w:val="002625F3"/>
    <w:rsid w:val="002748BF"/>
    <w:rsid w:val="002D6CC4"/>
    <w:rsid w:val="002D7344"/>
    <w:rsid w:val="002E12FB"/>
    <w:rsid w:val="003122D6"/>
    <w:rsid w:val="00314BF2"/>
    <w:rsid w:val="00323654"/>
    <w:rsid w:val="00360183"/>
    <w:rsid w:val="00371419"/>
    <w:rsid w:val="00380EE7"/>
    <w:rsid w:val="00385CFB"/>
    <w:rsid w:val="003B5F34"/>
    <w:rsid w:val="003C5393"/>
    <w:rsid w:val="003D5185"/>
    <w:rsid w:val="00401ABA"/>
    <w:rsid w:val="00412AE5"/>
    <w:rsid w:val="004323B8"/>
    <w:rsid w:val="00443D87"/>
    <w:rsid w:val="00454483"/>
    <w:rsid w:val="00482937"/>
    <w:rsid w:val="00493417"/>
    <w:rsid w:val="00495319"/>
    <w:rsid w:val="004A4681"/>
    <w:rsid w:val="004B142E"/>
    <w:rsid w:val="004B409F"/>
    <w:rsid w:val="004B5572"/>
    <w:rsid w:val="004B5A32"/>
    <w:rsid w:val="00517C7C"/>
    <w:rsid w:val="00532957"/>
    <w:rsid w:val="005761D4"/>
    <w:rsid w:val="00597A62"/>
    <w:rsid w:val="005E4704"/>
    <w:rsid w:val="00617F13"/>
    <w:rsid w:val="006475A5"/>
    <w:rsid w:val="00654D99"/>
    <w:rsid w:val="0067251E"/>
    <w:rsid w:val="006911FE"/>
    <w:rsid w:val="006C5CE4"/>
    <w:rsid w:val="007127AA"/>
    <w:rsid w:val="00763ECB"/>
    <w:rsid w:val="00766866"/>
    <w:rsid w:val="00786CE2"/>
    <w:rsid w:val="00797A93"/>
    <w:rsid w:val="007A6700"/>
    <w:rsid w:val="007A6E81"/>
    <w:rsid w:val="007B2FAC"/>
    <w:rsid w:val="007C2ECF"/>
    <w:rsid w:val="007D59E1"/>
    <w:rsid w:val="00816054"/>
    <w:rsid w:val="00860B08"/>
    <w:rsid w:val="008A38DA"/>
    <w:rsid w:val="008B6EDF"/>
    <w:rsid w:val="00922657"/>
    <w:rsid w:val="00947C95"/>
    <w:rsid w:val="009518BC"/>
    <w:rsid w:val="009623CD"/>
    <w:rsid w:val="0099319A"/>
    <w:rsid w:val="009E15E1"/>
    <w:rsid w:val="00A40B80"/>
    <w:rsid w:val="00A47B4D"/>
    <w:rsid w:val="00A578F7"/>
    <w:rsid w:val="00A622A9"/>
    <w:rsid w:val="00A94EE6"/>
    <w:rsid w:val="00AA1B21"/>
    <w:rsid w:val="00AB692E"/>
    <w:rsid w:val="00B2569B"/>
    <w:rsid w:val="00B34DF1"/>
    <w:rsid w:val="00B714DB"/>
    <w:rsid w:val="00BE361E"/>
    <w:rsid w:val="00C16B5D"/>
    <w:rsid w:val="00C366C6"/>
    <w:rsid w:val="00C371DA"/>
    <w:rsid w:val="00C43F3E"/>
    <w:rsid w:val="00C50FD8"/>
    <w:rsid w:val="00C93B39"/>
    <w:rsid w:val="00C9485C"/>
    <w:rsid w:val="00CB3BCE"/>
    <w:rsid w:val="00CB6383"/>
    <w:rsid w:val="00CC05EA"/>
    <w:rsid w:val="00D0109E"/>
    <w:rsid w:val="00DC62E8"/>
    <w:rsid w:val="00DF2433"/>
    <w:rsid w:val="00E12C35"/>
    <w:rsid w:val="00E266F2"/>
    <w:rsid w:val="00E4412B"/>
    <w:rsid w:val="00E659F8"/>
    <w:rsid w:val="00E96F84"/>
    <w:rsid w:val="00EA2CF0"/>
    <w:rsid w:val="00EA55ED"/>
    <w:rsid w:val="00EB2CB9"/>
    <w:rsid w:val="00EC109A"/>
    <w:rsid w:val="00EC248F"/>
    <w:rsid w:val="00EC31C7"/>
    <w:rsid w:val="00EF2E87"/>
    <w:rsid w:val="00F81E65"/>
    <w:rsid w:val="00FF179E"/>
    <w:rsid w:val="00FF4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684AEA-52C2-4072-9CCD-4B6A8338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43D87"/>
    <w:pPr>
      <w:spacing w:after="0" w:line="240" w:lineRule="auto"/>
    </w:pPr>
    <w:rPr>
      <w:rFonts w:ascii="Calibri" w:eastAsia="Calibri" w:hAnsi="Calibri" w:cs="Times New Roman"/>
    </w:rPr>
  </w:style>
  <w:style w:type="character" w:styleId="a4">
    <w:name w:val="Strong"/>
    <w:uiPriority w:val="22"/>
    <w:qFormat/>
    <w:rsid w:val="00DC62E8"/>
    <w:rPr>
      <w:b/>
      <w:bCs/>
    </w:rPr>
  </w:style>
  <w:style w:type="character" w:customStyle="1" w:styleId="c1">
    <w:name w:val="c1"/>
    <w:basedOn w:val="a0"/>
    <w:rsid w:val="00DC62E8"/>
  </w:style>
  <w:style w:type="character" w:customStyle="1" w:styleId="c2">
    <w:name w:val="c2"/>
    <w:basedOn w:val="a0"/>
    <w:rsid w:val="00DC62E8"/>
  </w:style>
  <w:style w:type="paragraph" w:styleId="a5">
    <w:name w:val="List Paragraph"/>
    <w:basedOn w:val="a"/>
    <w:uiPriority w:val="34"/>
    <w:qFormat/>
    <w:rsid w:val="00A94EE6"/>
    <w:pPr>
      <w:ind w:left="720"/>
      <w:contextualSpacing/>
    </w:pPr>
  </w:style>
  <w:style w:type="paragraph" w:styleId="a6">
    <w:name w:val="Normal (Web)"/>
    <w:basedOn w:val="a"/>
    <w:rsid w:val="004A4681"/>
    <w:pPr>
      <w:spacing w:after="12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F65FE"/>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1833</Words>
  <Characters>10453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2019-07-02T15:03:00Z</dcterms:created>
  <dcterms:modified xsi:type="dcterms:W3CDTF">2019-07-02T15:16:00Z</dcterms:modified>
</cp:coreProperties>
</file>