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E" w:rsidRDefault="00DA4E34" w:rsidP="00996E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Митинкина Л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юдмила </w:t>
      </w:r>
      <w:r w:rsidRPr="00DA4E3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ячеславовна</w:t>
      </w:r>
      <w:r w:rsidRPr="00DA4E3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DA4E34" w:rsidRDefault="00DA4E34" w:rsidP="00DA4E3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МАДОУ «Детский сад №402 «Золотая рыбка» города Нижнего Новгорода</w:t>
      </w:r>
    </w:p>
    <w:p w:rsidR="00DA4E34" w:rsidRPr="00DA4E34" w:rsidRDefault="00DA4E34" w:rsidP="00DA4E34">
      <w:pPr>
        <w:shd w:val="clear" w:color="auto" w:fill="FFFFFF"/>
        <w:spacing w:after="0" w:line="360" w:lineRule="auto"/>
        <w:ind w:left="1134" w:right="113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6260E" w:rsidRPr="0016260E" w:rsidRDefault="00DA4E34" w:rsidP="00173B71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</w:p>
    <w:p w:rsidR="0025374A" w:rsidRDefault="00DA4E34" w:rsidP="00DA4E3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«</w:t>
      </w:r>
      <w:r w:rsidR="0025374A" w:rsidRPr="00DA4E3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Методика развития музыкального восприятия у старших дошкольников в процессе слушания музыкальных произведений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DA4E34" w:rsidRDefault="00DA4E34" w:rsidP="00DA4E3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D3FB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Аннотация:</w:t>
      </w:r>
      <w:r w:rsidR="00996EB6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 xml:space="preserve"> </w:t>
      </w:r>
      <w:r w:rsidR="00996EB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данной статье рассматривается такой вид муз. деятельности, как  слушание. Определяются методы</w:t>
      </w:r>
      <w:r w:rsidR="002E18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приёмы </w:t>
      </w:r>
      <w:r w:rsidR="00996EB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условия успешного освоения этого вида деятельности. Отмечается взаимосвязь слушания с другими видами музыкальной  деятельности. Раскрывается роль музыкально-дидактических игр в процессе </w:t>
      </w:r>
      <w:bookmarkStart w:id="0" w:name="_GoBack"/>
      <w:bookmarkEnd w:id="0"/>
      <w:r w:rsidR="00996EB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слушания музыки.</w:t>
      </w:r>
    </w:p>
    <w:p w:rsidR="00CD3FB4" w:rsidRPr="00CD3FB4" w:rsidRDefault="00CD3FB4" w:rsidP="00DA4E3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Ключевые слова: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восприятие, слушание, детская музыкальная деятельность, музыкальное произведение,</w:t>
      </w:r>
      <w:r w:rsidR="005651C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музыкально-дидактическая игра.</w:t>
      </w:r>
    </w:p>
    <w:p w:rsidR="0025374A" w:rsidRPr="00DA4E34" w:rsidRDefault="0025374A" w:rsidP="00DA4E3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воспитании и развитии дошкольника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значительная роль принадлежит звуковым ориентировкам - способности слышать звуки, соотносить их с источником, различать их по тону, тембру, окраске, сравнивать одни звуки с другими и т. д. Очень важно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воспитать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детей способность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воспринимать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красоту звуков и их сочетаний 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воспроизводить в слове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песне,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Культура слуховых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результатом обучения,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 утверждают, что человек не может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воспринимать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прежде</w:t>
      </w:r>
      <w:r w:rsidR="00C458D0"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научится пользоваться органами чувств (осязать, видеть, слышать и т. д., ибо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система перцептивных действий, и овладение ими требует обучения и практики. При этом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музыкального восприятия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невозможно без специально организованной деятельности -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является первым и ведущим видом в детской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 деятельности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складывается из следующих </w:t>
      </w:r>
      <w:r w:rsidRPr="00DA4E3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действий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произведений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в процессе разучивания песен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хороводов, танцев.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целью определения свойств звука в дидактических играх.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из форм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в детском саду являются занятия, которые предусматривают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 музыкальных произведений доступных для восприятия детей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процесса восприятия музыкального 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включает несколько этапов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(Безбородова Л. А., Гогоберидзе А. Г. и др.)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краткое и образное вступительное слово педагога, способствующее заинтересованности, активации внимания детей, их настрою на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первоначальное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прослушивание музыкального 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беседа 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прослушанном произведении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разбор полученных впечатлений, привлечение внимания детей к основным средствам выразительности;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повторное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уточнение отдельных средств выразительности, закрепление представлений 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прослушанном произведении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готовность рассуждать о нем, оценивать, желание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послушать его еще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 музыкального 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последующих занятиях с целью сравнения его с новыми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музыкальными образами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условий для выражения результатов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деятельности - игровой, художественной, двигательной.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осуществляется в различных </w:t>
      </w:r>
      <w:r w:rsidRPr="00DA4E3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формах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: в ходе участия детей во всех видах детской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 деятельности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праздниках, на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занятиях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повседневной жизни.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ознакомление с различными художественными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произведениями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запоминание формирование любви 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накопление впечатлений;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привитие навыков культуры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формирование начальных основ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музыкального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вкуса путем накопления слуховых впечатлений и доступных сведений 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Активному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восприятию музыки способствуют методы и приемы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складывающиеся из выразительного исполнения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умелого использования слова и наглядных средств, при пояснении его характера.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прослушанной музыке с детьми старшего дошкольного возраста носят развернутый характер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беседах привлекаем внимание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дошкольников к развитию</w:t>
      </w:r>
      <w:r w:rsidR="00173B71"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художественного образа, поясняем назначение отдельных выразительных средств. Во время рассказа педагог исполняет отдельные вариации 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музыкальные фразы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Таким образом, дети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воспринимают пьесу динамично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развертывании повествования музыкальным языком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Значение словесного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метода в развитии музыкального восприятия также очень велико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C помощью яркого исполнения и умело проведенной беседы педагог может не только привить детям интерес, любовь 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расширить представления о некоторых явлениях действительности, но и обогатить их внутренний мир, чувства, сформировать нравственные качества, интересы. Помогает этому художественная литература - образный краткий рассказ, сказка, стихотворение.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зрительной наглядности имеет вспомогательное значение. Она используется, чтобы усилить впечатления детей от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вызвать в их воображении зрительные образы, близкие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проиллюстрировать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незнакомые явления или образы. Для этого используем в нашей работе картины, репродукции, иллюстрации в книгах, эстампы.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Ветлугина Н. А., Радынова О. П. и другие ученые утверждают, что для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восприятия важную роль играет музыкально- сенсорное воспитание ребенка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дошкольном детстве это развитие наиболее успешно происходит в процессе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усвоения дидактических игр, в которых разбираются звуковые сочетания, свойства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музыкального звука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результате динамические, высотные, ритмические, тембровые свойства звуков складываются в средства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 выразительности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обучении детей большое место занимают игровые приемы, которые обеспечивают связь познавательной деятельности с игровой. Учитывая ограниченные возможности умственной сферы и волевых усилий ребенка, нужно строить обучение так, чтобы оно вызывало у детей положительные эмоции и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воспринималось как игра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сравнительно хорошо ознакомятся с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произведением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 даем задание сочинить коллективный рассказ, который отражал бы основные изменения 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Обращаем внимание на то, чтобы на заданные вопросы отвечали не одни и те же ребята, обязательно помогаем высказываться и малоактивным детям.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 только направляет рассказ, отбирает фрагменты, наиболее соответствующие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музыкальному образу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наглядно объясняет свой выбор. Эти задания очень полезны, так как побуждают детей внимательно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вслушиваться в звучание 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точнее анализировать все изменения, учиться говорить 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старших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группах знакомим детей с различными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произведениями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известных русских композиторов М. Глинки, П. Чайковского, Н. Римского-Корсакова, Р. Шумана, Д,Кабалевского, А. Пахмутовой и др. При проведении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музыкально-дидактической игры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«Кто больше?»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показываем портрет П. Чайковского и предлагаем назвать его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каждый правильный ответ ребенок получает фишку. Побеждает тот кто, кто получит большее число фишек.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пройденного материала в разделе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музыки в группах старшего</w:t>
      </w:r>
      <w:r w:rsidR="00CD3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используем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музыкально-дидактическую игру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«Найди нужную иллюстрацию»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Обычно дети узнают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произведение уже по вступлению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Например, ребенок выбирает иллюстрацию с танцующими детьми после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прослушивания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«Детской польки»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М. Глинки. А вот на картинке яркая красочная кукла в нарядном платье, она улыбается. Ребенок поднимает эту картинку,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прослушав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«Новую куклу»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П. Чайковского.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дидактическую игру </w:t>
      </w:r>
      <w:r w:rsidRPr="00DA4E3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 лесу»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включаем не программные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кармашки планшета вставляем различные картинки, соответствующие содержанию песни, пьесы. Дети встречаются в этой игре и с Чебурашкой, и с крокодилом Геной, и с Винни-Пухом.</w:t>
      </w:r>
      <w:r w:rsidR="00173B71"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только узнают песни о любимых героях, но и могут передать мелодию каждой из них.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Постепенно, благодаря играм, дети приобщаются к умению распознавать знакомые</w:t>
      </w:r>
      <w:r w:rsidR="00996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различают и узнают танец, колыбельную, марш и их части (вступление, заключение, запев, фраза.</w:t>
      </w:r>
      <w:r w:rsidR="00996E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эффективен прием оркестровки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произведений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заключается в использовании детьми шумовых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</w:t>
      </w:r>
      <w:r w:rsidR="00CD3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инструментов при повторном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слушании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прием применяется для </w:t>
      </w:r>
      <w:r w:rsidR="00CD3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CD3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возможностей детей и одновременно способствует приобретению навыков игры на шумовых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инструментах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Главное в оркестровке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выбрать и использовать наиболее выразительные тембры инструментов, соответствующие характеру</w:t>
      </w:r>
      <w:r w:rsidR="00996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того, чтобы подчеркнуть бодрый, торжественный характер марша используем четкий тембр барабана или бубна, а нежный, грациозный характер вальса - мягкий, прозрачный тембр колокольчика или треугольника. В ходе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предлагаем детям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прохлопать ритмический рисунок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оркестровки и прохлопывание ритма</w:t>
      </w:r>
      <w:r w:rsidR="00CD3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произведений - элементы методики Карла Орфа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дают большой эффект 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развитии детского музыкального восприятия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оркестровки применяем после того, как дети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послушают музыкальное произведение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ознакомятся с характером</w:t>
      </w:r>
      <w:r w:rsidR="00CD3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используем такой прием как рассказывание. Для этого подбираем сказки, небольшие рассказы, которые можно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проиллюстрировать музыкой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сказку включаем 2 - 3 инструментальные пьесы, соответствующие программе</w:t>
      </w:r>
      <w:r w:rsidR="00CD3F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выразительные и короткие. Одна из них может повторяться дважды.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снижать интереса детей 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многократном повторении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выбираем для каждого занятия новое задание, новый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методический прием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Знакомя детей с одним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произведением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течение длительного времени, на каждом из занятий перед детьми ставятся все более сложные задачи. Это способствует тому, что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восприятие детьми музыкального произведения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становится более полным, более детальным.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продуктивной деятельности приступаем тогда, когда дети хорошо познакомились с</w:t>
      </w:r>
      <w:r w:rsidR="0016260E"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музыкальным произведением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прочувствовали его настроение, накопили слуховые и зрительные впечатления.</w:t>
      </w:r>
    </w:p>
    <w:p w:rsidR="006E4F5F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прослушать музыку и нарисовать то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чем она </w:t>
      </w:r>
      <w:r w:rsidRPr="00DA4E3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рассказывает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: «Нарисуй то настроение, которое передает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она звучит? Какие краски могут передать это настроение?» Очень эффективным приемом является совместное рассматривание и обсуждение </w:t>
      </w:r>
      <w:r w:rsidRPr="00DA4E3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рисунков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Созвучен ли рисунок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Какое она передает настроение? Удалось ли его воплотить в красках?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слушание музыки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детском саду помогает детям в более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старшем</w:t>
      </w:r>
      <w:r w:rsidR="006E4F5F"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 лучше понимать и любить ее.</w:t>
      </w:r>
    </w:p>
    <w:p w:rsidR="0025374A" w:rsidRPr="00DA4E34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закрепления имеет большое значение для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художественного вкуса, формирования оценочных суждений.</w:t>
      </w:r>
    </w:p>
    <w:p w:rsidR="0025374A" w:rsidRPr="00DA4E34" w:rsidRDefault="0025374A" w:rsidP="00173B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процессе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закрепления целесообразно также предложить детям выбрать для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слушания пьесы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им больше всего нравятся.</w:t>
      </w:r>
    </w:p>
    <w:p w:rsidR="0025374A" w:rsidRDefault="0025374A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Применение указанных приемов повышает интерес детей к </w:t>
      </w:r>
      <w:r w:rsidRPr="00DA4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слушанию музыкальных произведений и способствует развитию творчества</w:t>
      </w:r>
      <w:r w:rsidRPr="00DA4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0EF8" w:rsidRDefault="005651C2" w:rsidP="00173B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5651C2" w:rsidRDefault="00460EF8" w:rsidP="002E18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60E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Костина Э.П.Музыкально-дидактические игры: метод. Пособие—Ростов н, Д: Феникс,2010.</w:t>
      </w:r>
    </w:p>
    <w:p w:rsidR="00460EF8" w:rsidRDefault="00460EF8" w:rsidP="002E18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2.Радынова О.П. Слушаем музыку: Кн. Для воспитателя и муз.руководителя дет. Сада—М. :Просвещение, 1990</w:t>
      </w:r>
    </w:p>
    <w:p w:rsidR="0063154A" w:rsidRPr="0063154A" w:rsidRDefault="00460EF8" w:rsidP="002E18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3154A" w:rsidRPr="0063154A">
        <w:t xml:space="preserve"> </w:t>
      </w:r>
      <w:r w:rsidR="0063154A" w:rsidRPr="0063154A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Щербакова Н.А.  Музыкальный сундучок //Обруч.- 2012.- №7 –С34-36</w:t>
      </w:r>
    </w:p>
    <w:p w:rsidR="00460EF8" w:rsidRPr="00460EF8" w:rsidRDefault="0063154A" w:rsidP="002E18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631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Юдина Е.И. Первые уроки музыки и творчества. -  М.: Аквариум, 1999.   </w:t>
      </w:r>
    </w:p>
    <w:p w:rsidR="00DC7920" w:rsidRPr="00173B71" w:rsidRDefault="002E1849" w:rsidP="00173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E1849">
        <w:rPr>
          <w:rFonts w:ascii="Times New Roman" w:hAnsi="Times New Roman" w:cs="Times New Roman"/>
          <w:sz w:val="28"/>
          <w:szCs w:val="28"/>
        </w:rPr>
        <w:t>Костина Э.П. Теория и практика креативной педагогической технологии содействия музыкальному образованию детей 5-6 лет: учебное пособие. - Н.Новгород: Пламя, 2008.</w:t>
      </w:r>
    </w:p>
    <w:sectPr w:rsidR="00DC7920" w:rsidRPr="00173B71" w:rsidSect="005651C2">
      <w:pgSz w:w="11906" w:h="16838"/>
      <w:pgMar w:top="851" w:right="850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1C2" w:rsidRDefault="00E231C2" w:rsidP="0016260E">
      <w:pPr>
        <w:spacing w:after="0" w:line="240" w:lineRule="auto"/>
      </w:pPr>
      <w:r>
        <w:separator/>
      </w:r>
    </w:p>
  </w:endnote>
  <w:endnote w:type="continuationSeparator" w:id="0">
    <w:p w:rsidR="00E231C2" w:rsidRDefault="00E231C2" w:rsidP="00162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1C2" w:rsidRDefault="00E231C2" w:rsidP="0016260E">
      <w:pPr>
        <w:spacing w:after="0" w:line="240" w:lineRule="auto"/>
      </w:pPr>
      <w:r>
        <w:separator/>
      </w:r>
    </w:p>
  </w:footnote>
  <w:footnote w:type="continuationSeparator" w:id="0">
    <w:p w:rsidR="00E231C2" w:rsidRDefault="00E231C2" w:rsidP="00162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374A"/>
    <w:rsid w:val="0016260E"/>
    <w:rsid w:val="00173B71"/>
    <w:rsid w:val="0025374A"/>
    <w:rsid w:val="002B1D78"/>
    <w:rsid w:val="002E1849"/>
    <w:rsid w:val="002E732A"/>
    <w:rsid w:val="00460EF8"/>
    <w:rsid w:val="005651C2"/>
    <w:rsid w:val="0063154A"/>
    <w:rsid w:val="006E4F5F"/>
    <w:rsid w:val="008B6D18"/>
    <w:rsid w:val="008E6958"/>
    <w:rsid w:val="00996EB6"/>
    <w:rsid w:val="00A743BD"/>
    <w:rsid w:val="00C458D0"/>
    <w:rsid w:val="00CD3FB4"/>
    <w:rsid w:val="00DA4E34"/>
    <w:rsid w:val="00DB7FCF"/>
    <w:rsid w:val="00E231C2"/>
    <w:rsid w:val="00E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8E86"/>
  <w15:docId w15:val="{4340C08F-BDC2-4925-986A-E30383F6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D18"/>
  </w:style>
  <w:style w:type="paragraph" w:styleId="1">
    <w:name w:val="heading 1"/>
    <w:basedOn w:val="a"/>
    <w:link w:val="10"/>
    <w:uiPriority w:val="9"/>
    <w:qFormat/>
    <w:rsid w:val="002537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37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5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374A"/>
  </w:style>
  <w:style w:type="paragraph" w:styleId="a3">
    <w:name w:val="Normal (Web)"/>
    <w:basedOn w:val="a"/>
    <w:uiPriority w:val="99"/>
    <w:semiHidden/>
    <w:unhideWhenUsed/>
    <w:rsid w:val="0025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374A"/>
    <w:rPr>
      <w:b/>
      <w:bCs/>
    </w:rPr>
  </w:style>
  <w:style w:type="paragraph" w:styleId="a5">
    <w:name w:val="header"/>
    <w:basedOn w:val="a"/>
    <w:link w:val="a6"/>
    <w:uiPriority w:val="99"/>
    <w:unhideWhenUsed/>
    <w:rsid w:val="00162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260E"/>
  </w:style>
  <w:style w:type="paragraph" w:styleId="a7">
    <w:name w:val="footer"/>
    <w:basedOn w:val="a"/>
    <w:link w:val="a8"/>
    <w:uiPriority w:val="99"/>
    <w:unhideWhenUsed/>
    <w:rsid w:val="00162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2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13</cp:revision>
  <dcterms:created xsi:type="dcterms:W3CDTF">2017-02-13T16:29:00Z</dcterms:created>
  <dcterms:modified xsi:type="dcterms:W3CDTF">2019-09-30T11:07:00Z</dcterms:modified>
</cp:coreProperties>
</file>