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464" w:rsidRDefault="00497464" w:rsidP="00827122">
      <w:pPr>
        <w:tabs>
          <w:tab w:val="left" w:pos="1335"/>
        </w:tabs>
        <w:spacing w:after="0"/>
        <w:jc w:val="right"/>
        <w:rPr>
          <w:rFonts w:ascii="Times New Roman" w:hAnsi="Times New Roman" w:cs="Times New Roman"/>
          <w:sz w:val="28"/>
          <w:szCs w:val="24"/>
        </w:rPr>
      </w:pPr>
    </w:p>
    <w:p w:rsidR="00827122" w:rsidRPr="00827122" w:rsidRDefault="00827122" w:rsidP="00827122">
      <w:pPr>
        <w:tabs>
          <w:tab w:val="left" w:pos="1335"/>
        </w:tabs>
        <w:spacing w:after="0"/>
        <w:jc w:val="right"/>
        <w:rPr>
          <w:rFonts w:ascii="Times New Roman" w:hAnsi="Times New Roman" w:cs="Times New Roman"/>
          <w:sz w:val="28"/>
          <w:szCs w:val="24"/>
        </w:rPr>
      </w:pPr>
      <w:r w:rsidRPr="00827122">
        <w:rPr>
          <w:rFonts w:ascii="Times New Roman" w:hAnsi="Times New Roman" w:cs="Times New Roman"/>
          <w:sz w:val="28"/>
          <w:szCs w:val="24"/>
        </w:rPr>
        <w:t xml:space="preserve">Халилова Н.А., </w:t>
      </w:r>
    </w:p>
    <w:p w:rsidR="00827122" w:rsidRPr="00827122" w:rsidRDefault="00827122" w:rsidP="00827122">
      <w:pPr>
        <w:tabs>
          <w:tab w:val="left" w:pos="2820"/>
        </w:tabs>
        <w:spacing w:after="0"/>
        <w:jc w:val="right"/>
        <w:rPr>
          <w:rFonts w:ascii="Times New Roman" w:hAnsi="Times New Roman" w:cs="Times New Roman"/>
          <w:sz w:val="28"/>
          <w:szCs w:val="24"/>
        </w:rPr>
      </w:pPr>
      <w:r w:rsidRPr="00827122">
        <w:rPr>
          <w:rFonts w:ascii="Times New Roman" w:hAnsi="Times New Roman" w:cs="Times New Roman"/>
          <w:sz w:val="28"/>
          <w:szCs w:val="24"/>
        </w:rPr>
        <w:t xml:space="preserve">       ГБПО</w:t>
      </w:r>
      <w:r>
        <w:rPr>
          <w:rFonts w:ascii="Times New Roman" w:hAnsi="Times New Roman" w:cs="Times New Roman"/>
          <w:sz w:val="28"/>
          <w:szCs w:val="24"/>
        </w:rPr>
        <w:t>У «П</w:t>
      </w:r>
      <w:r w:rsidRPr="00827122">
        <w:rPr>
          <w:rFonts w:ascii="Times New Roman" w:hAnsi="Times New Roman" w:cs="Times New Roman"/>
          <w:sz w:val="28"/>
          <w:szCs w:val="24"/>
        </w:rPr>
        <w:t xml:space="preserve">рофессионально -  педагогический колледж </w:t>
      </w:r>
    </w:p>
    <w:p w:rsidR="00827122" w:rsidRPr="00827122" w:rsidRDefault="00827122" w:rsidP="00827122">
      <w:pPr>
        <w:tabs>
          <w:tab w:val="left" w:pos="2820"/>
        </w:tabs>
        <w:spacing w:after="0"/>
        <w:jc w:val="right"/>
        <w:rPr>
          <w:rFonts w:ascii="Times New Roman" w:hAnsi="Times New Roman" w:cs="Times New Roman"/>
          <w:sz w:val="28"/>
          <w:szCs w:val="24"/>
        </w:rPr>
      </w:pPr>
      <w:r w:rsidRPr="00827122">
        <w:rPr>
          <w:rFonts w:ascii="Times New Roman" w:hAnsi="Times New Roman" w:cs="Times New Roman"/>
          <w:sz w:val="28"/>
          <w:szCs w:val="24"/>
        </w:rPr>
        <w:t>имени З.Н.Батырмурзаева</w:t>
      </w:r>
      <w:r>
        <w:rPr>
          <w:rFonts w:ascii="Times New Roman" w:hAnsi="Times New Roman" w:cs="Times New Roman"/>
          <w:sz w:val="28"/>
          <w:szCs w:val="24"/>
        </w:rPr>
        <w:t>», город Хасавюрт</w:t>
      </w:r>
    </w:p>
    <w:p w:rsidR="00323D1A" w:rsidRDefault="00323D1A" w:rsidP="00323D1A">
      <w:pPr>
        <w:spacing w:before="100" w:beforeAutospacing="1" w:after="100" w:afterAutospacing="1" w:line="360" w:lineRule="auto"/>
        <w:jc w:val="center"/>
        <w:outlineLvl w:val="1"/>
        <w:rPr>
          <w:rFonts w:ascii="Times New Roman" w:eastAsia="Times New Roman" w:hAnsi="Times New Roman" w:cs="Times New Roman"/>
          <w:b/>
          <w:bCs/>
          <w:color w:val="666666"/>
          <w:sz w:val="28"/>
          <w:szCs w:val="28"/>
        </w:rPr>
      </w:pPr>
      <w:r w:rsidRPr="00323D1A">
        <w:rPr>
          <w:rFonts w:ascii="Times New Roman" w:eastAsia="Times New Roman" w:hAnsi="Times New Roman" w:cs="Times New Roman"/>
          <w:b/>
          <w:bCs/>
          <w:color w:val="666666"/>
          <w:sz w:val="28"/>
          <w:szCs w:val="28"/>
        </w:rPr>
        <w:t>ВОСПИТАТЕЛЬНАЯ ДЕЯТЕЛЬНОСТЬ ПРЕПОДАВАТЕЛЯ КОЛЛЕДЖА: ИЗ ОПЫТА РАБОТЫ</w:t>
      </w:r>
    </w:p>
    <w:p w:rsidR="005509C8" w:rsidRPr="005509C8" w:rsidRDefault="00C83291" w:rsidP="005509C8">
      <w:pPr>
        <w:spacing w:after="0" w:line="360" w:lineRule="auto"/>
        <w:jc w:val="right"/>
        <w:outlineLvl w:val="1"/>
        <w:rPr>
          <w:rFonts w:ascii="Times New Roman" w:hAnsi="Times New Roman" w:cs="Times New Roman"/>
          <w:color w:val="3C4858"/>
          <w:sz w:val="28"/>
          <w:szCs w:val="28"/>
          <w:shd w:val="clear" w:color="auto" w:fill="FFFFFF"/>
        </w:rPr>
      </w:pPr>
      <w:r w:rsidRPr="005509C8">
        <w:rPr>
          <w:rFonts w:ascii="Times New Roman" w:hAnsi="Times New Roman" w:cs="Times New Roman"/>
          <w:color w:val="3C4858"/>
          <w:sz w:val="28"/>
          <w:szCs w:val="28"/>
          <w:shd w:val="clear" w:color="auto" w:fill="FFFFFF"/>
        </w:rPr>
        <w:t xml:space="preserve">Воспитатель должен себя так вести, </w:t>
      </w:r>
    </w:p>
    <w:p w:rsidR="005509C8" w:rsidRPr="005509C8" w:rsidRDefault="00C83291" w:rsidP="005509C8">
      <w:pPr>
        <w:spacing w:after="0" w:line="360" w:lineRule="auto"/>
        <w:jc w:val="right"/>
        <w:outlineLvl w:val="1"/>
        <w:rPr>
          <w:rStyle w:val="apple-converted-space"/>
          <w:rFonts w:ascii="Times New Roman" w:hAnsi="Times New Roman" w:cs="Times New Roman"/>
          <w:color w:val="3C4858"/>
          <w:sz w:val="28"/>
          <w:szCs w:val="28"/>
          <w:shd w:val="clear" w:color="auto" w:fill="FFFFFF"/>
        </w:rPr>
      </w:pPr>
      <w:r w:rsidRPr="005509C8">
        <w:rPr>
          <w:rFonts w:ascii="Times New Roman" w:hAnsi="Times New Roman" w:cs="Times New Roman"/>
          <w:color w:val="3C4858"/>
          <w:sz w:val="28"/>
          <w:szCs w:val="28"/>
          <w:shd w:val="clear" w:color="auto" w:fill="FFFFFF"/>
        </w:rPr>
        <w:t>чтобы каждое движение его воспитывало</w:t>
      </w:r>
      <w:r w:rsidR="005509C8" w:rsidRPr="005509C8">
        <w:rPr>
          <w:rFonts w:ascii="Times New Roman" w:hAnsi="Times New Roman" w:cs="Times New Roman"/>
          <w:color w:val="3C4858"/>
          <w:sz w:val="28"/>
          <w:szCs w:val="28"/>
          <w:shd w:val="clear" w:color="auto" w:fill="FFFFFF"/>
        </w:rPr>
        <w:t>…</w:t>
      </w:r>
    </w:p>
    <w:p w:rsidR="005509C8" w:rsidRPr="0018322C" w:rsidRDefault="005509C8" w:rsidP="005509C8">
      <w:pPr>
        <w:spacing w:after="0" w:line="360" w:lineRule="auto"/>
        <w:jc w:val="right"/>
        <w:outlineLvl w:val="1"/>
        <w:rPr>
          <w:rStyle w:val="apple-converted-space"/>
          <w:rFonts w:ascii="Times New Roman" w:hAnsi="Times New Roman" w:cs="Times New Roman"/>
          <w:i/>
          <w:color w:val="3C4858"/>
          <w:sz w:val="28"/>
          <w:szCs w:val="28"/>
          <w:shd w:val="clear" w:color="auto" w:fill="FFFFFF"/>
        </w:rPr>
      </w:pPr>
      <w:r w:rsidRPr="0018322C">
        <w:rPr>
          <w:rFonts w:ascii="Times New Roman" w:hAnsi="Times New Roman" w:cs="Times New Roman"/>
          <w:i/>
          <w:color w:val="3C4858"/>
          <w:sz w:val="28"/>
          <w:szCs w:val="28"/>
          <w:shd w:val="clear" w:color="auto" w:fill="FFFFFF"/>
        </w:rPr>
        <w:t>А.С.Макаренко</w:t>
      </w:r>
      <w:r w:rsidRPr="0018322C">
        <w:rPr>
          <w:rStyle w:val="apple-converted-space"/>
          <w:rFonts w:ascii="Times New Roman" w:hAnsi="Times New Roman" w:cs="Times New Roman"/>
          <w:i/>
          <w:color w:val="3C4858"/>
          <w:sz w:val="28"/>
          <w:szCs w:val="28"/>
          <w:shd w:val="clear" w:color="auto" w:fill="FFFFFF"/>
        </w:rPr>
        <w:t> </w:t>
      </w:r>
    </w:p>
    <w:p w:rsidR="005509C8" w:rsidRDefault="005509C8" w:rsidP="005509C8">
      <w:pPr>
        <w:spacing w:after="0" w:line="360" w:lineRule="auto"/>
        <w:jc w:val="right"/>
        <w:outlineLvl w:val="1"/>
        <w:rPr>
          <w:rFonts w:ascii="Times New Roman" w:hAnsi="Times New Roman" w:cs="Times New Roman"/>
          <w:color w:val="3C4858"/>
          <w:sz w:val="28"/>
          <w:szCs w:val="28"/>
          <w:shd w:val="clear" w:color="auto" w:fill="FFFFFF"/>
        </w:rPr>
      </w:pPr>
      <w:r w:rsidRPr="005509C8">
        <w:rPr>
          <w:rFonts w:ascii="Times New Roman" w:hAnsi="Times New Roman" w:cs="Times New Roman"/>
          <w:color w:val="3C4858"/>
          <w:sz w:val="28"/>
          <w:szCs w:val="28"/>
          <w:shd w:val="clear" w:color="auto" w:fill="FFFFFF"/>
        </w:rPr>
        <w:t xml:space="preserve">Вашими словами вы не обманете ребенка; </w:t>
      </w:r>
    </w:p>
    <w:p w:rsidR="005509C8" w:rsidRDefault="005509C8" w:rsidP="005509C8">
      <w:pPr>
        <w:spacing w:after="0" w:line="360" w:lineRule="auto"/>
        <w:jc w:val="right"/>
        <w:outlineLvl w:val="1"/>
        <w:rPr>
          <w:rFonts w:ascii="Times New Roman" w:hAnsi="Times New Roman" w:cs="Times New Roman"/>
          <w:color w:val="3C4858"/>
          <w:sz w:val="28"/>
          <w:szCs w:val="28"/>
          <w:shd w:val="clear" w:color="auto" w:fill="FFFFFF"/>
        </w:rPr>
      </w:pPr>
      <w:r w:rsidRPr="005509C8">
        <w:rPr>
          <w:rFonts w:ascii="Times New Roman" w:hAnsi="Times New Roman" w:cs="Times New Roman"/>
          <w:color w:val="3C4858"/>
          <w:sz w:val="28"/>
          <w:szCs w:val="28"/>
          <w:shd w:val="clear" w:color="auto" w:fill="FFFFFF"/>
        </w:rPr>
        <w:t>не слова ваши будет он слушать, но ваш взор,</w:t>
      </w:r>
    </w:p>
    <w:p w:rsidR="005509C8" w:rsidRPr="005509C8" w:rsidRDefault="005509C8" w:rsidP="005509C8">
      <w:pPr>
        <w:spacing w:after="0" w:line="360" w:lineRule="auto"/>
        <w:jc w:val="right"/>
        <w:outlineLvl w:val="1"/>
        <w:rPr>
          <w:rFonts w:ascii="Times New Roman" w:hAnsi="Times New Roman" w:cs="Times New Roman"/>
          <w:color w:val="3C4858"/>
          <w:sz w:val="28"/>
          <w:szCs w:val="28"/>
          <w:shd w:val="clear" w:color="auto" w:fill="FFFFFF"/>
        </w:rPr>
      </w:pPr>
      <w:r w:rsidRPr="005509C8">
        <w:rPr>
          <w:rFonts w:ascii="Times New Roman" w:hAnsi="Times New Roman" w:cs="Times New Roman"/>
          <w:color w:val="3C4858"/>
          <w:sz w:val="28"/>
          <w:szCs w:val="28"/>
          <w:shd w:val="clear" w:color="auto" w:fill="FFFFFF"/>
        </w:rPr>
        <w:t xml:space="preserve"> ваш дух, который обладает вами. </w:t>
      </w:r>
    </w:p>
    <w:p w:rsidR="005509C8" w:rsidRPr="0018322C" w:rsidRDefault="005509C8" w:rsidP="005509C8">
      <w:pPr>
        <w:spacing w:after="0" w:line="360" w:lineRule="auto"/>
        <w:jc w:val="right"/>
        <w:outlineLvl w:val="1"/>
        <w:rPr>
          <w:rFonts w:ascii="Times New Roman" w:eastAsia="Times New Roman" w:hAnsi="Times New Roman" w:cs="Times New Roman"/>
          <w:b/>
          <w:bCs/>
          <w:i/>
          <w:color w:val="666666"/>
          <w:sz w:val="28"/>
          <w:szCs w:val="28"/>
        </w:rPr>
      </w:pPr>
      <w:r w:rsidRPr="0018322C">
        <w:rPr>
          <w:rFonts w:ascii="Times New Roman" w:hAnsi="Times New Roman" w:cs="Times New Roman"/>
          <w:i/>
          <w:color w:val="3C4858"/>
          <w:sz w:val="28"/>
          <w:szCs w:val="28"/>
          <w:shd w:val="clear" w:color="auto" w:fill="FFFFFF"/>
        </w:rPr>
        <w:t>В. Ф. Одоевский</w:t>
      </w:r>
    </w:p>
    <w:p w:rsidR="00323D1A" w:rsidRPr="00323D1A"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Воспитательная работа в средних специальных учебных заведениях имеет свои особенности. Здесь идет продолжение воспитательного процесса на заключительном этапе формирования личности. Это самый сложный этап, когда перед педагогическим коллективом стоит задача выпустить из учебного заведения не только квалифицированного специалиста, но и личность образованную, творческую, компетентную и конкуренто</w:t>
      </w:r>
      <w:r>
        <w:rPr>
          <w:rFonts w:ascii="Times New Roman" w:eastAsia="Times New Roman" w:hAnsi="Times New Roman" w:cs="Times New Roman"/>
          <w:color w:val="555555"/>
          <w:sz w:val="28"/>
          <w:szCs w:val="28"/>
        </w:rPr>
        <w:t>-</w:t>
      </w:r>
      <w:r w:rsidRPr="00323D1A">
        <w:rPr>
          <w:rFonts w:ascii="Times New Roman" w:eastAsia="Times New Roman" w:hAnsi="Times New Roman" w:cs="Times New Roman"/>
          <w:color w:val="555555"/>
          <w:sz w:val="28"/>
          <w:szCs w:val="28"/>
        </w:rPr>
        <w:t xml:space="preserve">способную, готовую к самоактуализации как в собственных интересах, так и в интересах общества. Личность, которая </w:t>
      </w:r>
      <w:r w:rsidR="00827122">
        <w:rPr>
          <w:rFonts w:ascii="Times New Roman" w:eastAsia="Times New Roman" w:hAnsi="Times New Roman" w:cs="Times New Roman"/>
          <w:color w:val="555555"/>
          <w:sz w:val="28"/>
          <w:szCs w:val="28"/>
        </w:rPr>
        <w:t>с</w:t>
      </w:r>
      <w:r w:rsidRPr="00323D1A">
        <w:rPr>
          <w:rFonts w:ascii="Times New Roman" w:eastAsia="Times New Roman" w:hAnsi="Times New Roman" w:cs="Times New Roman"/>
          <w:color w:val="555555"/>
          <w:sz w:val="28"/>
          <w:szCs w:val="28"/>
        </w:rPr>
        <w:t>может применить полученные знания в постоянно меняющихся условиях и включиться в самообразование на протяжении всей жизни.</w:t>
      </w:r>
    </w:p>
    <w:p w:rsidR="00323D1A" w:rsidRPr="00323D1A"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 xml:space="preserve">Мы сегодня окончательно убедились в том, что образование, если оно сведено только к обучению, приводит к нежелательному результату. Воспитать человека интеллектуально не воспитав нравственно – значит вырастить угрозу обществу. </w:t>
      </w:r>
      <w:r>
        <w:rPr>
          <w:rFonts w:ascii="Times New Roman" w:eastAsia="Times New Roman" w:hAnsi="Times New Roman" w:cs="Times New Roman"/>
          <w:color w:val="555555"/>
          <w:sz w:val="28"/>
          <w:szCs w:val="28"/>
        </w:rPr>
        <w:t>В</w:t>
      </w:r>
      <w:r w:rsidRPr="00323D1A">
        <w:rPr>
          <w:rFonts w:ascii="Times New Roman" w:eastAsia="Times New Roman" w:hAnsi="Times New Roman" w:cs="Times New Roman"/>
          <w:color w:val="555555"/>
          <w:sz w:val="28"/>
          <w:szCs w:val="28"/>
        </w:rPr>
        <w:t xml:space="preserve"> 21 век, век высоких технологий</w:t>
      </w:r>
      <w:r>
        <w:rPr>
          <w:rFonts w:ascii="Times New Roman" w:eastAsia="Times New Roman" w:hAnsi="Times New Roman" w:cs="Times New Roman"/>
          <w:color w:val="555555"/>
          <w:sz w:val="28"/>
          <w:szCs w:val="28"/>
        </w:rPr>
        <w:t>,</w:t>
      </w:r>
      <w:r w:rsidRPr="00323D1A">
        <w:rPr>
          <w:rFonts w:ascii="Times New Roman" w:eastAsia="Times New Roman" w:hAnsi="Times New Roman" w:cs="Times New Roman"/>
          <w:color w:val="555555"/>
          <w:sz w:val="28"/>
          <w:szCs w:val="28"/>
        </w:rPr>
        <w:t xml:space="preserve"> мы вынуждены признать бездуховность как главную глобальную угрозу человечеству и современной России. Поэтому нравственный авторитет педагога – одно из важнейших условий воспитательной работы. </w:t>
      </w:r>
      <w:r w:rsidRPr="00323D1A">
        <w:rPr>
          <w:rFonts w:ascii="Times New Roman" w:eastAsia="Times New Roman" w:hAnsi="Times New Roman" w:cs="Times New Roman"/>
          <w:color w:val="555555"/>
          <w:sz w:val="28"/>
          <w:szCs w:val="28"/>
        </w:rPr>
        <w:lastRenderedPageBreak/>
        <w:t>Современный преподаватель должен обладать духовно-нравственной культурой, которая включает в себя гуманный стиль поведения, эмоциональный подъем, веру в достойное будущее, совестливость, тактичность, справедливость и другие личностные качества, ценные для педагогической деятельности.</w:t>
      </w:r>
    </w:p>
    <w:p w:rsidR="00323D1A" w:rsidRPr="00323D1A"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Ценности и ценностные ориентации преподавателя, его личностные качества проявляются в каждом поступке и действии, которые раскрывают, любит ли он своих воспитанников, является ли их защитником, насколько он великодушен, умеет ли он сочувствовать, сопереживать. Отсутствие доверия к преподавателю является барьером для саморазвития взаимоотношений и ведет к неприязни, недоверию и непониманию между преподавателем и студентом.</w:t>
      </w:r>
    </w:p>
    <w:p w:rsidR="00323D1A" w:rsidRPr="00323D1A" w:rsidRDefault="00323D1A" w:rsidP="0018322C">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Успешность воспитательной деятельности преподавателя на современном этапе зависит от определенных условий:</w:t>
      </w:r>
    </w:p>
    <w:p w:rsidR="00323D1A" w:rsidRPr="00323D1A" w:rsidRDefault="00323D1A" w:rsidP="00827122">
      <w:pPr>
        <w:numPr>
          <w:ilvl w:val="0"/>
          <w:numId w:val="1"/>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знания педагогических технологий;</w:t>
      </w:r>
    </w:p>
    <w:p w:rsidR="00323D1A" w:rsidRPr="00323D1A" w:rsidRDefault="00323D1A" w:rsidP="00827122">
      <w:pPr>
        <w:numPr>
          <w:ilvl w:val="0"/>
          <w:numId w:val="1"/>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владения педагогической техникой;</w:t>
      </w:r>
    </w:p>
    <w:p w:rsidR="00323D1A" w:rsidRPr="00323D1A" w:rsidRDefault="00323D1A" w:rsidP="00827122">
      <w:pPr>
        <w:numPr>
          <w:ilvl w:val="0"/>
          <w:numId w:val="1"/>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профессионального использования методов и форм воспитания;</w:t>
      </w:r>
    </w:p>
    <w:p w:rsidR="00323D1A" w:rsidRPr="00323D1A" w:rsidRDefault="00323D1A" w:rsidP="00827122">
      <w:pPr>
        <w:numPr>
          <w:ilvl w:val="0"/>
          <w:numId w:val="1"/>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владения различными способами организации и проведения воспитывающей деятельности;</w:t>
      </w:r>
    </w:p>
    <w:p w:rsidR="00323D1A" w:rsidRPr="00323D1A" w:rsidRDefault="00323D1A" w:rsidP="00827122">
      <w:pPr>
        <w:numPr>
          <w:ilvl w:val="0"/>
          <w:numId w:val="1"/>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владения технологией анализа деятельности.</w:t>
      </w:r>
    </w:p>
    <w:p w:rsidR="00323D1A" w:rsidRPr="00323D1A"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Многолетний опыт работы классным руководителем привел меня к выводу о необходимости отслеживать предварительные, промежуточные и конечные (итоговые) результаты своей деятельности. Это нужно для корректировки содержания форм и методов воспитательной деятельности и создания необходимых условий для ее совершенствования в интересах лучшего воспитания личности студентов.</w:t>
      </w:r>
    </w:p>
    <w:p w:rsidR="00323D1A" w:rsidRPr="00323D1A"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 xml:space="preserve">Результативно работающий педагог имеет свой индивидуальный педагогический комплекс, включающий технологии, методики, методы, формы, средства, подобранные с учетом типологии его собственной личности. Только после творческого самопознания своей личности он может </w:t>
      </w:r>
      <w:r w:rsidRPr="00323D1A">
        <w:rPr>
          <w:rFonts w:ascii="Times New Roman" w:eastAsia="Times New Roman" w:hAnsi="Times New Roman" w:cs="Times New Roman"/>
          <w:color w:val="555555"/>
          <w:sz w:val="28"/>
          <w:szCs w:val="28"/>
        </w:rPr>
        <w:lastRenderedPageBreak/>
        <w:t>совершенствовать такие функции воспитателя, которые содержат в себе умение ставить задачи в развитии личности студентов, диагностировать интересы, склонности, способности и другие личностные качества, стартовые возможности своих воспитанников.</w:t>
      </w:r>
    </w:p>
    <w:p w:rsidR="0018322C"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Опыт педагогической деятельности уб</w:t>
      </w:r>
      <w:r w:rsidR="0018322C">
        <w:rPr>
          <w:rFonts w:ascii="Times New Roman" w:eastAsia="Times New Roman" w:hAnsi="Times New Roman" w:cs="Times New Roman"/>
          <w:color w:val="555555"/>
          <w:sz w:val="28"/>
          <w:szCs w:val="28"/>
        </w:rPr>
        <w:t>едил меня в том, что:</w:t>
      </w:r>
    </w:p>
    <w:p w:rsidR="00323D1A" w:rsidRPr="00323D1A" w:rsidRDefault="0018322C" w:rsidP="00827122">
      <w:pPr>
        <w:spacing w:after="0" w:line="360" w:lineRule="auto"/>
        <w:ind w:firstLine="708"/>
        <w:jc w:val="both"/>
        <w:rPr>
          <w:rFonts w:ascii="Times New Roman" w:eastAsia="Times New Roman" w:hAnsi="Times New Roman" w:cs="Times New Roman"/>
          <w:color w:val="555555"/>
          <w:sz w:val="28"/>
          <w:szCs w:val="28"/>
        </w:rPr>
      </w:pPr>
      <w:r>
        <w:rPr>
          <w:rFonts w:ascii="Times New Roman" w:eastAsia="Times New Roman" w:hAnsi="Times New Roman" w:cs="Times New Roman"/>
          <w:color w:val="555555"/>
          <w:sz w:val="28"/>
          <w:szCs w:val="28"/>
        </w:rPr>
        <w:t xml:space="preserve"> В</w:t>
      </w:r>
      <w:r w:rsidR="00323D1A" w:rsidRPr="00323D1A">
        <w:rPr>
          <w:rFonts w:ascii="Times New Roman" w:eastAsia="Times New Roman" w:hAnsi="Times New Roman" w:cs="Times New Roman"/>
          <w:color w:val="555555"/>
          <w:sz w:val="28"/>
          <w:szCs w:val="28"/>
        </w:rPr>
        <w:t>о-первых, работая с группой, це</w:t>
      </w:r>
      <w:r>
        <w:rPr>
          <w:rFonts w:ascii="Times New Roman" w:eastAsia="Times New Roman" w:hAnsi="Times New Roman" w:cs="Times New Roman"/>
          <w:color w:val="555555"/>
          <w:sz w:val="28"/>
          <w:szCs w:val="28"/>
        </w:rPr>
        <w:t>ль воспитательной работы ставит</w:t>
      </w:r>
      <w:r w:rsidR="00323D1A" w:rsidRPr="00323D1A">
        <w:rPr>
          <w:rFonts w:ascii="Times New Roman" w:eastAsia="Times New Roman" w:hAnsi="Times New Roman" w:cs="Times New Roman"/>
          <w:color w:val="555555"/>
          <w:sz w:val="28"/>
          <w:szCs w:val="28"/>
        </w:rPr>
        <w:t>ся</w:t>
      </w:r>
      <w:r>
        <w:rPr>
          <w:rFonts w:ascii="Times New Roman" w:eastAsia="Times New Roman" w:hAnsi="Times New Roman" w:cs="Times New Roman"/>
          <w:color w:val="555555"/>
          <w:sz w:val="28"/>
          <w:szCs w:val="28"/>
        </w:rPr>
        <w:t>,</w:t>
      </w:r>
      <w:r w:rsidR="00323D1A" w:rsidRPr="00323D1A">
        <w:rPr>
          <w:rFonts w:ascii="Times New Roman" w:eastAsia="Times New Roman" w:hAnsi="Times New Roman" w:cs="Times New Roman"/>
          <w:color w:val="555555"/>
          <w:sz w:val="28"/>
          <w:szCs w:val="28"/>
        </w:rPr>
        <w:t xml:space="preserve"> исходя из характеристики данной группы, специфики внутренних личностных общностей, структуры коллектива группы, учета возрастных особенностей студентов и своей педагогической позиции по отношению к студенту. Одна из важнейших задач классного руководителя – выявление склонностей и развитие студента в соответствии с его индивидуальными особенностями. Задача воспитания – создать зону ближайшего развития, которая в дальнейшем перешла бы в зону актуального развития. Воспитание должно опираться на развитие и становление субъектной позиции студентов. Развитие субъектной позиции создает наиболее благоприятные возможности для развития познавательных сил, активности, склонностей, талантов каждого студента. Субъектный подход в воспитании может быть обеспечен за счет:</w:t>
      </w:r>
    </w:p>
    <w:p w:rsidR="00323D1A" w:rsidRPr="00323D1A" w:rsidRDefault="00323D1A" w:rsidP="00827122">
      <w:pPr>
        <w:numPr>
          <w:ilvl w:val="0"/>
          <w:numId w:val="2"/>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создания условий для полноценного проявления и соответственно развития личностных особенностей студентов;</w:t>
      </w:r>
    </w:p>
    <w:p w:rsidR="00323D1A" w:rsidRPr="00323D1A" w:rsidRDefault="00323D1A" w:rsidP="00827122">
      <w:pPr>
        <w:numPr>
          <w:ilvl w:val="0"/>
          <w:numId w:val="2"/>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развития самосознания каждого студента;</w:t>
      </w:r>
    </w:p>
    <w:p w:rsidR="00323D1A" w:rsidRPr="00323D1A" w:rsidRDefault="00323D1A" w:rsidP="00827122">
      <w:pPr>
        <w:numPr>
          <w:ilvl w:val="0"/>
          <w:numId w:val="2"/>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 включение студентов в деятельность коллектива в самых различных ролях, реализация которых оказалась бы для них успешной.</w:t>
      </w:r>
    </w:p>
    <w:p w:rsidR="00323D1A" w:rsidRPr="00323D1A"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Во-вторых, классный руководитель должен иметь тесную целенаправленную связь с родителями. В таком единстве залог успешной воспитательной работы. Ведь без родительской поддержки и заинтересованности не осуществить даже половину задуманного. Учебное заведение – это лишь один из институтов воспитания, он не может решить все проблемы воспитанников, поэтому роль родителей непременно важна.</w:t>
      </w:r>
    </w:p>
    <w:p w:rsidR="00323D1A" w:rsidRPr="00323D1A" w:rsidRDefault="00323D1A" w:rsidP="00827122">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lastRenderedPageBreak/>
        <w:t>Свою работу с родителя</w:t>
      </w:r>
      <w:r w:rsidR="0018322C">
        <w:rPr>
          <w:rFonts w:ascii="Times New Roman" w:eastAsia="Times New Roman" w:hAnsi="Times New Roman" w:cs="Times New Roman"/>
          <w:color w:val="555555"/>
          <w:sz w:val="28"/>
          <w:szCs w:val="28"/>
        </w:rPr>
        <w:t xml:space="preserve">ми </w:t>
      </w:r>
      <w:r w:rsidRPr="00323D1A">
        <w:rPr>
          <w:rFonts w:ascii="Times New Roman" w:eastAsia="Times New Roman" w:hAnsi="Times New Roman" w:cs="Times New Roman"/>
          <w:color w:val="555555"/>
          <w:sz w:val="28"/>
          <w:szCs w:val="28"/>
        </w:rPr>
        <w:t xml:space="preserve"> пытаюсь строить в соответствии со следующими целями:</w:t>
      </w:r>
    </w:p>
    <w:p w:rsidR="00323D1A" w:rsidRPr="00323D1A" w:rsidRDefault="00323D1A" w:rsidP="00827122">
      <w:pPr>
        <w:numPr>
          <w:ilvl w:val="0"/>
          <w:numId w:val="3"/>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просветительская – научить родителей видеть и понимать изменения, происходящие с их детьми. Здесь активно используется такая форма работы как родительское собрание. Темы собраний не сводятся только с ознакомлением родителей об успеваемости, посещаемости и дисциплине. Темы подбираются грамотно и целенаправленно.</w:t>
      </w:r>
    </w:p>
    <w:p w:rsidR="00323D1A" w:rsidRPr="00323D1A" w:rsidRDefault="00323D1A" w:rsidP="00827122">
      <w:pPr>
        <w:numPr>
          <w:ilvl w:val="0"/>
          <w:numId w:val="3"/>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консультативная – совместный педагогический поиск методов эффективного влияния на студента в процессе приобретения учебных навыков (проводится тестирование, анкетирование среди родителей).</w:t>
      </w:r>
    </w:p>
    <w:p w:rsidR="00323D1A" w:rsidRPr="00323D1A" w:rsidRDefault="00323D1A" w:rsidP="00827122">
      <w:pPr>
        <w:numPr>
          <w:ilvl w:val="0"/>
          <w:numId w:val="3"/>
        </w:numPr>
        <w:spacing w:after="0" w:line="360" w:lineRule="auto"/>
        <w:ind w:left="0"/>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коммуникативная – это обогащение семейной жизни эмоциональными впечатлениями, взаимодействия родителей и детей. Это совместные собрания, выступления родителей перед группой о своей профессии, жизненном опыте, семейных традициях, ценностях и т.д.</w:t>
      </w:r>
    </w:p>
    <w:p w:rsidR="00323D1A" w:rsidRPr="00323D1A" w:rsidRDefault="00323D1A" w:rsidP="0018322C">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В-третьих, важным союзником классного руководителя в воспитании студентов, на мой взгляд, является сотрудничество с преподавателями-предметниками. Свою задачу я вижу сделать так, чтобы преподаватели, работающие с группой, видели проблемы каждого студента как основание для вдумчивого профессионального анализа и педагогической поддержки. Поэтому так важно периодически «освежать», гуманистически обогащать впечатления преподавателей-предметников о студентах группы. Дать им возможность увидеть своих студентов не только через призму учебных успехов и неудач, а в широком контексте межличностных отношений, активного самовыражения и творчества студента.</w:t>
      </w:r>
    </w:p>
    <w:p w:rsidR="00323D1A" w:rsidRPr="00323D1A" w:rsidRDefault="00323D1A" w:rsidP="0018322C">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В-четвертых, классный руководитель должен в совершенстве овладеть коммуникативными умениями с целью осуществления педагогического общения, разрешения конфликтов, ведения полемики, дискуссий, развития у себя способности убеждать.</w:t>
      </w:r>
    </w:p>
    <w:p w:rsidR="00323D1A" w:rsidRPr="00323D1A" w:rsidRDefault="00323D1A" w:rsidP="0018322C">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 xml:space="preserve">В-пятых, к сожалению, на современном этапе ощущается нехватка комплексных интегрированных компьютерных программ социологической и </w:t>
      </w:r>
      <w:r w:rsidRPr="00323D1A">
        <w:rPr>
          <w:rFonts w:ascii="Times New Roman" w:eastAsia="Times New Roman" w:hAnsi="Times New Roman" w:cs="Times New Roman"/>
          <w:color w:val="555555"/>
          <w:sz w:val="28"/>
          <w:szCs w:val="28"/>
        </w:rPr>
        <w:lastRenderedPageBreak/>
        <w:t>психологической диагностики, позволяющих квалифицированно осуществлять мониторинг личностного состояния студентов, а также факторов социализирующего влияния среды.</w:t>
      </w:r>
    </w:p>
    <w:p w:rsidR="00323D1A" w:rsidRPr="00323D1A" w:rsidRDefault="00323D1A" w:rsidP="0018322C">
      <w:pPr>
        <w:spacing w:after="0" w:line="360" w:lineRule="auto"/>
        <w:ind w:firstLine="708"/>
        <w:jc w:val="both"/>
        <w:rPr>
          <w:rFonts w:ascii="Times New Roman" w:eastAsia="Times New Roman" w:hAnsi="Times New Roman" w:cs="Times New Roman"/>
          <w:color w:val="555555"/>
          <w:sz w:val="28"/>
          <w:szCs w:val="28"/>
        </w:rPr>
      </w:pPr>
      <w:r w:rsidRPr="00323D1A">
        <w:rPr>
          <w:rFonts w:ascii="Times New Roman" w:eastAsia="Times New Roman" w:hAnsi="Times New Roman" w:cs="Times New Roman"/>
          <w:color w:val="555555"/>
          <w:sz w:val="28"/>
          <w:szCs w:val="28"/>
        </w:rPr>
        <w:t>В заключении считаю необходимым отметить: воспитательная работа – это сложный и никогда не прекращающийся процесс. Он требует от преподавателя личностного роста, хороших, постоянно обновляемых знаний в области психологии, педагогики, методики воспитания, постоянного роста мастерства, педагогической гибкости и терпения.</w:t>
      </w:r>
    </w:p>
    <w:p w:rsidR="00302995" w:rsidRDefault="00302995"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E45057" w:rsidRDefault="00E45057" w:rsidP="00827122">
      <w:pPr>
        <w:spacing w:after="0" w:line="360" w:lineRule="auto"/>
        <w:jc w:val="both"/>
        <w:rPr>
          <w:rFonts w:ascii="Times New Roman" w:hAnsi="Times New Roman" w:cs="Times New Roman"/>
          <w:sz w:val="28"/>
          <w:szCs w:val="28"/>
        </w:rPr>
      </w:pPr>
    </w:p>
    <w:p w:rsidR="00E45057" w:rsidRDefault="00E45057" w:rsidP="00827122">
      <w:pPr>
        <w:spacing w:after="0" w:line="360" w:lineRule="auto"/>
        <w:jc w:val="both"/>
        <w:rPr>
          <w:rFonts w:ascii="Times New Roman" w:hAnsi="Times New Roman" w:cs="Times New Roman"/>
          <w:sz w:val="28"/>
          <w:szCs w:val="28"/>
        </w:rPr>
      </w:pPr>
    </w:p>
    <w:p w:rsidR="00E45057" w:rsidRDefault="00E45057" w:rsidP="00827122">
      <w:pPr>
        <w:spacing w:after="0" w:line="360" w:lineRule="auto"/>
        <w:jc w:val="both"/>
        <w:rPr>
          <w:rFonts w:ascii="Times New Roman" w:hAnsi="Times New Roman" w:cs="Times New Roman"/>
          <w:sz w:val="28"/>
          <w:szCs w:val="28"/>
        </w:rPr>
      </w:pPr>
    </w:p>
    <w:p w:rsidR="00E45057" w:rsidRDefault="00E45057" w:rsidP="00827122">
      <w:pPr>
        <w:spacing w:after="0" w:line="360" w:lineRule="auto"/>
        <w:jc w:val="both"/>
        <w:rPr>
          <w:rFonts w:ascii="Times New Roman" w:hAnsi="Times New Roman" w:cs="Times New Roman"/>
          <w:sz w:val="28"/>
          <w:szCs w:val="28"/>
        </w:rPr>
      </w:pPr>
    </w:p>
    <w:p w:rsidR="00E45057" w:rsidRDefault="00E45057" w:rsidP="00827122">
      <w:pPr>
        <w:spacing w:after="0" w:line="360" w:lineRule="auto"/>
        <w:jc w:val="both"/>
        <w:rPr>
          <w:rFonts w:ascii="Times New Roman" w:hAnsi="Times New Roman" w:cs="Times New Roman"/>
          <w:sz w:val="28"/>
          <w:szCs w:val="28"/>
        </w:rPr>
      </w:pPr>
    </w:p>
    <w:p w:rsidR="00E45057" w:rsidRDefault="00E45057" w:rsidP="00827122">
      <w:pPr>
        <w:spacing w:after="0" w:line="360" w:lineRule="auto"/>
        <w:jc w:val="both"/>
        <w:rPr>
          <w:rFonts w:ascii="Times New Roman" w:hAnsi="Times New Roman" w:cs="Times New Roman"/>
          <w:sz w:val="28"/>
          <w:szCs w:val="28"/>
        </w:rPr>
      </w:pPr>
    </w:p>
    <w:p w:rsidR="00522E0A" w:rsidRDefault="00522E0A" w:rsidP="00827122">
      <w:pPr>
        <w:spacing w:after="0" w:line="360" w:lineRule="auto"/>
        <w:jc w:val="both"/>
        <w:rPr>
          <w:rFonts w:ascii="Times New Roman" w:hAnsi="Times New Roman" w:cs="Times New Roman"/>
          <w:sz w:val="28"/>
          <w:szCs w:val="28"/>
        </w:rPr>
      </w:pPr>
    </w:p>
    <w:p w:rsidR="00E45057" w:rsidRPr="00E45057" w:rsidRDefault="00E45057" w:rsidP="00E45057">
      <w:pPr>
        <w:tabs>
          <w:tab w:val="left" w:pos="3885"/>
        </w:tabs>
        <w:rPr>
          <w:rFonts w:ascii="Times New Roman" w:hAnsi="Times New Roman" w:cs="Times New Roman"/>
          <w:sz w:val="32"/>
          <w:szCs w:val="28"/>
        </w:rPr>
      </w:pPr>
    </w:p>
    <w:sectPr w:rsidR="00E45057" w:rsidRPr="00E45057" w:rsidSect="00F835C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4C3" w:rsidRDefault="007734C3" w:rsidP="00827122">
      <w:pPr>
        <w:spacing w:after="0" w:line="240" w:lineRule="auto"/>
      </w:pPr>
      <w:r>
        <w:separator/>
      </w:r>
    </w:p>
  </w:endnote>
  <w:endnote w:type="continuationSeparator" w:id="1">
    <w:p w:rsidR="007734C3" w:rsidRDefault="007734C3" w:rsidP="008271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4C3" w:rsidRDefault="007734C3" w:rsidP="00827122">
      <w:pPr>
        <w:spacing w:after="0" w:line="240" w:lineRule="auto"/>
      </w:pPr>
      <w:r>
        <w:separator/>
      </w:r>
    </w:p>
  </w:footnote>
  <w:footnote w:type="continuationSeparator" w:id="1">
    <w:p w:rsidR="007734C3" w:rsidRDefault="007734C3" w:rsidP="008271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35248"/>
    <w:multiLevelType w:val="multilevel"/>
    <w:tmpl w:val="B24C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0A5AF3"/>
    <w:multiLevelType w:val="multilevel"/>
    <w:tmpl w:val="E55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2670D9"/>
    <w:multiLevelType w:val="multilevel"/>
    <w:tmpl w:val="E312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23D1A"/>
    <w:rsid w:val="0018322C"/>
    <w:rsid w:val="00232258"/>
    <w:rsid w:val="00302995"/>
    <w:rsid w:val="00323D1A"/>
    <w:rsid w:val="003F693A"/>
    <w:rsid w:val="00497464"/>
    <w:rsid w:val="00522E0A"/>
    <w:rsid w:val="005509C8"/>
    <w:rsid w:val="0055220E"/>
    <w:rsid w:val="005F699E"/>
    <w:rsid w:val="0062512D"/>
    <w:rsid w:val="00625630"/>
    <w:rsid w:val="007734C3"/>
    <w:rsid w:val="00827122"/>
    <w:rsid w:val="00BA0822"/>
    <w:rsid w:val="00C83291"/>
    <w:rsid w:val="00E01750"/>
    <w:rsid w:val="00E45057"/>
    <w:rsid w:val="00E870BA"/>
    <w:rsid w:val="00F835C7"/>
    <w:rsid w:val="00FB4C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5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2712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827122"/>
  </w:style>
  <w:style w:type="paragraph" w:styleId="a5">
    <w:name w:val="footer"/>
    <w:basedOn w:val="a"/>
    <w:link w:val="a6"/>
    <w:uiPriority w:val="99"/>
    <w:semiHidden/>
    <w:unhideWhenUsed/>
    <w:rsid w:val="0082712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827122"/>
  </w:style>
  <w:style w:type="character" w:customStyle="1" w:styleId="apple-converted-space">
    <w:name w:val="apple-converted-space"/>
    <w:basedOn w:val="a0"/>
    <w:rsid w:val="00C83291"/>
  </w:style>
  <w:style w:type="paragraph" w:styleId="a7">
    <w:name w:val="List Paragraph"/>
    <w:basedOn w:val="a"/>
    <w:uiPriority w:val="34"/>
    <w:qFormat/>
    <w:rsid w:val="0062563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75ACD-22F4-4699-8587-E5BB9047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Pages>
  <Words>1094</Words>
  <Characters>6241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2020-04-11T15:31:00Z</cp:lastPrinted>
  <dcterms:created xsi:type="dcterms:W3CDTF">2020-04-11T06:45:00Z</dcterms:created>
  <dcterms:modified xsi:type="dcterms:W3CDTF">2020-04-21T06:14:00Z</dcterms:modified>
</cp:coreProperties>
</file>