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30AC5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«Использование современных образовательных технологий </w:t>
      </w:r>
      <w:r w:rsidRPr="0011510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 xml:space="preserve">в практике работы в условиях ФГОС </w:t>
      </w:r>
      <w:r w:rsidRPr="0011510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>начального образования»</w:t>
      </w:r>
    </w:p>
    <w:p w14:paraId="1DF0DEA4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9A0076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Использование современных образовательных технологий является необходимым условием достижения нового качества образования. Государственные образовательные стандарты практически по всем учебным предметам предполагают овладение учениками рядом исследовательских, проектных, информационно-коммуникативных умений, что означает присутствие соответствующих видов учебной деятельности на занятиях. Организовать такую деятельность, проконтролировать и оценить её результаты можно только с помощью адекватных образовательных технологий, которыми должен владеть современный учитель.</w:t>
      </w:r>
    </w:p>
    <w:p w14:paraId="7B108242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  технологии дают новые возможности по формированию личностного потенциала и обеспечению успешности выпускника школы. Одной из педагогических задач сегодня является внедрение в образовательный процесс таких методов и приемов, которые помогут учащимся не только овладеть определенными знаниями, умениями и навыками в той или иной сфере деятельности, но и развивать их творческие способности.</w:t>
      </w:r>
    </w:p>
    <w:p w14:paraId="4362248C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школа — важнейший этап в процессе общего образования школьника. За четыре года ему надо не только освоить программный материал предметных дисциплин, но и «научиться учиться». Именно на это должен быть ориентирован процесс обучения.</w:t>
      </w:r>
    </w:p>
    <w:p w14:paraId="2720F164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школу сейчас приходят дети, которым в будущем предстоит решать проблемы нашего общества. На выходе из школы они должны быть максимально к этому готовы. Задача учителя не просто дать детям знания, а научить применять их на практике, преодолев тем самым разрыв между обучением и жизнью.</w:t>
      </w:r>
    </w:p>
    <w:p w14:paraId="35D95DB3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EC63BB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Основа Стандарта - системно-деятельностный подход, 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который обеспечивает:</w:t>
      </w:r>
    </w:p>
    <w:p w14:paraId="7DBAF69D" w14:textId="77777777" w:rsidR="0011510B" w:rsidRPr="0011510B" w:rsidRDefault="0011510B" w:rsidP="0011510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готовности к саморазвитию и непрерывному образованию; </w:t>
      </w:r>
    </w:p>
    <w:p w14:paraId="0893E4A4" w14:textId="77777777" w:rsidR="0011510B" w:rsidRPr="0011510B" w:rsidRDefault="0011510B" w:rsidP="0011510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проектирование и конструирование социальной среды развития обучающихся в системе образования; </w:t>
      </w:r>
    </w:p>
    <w:p w14:paraId="2CB727F1" w14:textId="77777777" w:rsidR="0011510B" w:rsidRPr="0011510B" w:rsidRDefault="0011510B" w:rsidP="0011510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активную учебно-познавательную деятельность обучающихся; </w:t>
      </w:r>
    </w:p>
    <w:p w14:paraId="09842384" w14:textId="77777777" w:rsidR="0011510B" w:rsidRPr="0011510B" w:rsidRDefault="0011510B" w:rsidP="0011510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построение образовательного процесса с учётом индивидуальных возрастных, психологических и физиологических особенностей обучающихся. </w:t>
      </w:r>
    </w:p>
    <w:p w14:paraId="2D534610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14:paraId="6EB395BF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84BA97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F73CF3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Новый стандарт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акцентирует внимание учителей на необходимости </w:t>
      </w:r>
      <w:r w:rsidRPr="001151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использовать современные образовательные технологии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могут обеспечить развитие школьников. Не случайно, именно использование передовых технологий становится важнейшим критерием успешности учителя. </w:t>
      </w:r>
      <w:r w:rsidRPr="001151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Благодаря современным технологиям на уроках развертывается деятельность учеников.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7EA0720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203017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В документах ФГОС сформулированы требования к учителю, в том числе:</w:t>
      </w:r>
    </w:p>
    <w:p w14:paraId="75E1B78C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6F4B63DA" w14:textId="77777777" w:rsidR="0011510B" w:rsidRPr="0011510B" w:rsidRDefault="0011510B" w:rsidP="0011510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510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уметь выбирать и использовать</w:t>
      </w: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</w:t>
      </w:r>
    </w:p>
    <w:p w14:paraId="3A4294E9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образовательные технологии</w:t>
      </w:r>
    </w:p>
    <w:p w14:paraId="27578C15" w14:textId="77777777" w:rsidR="0011510B" w:rsidRPr="0011510B" w:rsidRDefault="0011510B" w:rsidP="0011510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использовать </w:t>
      </w:r>
      <w:r w:rsidRPr="0011510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технологии оценки</w:t>
      </w:r>
    </w:p>
    <w:p w14:paraId="64A5C882" w14:textId="77777777" w:rsidR="0011510B" w:rsidRPr="0011510B" w:rsidRDefault="0011510B" w:rsidP="0011510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современные технологии проектирования</w:t>
      </w: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среды</w:t>
      </w:r>
    </w:p>
    <w:p w14:paraId="470A1CFC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06CFC1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Технология - </w:t>
      </w:r>
    </w:p>
    <w:p w14:paraId="225D01A5" w14:textId="77777777" w:rsidR="0011510B" w:rsidRPr="0011510B" w:rsidRDefault="0011510B" w:rsidP="0011510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детально прописанный путь осуществления той или иной деятельности в рамках выбранного метода.</w:t>
      </w:r>
    </w:p>
    <w:p w14:paraId="6514EB4F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9423C4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Педагогическая технология - </w:t>
      </w:r>
    </w:p>
    <w:p w14:paraId="442D0FE3" w14:textId="77777777" w:rsidR="0011510B" w:rsidRPr="0011510B" w:rsidRDefault="0011510B" w:rsidP="0011510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такое построение деятельности учителя, в котором входящие в него действия представлены в определенной последовательности и предполагают достижения прогнозируемого результата.</w:t>
      </w:r>
    </w:p>
    <w:p w14:paraId="0FC750B5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6FF00A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D58A9FE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Критерии, составляющие сущность педагогической технологии:</w:t>
      </w:r>
    </w:p>
    <w:p w14:paraId="6D7E4093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однозначное и строгое определение целей обучения (почему и для чего);</w:t>
      </w:r>
    </w:p>
    <w:p w14:paraId="1F80364C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и структура содержания (что);</w:t>
      </w:r>
    </w:p>
    <w:p w14:paraId="14AFD4DC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оптимальная организация учебного процесса (как);</w:t>
      </w:r>
    </w:p>
    <w:p w14:paraId="3885A7D5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методы, приемы и средства обучения (с помощью чего);</w:t>
      </w:r>
    </w:p>
    <w:p w14:paraId="7A845AC9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необходимого реального уровня квалификации учителя (кто);</w:t>
      </w:r>
    </w:p>
    <w:p w14:paraId="429BCB01" w14:textId="77777777" w:rsidR="0011510B" w:rsidRPr="0011510B" w:rsidRDefault="0011510B" w:rsidP="0011510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объективные методы оценки результатов обучения (так ли это).</w:t>
      </w:r>
    </w:p>
    <w:p w14:paraId="6DC7B41C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15592B4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технология:</w:t>
      </w:r>
    </w:p>
    <w:p w14:paraId="6AE9D908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2837F959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вписывается в учебный процесс;</w:t>
      </w:r>
    </w:p>
    <w:p w14:paraId="0665A579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достигать поставленные программой и стандартом образования целей по конкретному учебному предмету;  </w:t>
      </w:r>
    </w:p>
    <w:p w14:paraId="0489DA25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внедрение основных направлений педагогической стратегии: гуманизации, </w:t>
      </w:r>
      <w:proofErr w:type="spellStart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гуманитаризации</w:t>
      </w:r>
      <w:proofErr w:type="spellEnd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личностно-ориентированного подхода; </w:t>
      </w:r>
    </w:p>
    <w:p w14:paraId="37825FFC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интеллектуальное развитие детей, их самостоятельность;</w:t>
      </w:r>
    </w:p>
    <w:p w14:paraId="1FA91646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обеспечивает доброжелательность по отношению к учителю и друг к другу;</w:t>
      </w:r>
    </w:p>
    <w:p w14:paraId="34C83919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отличительной чертой большинства технологий является особое внимание к индивидуальности человека, его личности;</w:t>
      </w:r>
    </w:p>
    <w:p w14:paraId="00433A5E" w14:textId="77777777" w:rsidR="0011510B" w:rsidRPr="0011510B" w:rsidRDefault="0011510B" w:rsidP="0011510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четкая ориентация на развитие творческой деятельности.</w:t>
      </w:r>
    </w:p>
    <w:p w14:paraId="2E22EA29" w14:textId="77777777" w:rsidR="0011510B" w:rsidRPr="0011510B" w:rsidRDefault="0011510B" w:rsidP="0011510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7E01B6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Изучив различные современные педагогические технологии, используем в своей работе:</w:t>
      </w:r>
    </w:p>
    <w:p w14:paraId="59146AAC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Технологии</w:t>
      </w:r>
    </w:p>
    <w:p w14:paraId="7F4D343A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-развивающее обучение;</w:t>
      </w:r>
    </w:p>
    <w:p w14:paraId="4FD99CEA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-проблемное обучение;</w:t>
      </w:r>
    </w:p>
    <w:p w14:paraId="6A65A2FC" w14:textId="77777777" w:rsidR="0011510B" w:rsidRPr="0011510B" w:rsidRDefault="0011510B" w:rsidP="0011510B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582A7F8D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-коллективная система обучения (КСО);</w:t>
      </w:r>
    </w:p>
    <w:p w14:paraId="716C348A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-исследовательские методы обучения;</w:t>
      </w:r>
    </w:p>
    <w:p w14:paraId="5F2876AF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-проектные методы обучения;</w:t>
      </w:r>
    </w:p>
    <w:p w14:paraId="2E5E0EC9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-Игровые технологии</w:t>
      </w:r>
    </w:p>
    <w:p w14:paraId="696A0E7B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-технология развития «критического мышления»;</w:t>
      </w:r>
    </w:p>
    <w:p w14:paraId="24BA803E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-технология использования в обучении игровых методов: ролевых, деловых и других видов обучающих игр;</w:t>
      </w:r>
    </w:p>
    <w:p w14:paraId="21D69228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-обучение в сотрудничестве </w:t>
      </w:r>
      <w:proofErr w:type="gramStart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 командная</w:t>
      </w:r>
      <w:proofErr w:type="gramEnd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групповая работа);</w:t>
      </w:r>
    </w:p>
    <w:p w14:paraId="3FB1D4E2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-информационно – коммуникационные технологии;</w:t>
      </w:r>
    </w:p>
    <w:p w14:paraId="2440BF77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proofErr w:type="spellStart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здоровьесберегающие</w:t>
      </w:r>
      <w:proofErr w:type="spellEnd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технологии;</w:t>
      </w:r>
    </w:p>
    <w:p w14:paraId="62FDF824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систему инновационной оценки </w:t>
      </w:r>
      <w:proofErr w:type="gramStart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 портфолио</w:t>
      </w:r>
      <w:proofErr w:type="gramEnd"/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14:paraId="44257AF5" w14:textId="77777777" w:rsidR="0011510B" w:rsidRPr="0011510B" w:rsidRDefault="0011510B" w:rsidP="0011510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обучение в сотрудничестве</w:t>
      </w:r>
    </w:p>
    <w:p w14:paraId="6CEAE8D6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14:paraId="0AF33FCC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14:paraId="30E337DF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Что такое технология и чем она отличается от программы и методики?</w:t>
      </w:r>
    </w:p>
    <w:p w14:paraId="17E339C9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032C8A59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прежде всего документ, определяющий задачи воспитания и содержание обучения ребенка-дошкольника. </w:t>
      </w:r>
    </w:p>
    <w:p w14:paraId="5EC41FE5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инструментарий, при помощи которого эти задачи решаются. </w:t>
      </w:r>
    </w:p>
    <w:p w14:paraId="25086A70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программа отвечает на вопросы 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делать?» и «зачем делать?».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EE817CA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технология — на вопрос 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«как делать?».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E576B3" w14:textId="567D84E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Авторы некоторых программ пытаются сейчас прописать не только цели, задачи и содержание образования, но и ответить на вопрос «как этого достигнуть?» — разрабатывают технологию реализации своей программы. Но </w:t>
      </w:r>
      <w:r w:rsidR="00F079DA"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сам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состоянии поискать ответ на вопрос «как реализовать программные задачи?», т.е. вполне может стать разработчиком собственной технологии.</w:t>
      </w:r>
    </w:p>
    <w:p w14:paraId="56079475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D727C3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В концепции ФГОС общего образования выделен культурно-исторический системно-деятельностный подход к образованию учащихся. Поэтому наиболее эффективными будут те технологии, которые направлены на познавательное, коммуникативное, социальное и личностное развитие школьника. При этом следует также иметь в виду, что выбор технологии обучения и воспитания зависит от многих факторов (возраста учащихся, их ресурсных возможности, подготовленности и готовности учителя и наличия различных условий и т.д.). Рекомендую приоритет отдавать продуктивным, творческим, исследовательским, проектным технологиям (не отрицая использования и других).</w:t>
      </w:r>
    </w:p>
    <w:p w14:paraId="081D6D30" w14:textId="77777777" w:rsidR="0011510B" w:rsidRPr="0011510B" w:rsidRDefault="0011510B" w:rsidP="001151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Вне зависимости от реализуемого УМК для достижения нового качества образования новые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стандарты рекомендуют использовать в образовательном процессе </w:t>
      </w:r>
    </w:p>
    <w:p w14:paraId="6BF27BF6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технологию деятельностного метода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строить процесс обучения на основе учебных ситуаций; </w:t>
      </w:r>
    </w:p>
    <w:p w14:paraId="508A8F0B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технологию портфолио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9E6A71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учебный диалог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специфический вид технологии; </w:t>
      </w:r>
    </w:p>
    <w:p w14:paraId="4E665BE6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технологию проблемного (эвристического) обучения;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E0614B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  <w:tab w:val="left" w:pos="8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технологии уровневой дифференциации; </w:t>
      </w:r>
    </w:p>
    <w:p w14:paraId="060152D1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  <w:tab w:val="left" w:pos="8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коммуникативные технологии</w:t>
      </w:r>
    </w:p>
    <w:p w14:paraId="7BD2C3DC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  <w:tab w:val="left" w:pos="8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игровые технологии</w:t>
      </w:r>
    </w:p>
    <w:p w14:paraId="5FB0C801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  <w:tab w:val="left" w:pos="8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исследовательские технологии (метод проектов, эксперимент, моделирование)</w:t>
      </w:r>
    </w:p>
    <w:p w14:paraId="1BF5BC96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технологии дополнительного образования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следующим направлениям: с</w:t>
      </w: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портивно-оздоровительное, художественно-эстетическое, научно-познавательное, военно-патриотическое, проектная деятельность;</w:t>
      </w:r>
    </w:p>
    <w:p w14:paraId="3D508163" w14:textId="77777777" w:rsidR="0011510B" w:rsidRPr="0011510B" w:rsidRDefault="0011510B" w:rsidP="0011510B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технологии выявления и поддержки одарённых детей и др.</w:t>
      </w:r>
    </w:p>
    <w:p w14:paraId="548083F6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535BC4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14:paraId="55F46184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4DF3B3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проблемного обучения – 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это такая форма обучения, в которой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познания учащихся приближается к поисковой, исследовательской деятельности. Успешность проблемного обучения обеспечивается совместными усилиями преподавателя и обучаемых.</w:t>
      </w:r>
    </w:p>
    <w:p w14:paraId="188ADF57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дидактический прием – создание проблемной ситуации, имеющей форму познавательной задачи. Познавательные задачи должны быть доступны по своей трудности, учитывать познавательные возможности обучаемых, находиться в русле изучаемого предмета и быть значимыми для усвоения нового материала.</w:t>
      </w:r>
    </w:p>
    <w:p w14:paraId="22A6C0C2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3D9622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проектного обучения</w:t>
      </w: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представляет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развитие идей проблемного обучения. Характерной особенностью проектной технологии является наличие значимой социальной или личной проблемы ученика,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которая требует интегрированного знания, исследовательского поиска решений, проектной деятельности. Роль учителя — это роль куратора, советника, наставника, но не исполнителя.</w:t>
      </w:r>
    </w:p>
    <w:p w14:paraId="3FB59761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Цель проектного обучения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овладеть общими умениями и навыками в процессе творческой самостоятельной работы, а также развить социальное сознание.</w:t>
      </w:r>
    </w:p>
    <w:p w14:paraId="347D35FC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 проектного обучения:</w:t>
      </w:r>
    </w:p>
    <w:p w14:paraId="428CE4E8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Формирование позитивной самооценки, самоуважения.</w:t>
      </w:r>
    </w:p>
    <w:p w14:paraId="32366263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Формирование коммуникативной компетентности в сотрудничестве.</w:t>
      </w:r>
    </w:p>
    <w:p w14:paraId="6B693C17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Формирование способности к организации деятельности и управлению ею.</w:t>
      </w:r>
    </w:p>
    <w:p w14:paraId="3F332D2D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Формирование умения решать творческие задачи.</w:t>
      </w:r>
    </w:p>
    <w:p w14:paraId="2958E3B4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Формирование умения работать с информацией (сбор, систематизация, хранение, использование).</w:t>
      </w:r>
    </w:p>
    <w:p w14:paraId="52242763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07E73E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Информационно-коммуникационные технологии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Использование ИКТ на различных уроках и во внеурочной деятельности в начальной школе позволяет развивать умение учащихся ориентироваться в информационных потоках окружающего мира; овладевать практическими способами работы с информацией; развивать умения, позволяющие обмениваться информацией с помощью современных технических средств.</w:t>
      </w:r>
    </w:p>
    <w:p w14:paraId="5A3F0D0A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с использованием компьютерных технологий позволяют сделать их более интересными, продуманными, мобильными. 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Здесь, как нельзя кстати, приходится яркость и занимательность компьютерных слайдов, анимации. </w:t>
      </w:r>
    </w:p>
    <w:p w14:paraId="3FE41877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подготовки к уроку и на уроке использую готовые электронные учебники, справочники, тренажёры, видеоуроки, составляю тестовые задания к урокам по отдельным темам, использую средства ИКТ для оформления исследовательских работ, составления мультимедийных презентаций, слайд - проектов. Использование электронных учебных пособий позволяет повысить качество обучения, сделать его динамичным, решать несколько задач – наглядность, доступность, индивидуальность, контроль, самостоятельность. На уроках для большей эффективности использую предметные коллекции, портреты, </w:t>
      </w:r>
      <w:proofErr w:type="spellStart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видеоэкскурсии</w:t>
      </w:r>
      <w:proofErr w:type="spellEnd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фотографии, иллюстрации объектов. При объяснении нового материала информацию, появляющуюся на экране - комментирую, по необходимости сопровождаю дополнительными объяснениями и примерами. Применяем ИКТ при подготовке и проведении нетрадиционных форм урока. </w:t>
      </w:r>
    </w:p>
    <w:p w14:paraId="2C8B7349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27A21" w14:textId="77777777" w:rsidR="0011510B" w:rsidRPr="0011510B" w:rsidRDefault="0011510B" w:rsidP="0011510B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Компьютерные технологии являются эффективным способом повышения мотивации и индивидуализации учения, развивают творческие способности, помогают создать благоприятный эмоциональный фон, содействует росту успеваемости учащихся по предмету. Позволяют учащимся проявить себя в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новой роли; формирует навыки самостоятельной продуктивной деятельности; способствует созданию ситуации успеха для каждого ученика; делает занятия интересными и развивает мотивацию, учащиеся начинают работать более творчески и становятся уверенными в себе</w:t>
      </w:r>
    </w:p>
    <w:p w14:paraId="31A43030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96002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игрового обучения</w:t>
      </w:r>
      <w:r w:rsidRPr="001151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6844D38A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формы обучения на уроке – эффективная организация взаимодействия педагога и учащихся, продуктивная форма их обучения с элементами соревнования, непосредственности, неподдельного интереса. Игра – творчество, игра – труд. В процессе игры у учащихся вырабатывается привычка сосредотачиваться, мыслить самостоятельно, развивается внимание, стремление к знаниям. Увлекшись, учащиеся не замечают, что они учатся: познают, запоминают новое, ориентируются в необычных ситуациях, развивают навыки, фантазию. Даже самые пассивные из учеников включаются в игру с огромным желанием. Реализация игровых приёмов и ситуаций происходит по следующим направлениям: дидактическая цель ставится перед учащимися в форме игровой задачи; учебная деятельность учащихся подчиняется правилам игры; учебный материал используется в качестве средства игры; в учебную деятельность вводится элемент соревнования, который переводит дидактическую задачу в игровую; успешность выполнения дидактического задания связывается с игровым результатом.</w:t>
      </w:r>
    </w:p>
    <w:p w14:paraId="3374326C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BF2930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Технология «Портфель ученика» (Портфолио).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большую популярность приобретает образовательная технология «Портфолио». Использование технологии «Портфолио» позволяет проследить индивидуальный прогресс ученика, помогает ему осознать свои сильные и слабые стороны, позволяет судить не только об учебных, но и о творческих и коммуникативных достижениях. «Портфолио» учеников состоит из двух обязательных частей (учебная деятельность, участие в делах класса, школы), в которых фиксируются результаты деятельности ученика в различных областях.</w:t>
      </w:r>
    </w:p>
    <w:p w14:paraId="3F9BC2A5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обладает широкими возможностями для реализации творческих способностей и познавательных интересов школьников в конкретных условиях. Использование позволяет стимулировать учащихся, ориентировать их на достижение высоких учебных результатов, максимально развивать их познавательные и креативные способности. Даёт прекрасную возможность проследить индивидуальную динамику каждого в отдельности и классного коллектива, в частности, позволяет судить о формировании универсальных учебных действий, метапредметных и коммуникативных достижениях.</w:t>
      </w:r>
    </w:p>
    <w:p w14:paraId="55871439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1FB835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Здоровьесберегающие технологии.</w:t>
      </w:r>
    </w:p>
    <w:p w14:paraId="6DEA9980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Важная составная часть </w:t>
      </w:r>
      <w:proofErr w:type="spellStart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школы – это рациональная организация урока. Показателем рациональной организации учебного процесса являются:</w:t>
      </w:r>
    </w:p>
    <w:p w14:paraId="5C0FB1F1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Объем учебной нагрузки – количество уроков и их продолжительность, включая затраты времени на выполнение домашних заданий;</w:t>
      </w:r>
    </w:p>
    <w:p w14:paraId="612A60DC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Нагрузка от дополнительных занятий в школе;</w:t>
      </w:r>
    </w:p>
    <w:p w14:paraId="31D2D0DB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Занятия активно-двигательного характера: динамические паузы, уроки физической культуры, спортивные мероприятия и т.п.</w:t>
      </w:r>
    </w:p>
    <w:p w14:paraId="7FA341D6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</w:p>
    <w:p w14:paraId="3521BE9B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всегда организую смену видов деятельности, чтобы учащиеся не переутомлялись; провожу уроки здоровья, беседы с мед. работником школы по профилактике заболеваний и гигиеническим вопросам; на переменах организовываю оздоровительные игры; соблюдаются требования техники безопасности и санитарно-гигиенические требования (провожу регулярное проветривание кабинета на переменах, обеспечиваю рекомендованную посадка детей, соблюдается правильная осанка во время выполнения письменных заданий и при работе за компьютером, соответствует нормам освещение в кабинете, согласно росту учащихся подобрана мебель), обязательным является дозированное домашнее задание  и  создание комфортной психологической обстановки на уроках.</w:t>
      </w:r>
    </w:p>
    <w:p w14:paraId="6A9A108E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умственной работоспособности детей, предупреждения преждевременного наступления утомления и снятия у них мышечного статического напряжения, я провожу физкультминутки, примерно через 10-15 минут от начала урока или с развитием первой фазы умственного утомления у значительной части учащихся класса. Физкультминутки я провожу, учитывая специфику предмета, зачастую с музыкальным сопровождением, с элементами самомассажа и другими средствами, помогающими восстановить оперативную работоспособность.</w:t>
      </w:r>
    </w:p>
    <w:p w14:paraId="337A0608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упражнений для физкультминуток включаю: упражнения по формированию осанки, укреплению зрения, укрепления мышц рук, отдых позвоночника, упражнения для ног, релаксационные упражнения для мимики лица, потягивание, упражнения, направленные на выработку рационального дыхания.</w:t>
      </w:r>
    </w:p>
    <w:p w14:paraId="6B4630B4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Здоровьесберегающие технологии применяю как в урочной деятельности, так и во внеурочной деятельности. На мой взгляд, формирование ответственного отношения к своему здоровью - необходимое условие успешности современного человека. </w:t>
      </w:r>
    </w:p>
    <w:p w14:paraId="7EC75462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FD427D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EC9E3B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7F420F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Педагогика сотрудничества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14:paraId="36160068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 на уроках педагогику сотрудничества, гуманно – личностную технологию Ш.А. Амонашвили. Педагогика сотрудничества – её можно рассматривать как создающую все условия для реализации задач сохранения и укрепления здоровья учащихся и педагогов. Я на своих занятиях ставлю цель - разбудить, вызвать к жизни внутренние силы и возможности ребёнка, </w:t>
      </w: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использовать их для более полного развития личности. Это в полной мере совпадает с механизмами формирования и укрепления здоровья путём наращивания адаптационных ресурсов человека, потенциала его психологической адаптации. Важнейшая черта этой педагогики – приоритет воспитания над обучением – позволяет в рамках формирования общей культуры личности последовательно воспитывать культуру здоровья школьника.</w:t>
      </w:r>
    </w:p>
    <w:p w14:paraId="051A7026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гуманного отношения к детям, перечисленные в качестве факторов учебно-воспитательного процесса, такие как любовь к детям, и оптимистичная вера в них, отсутствие прямого принуждения, приоритет положительного стимулирования, терпимости к детским недостаткам, в сочетании с проявлениями демократизации отношений – правом ребёнка на свободный выбор, на ошибку, на собственную точку зрения – оказывают благоприятное воздействие на психику учащихся и способствуют формированию здоровой психики и, как следствие, высокого уровня психологического здоровья.</w:t>
      </w:r>
    </w:p>
    <w:p w14:paraId="624D1787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C78F3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использования современных образовательных технологий считаю: дети уже и сами умеют делиться на группы и пары для работы на уроке по своим интересам и кругозору; 75 % учащихся самостоятельно работают на компьютере (не только могут найти необходимый материал из источника, но и набрать текст, выполнить проверочную работу, тест); создают проекты и умеют представить их; учащиеся моего класса проявляют большой интерес к областным, городским и международным мероприятиям; главным положительным результатом работы является высокая активность учащихся в процессе обучения. Независимо от подготовки, практически все учащиеся проявляют интерес к новым знаниям. Дети ждут новых уроков, новых тем, новых открытий в себе и окружающем мире.</w:t>
      </w:r>
    </w:p>
    <w:p w14:paraId="2208D321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84C17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Завершить хотелось бы словами В.П. Беспалько «Любая деятельность может быть либо технологией, либо искусством. Искусство основано на интуиции, технология - на науке. С искусства всё начинается, технологией заканчивается, чтобы затем всё началось сначала».  </w:t>
      </w:r>
    </w:p>
    <w:p w14:paraId="38ABE38D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455FDB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B20E9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AA6802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64D4A4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3E6F19" w14:textId="77777777" w:rsidR="0011510B" w:rsidRPr="0011510B" w:rsidRDefault="0011510B" w:rsidP="001151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38CB8E" w14:textId="77777777" w:rsidR="0011510B" w:rsidRPr="0011510B" w:rsidRDefault="0011510B" w:rsidP="00115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E5C646" w14:textId="77777777" w:rsidR="0011510B" w:rsidRPr="0011510B" w:rsidRDefault="0011510B" w:rsidP="00115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057868" w14:textId="77777777" w:rsidR="00E0099B" w:rsidRDefault="00E0099B"/>
    <w:sectPr w:rsidR="00E00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F04D9"/>
    <w:multiLevelType w:val="hybridMultilevel"/>
    <w:tmpl w:val="4CA01770"/>
    <w:lvl w:ilvl="0" w:tplc="70CEF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D8C49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02143C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F6DCF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8BB04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01427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919C7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2B188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47921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" w15:restartNumberingAfterBreak="0">
    <w:nsid w:val="195A533B"/>
    <w:multiLevelType w:val="hybridMultilevel"/>
    <w:tmpl w:val="AE06B8FC"/>
    <w:lvl w:ilvl="0" w:tplc="0D20C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0C7C7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842C2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3022F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989C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A0989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861EC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05760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F5F67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2" w15:restartNumberingAfterBreak="0">
    <w:nsid w:val="28253EE3"/>
    <w:multiLevelType w:val="hybridMultilevel"/>
    <w:tmpl w:val="BA46A41E"/>
    <w:lvl w:ilvl="0" w:tplc="ABC8C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D8F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C9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CAB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8E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03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408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A8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8D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9CC37F2"/>
    <w:multiLevelType w:val="hybridMultilevel"/>
    <w:tmpl w:val="73E21104"/>
    <w:lvl w:ilvl="0" w:tplc="9F7006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DB2A8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9C782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F4C4B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113ED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F6584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35566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FD16E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B7B2B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4" w15:restartNumberingAfterBreak="0">
    <w:nsid w:val="2B063029"/>
    <w:multiLevelType w:val="hybridMultilevel"/>
    <w:tmpl w:val="8FC608F4"/>
    <w:lvl w:ilvl="0" w:tplc="BDAA9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DDA21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C45E0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3B884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FB00C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6958B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A63CB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0574A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7DF49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5" w15:restartNumberingAfterBreak="0">
    <w:nsid w:val="40222282"/>
    <w:multiLevelType w:val="hybridMultilevel"/>
    <w:tmpl w:val="185017BC"/>
    <w:lvl w:ilvl="0" w:tplc="FB463C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3B2A2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26944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908A6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E31AD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E7E26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00AC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15F0F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4D02B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6" w15:restartNumberingAfterBreak="0">
    <w:nsid w:val="4DF508C2"/>
    <w:multiLevelType w:val="hybridMultilevel"/>
    <w:tmpl w:val="61B2846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2484B"/>
    <w:multiLevelType w:val="hybridMultilevel"/>
    <w:tmpl w:val="416EAA0E"/>
    <w:lvl w:ilvl="0" w:tplc="869ED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8CBCA6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8FA2C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AC3E4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1B865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08B68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D370EB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0D04C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49A24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8" w15:restartNumberingAfterBreak="0">
    <w:nsid w:val="71F46425"/>
    <w:multiLevelType w:val="hybridMultilevel"/>
    <w:tmpl w:val="5DDC4632"/>
    <w:lvl w:ilvl="0" w:tplc="3ADEC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187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EF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DAB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8A5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A0D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0C2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244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E22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FA941C1"/>
    <w:multiLevelType w:val="hybridMultilevel"/>
    <w:tmpl w:val="84485E26"/>
    <w:lvl w:ilvl="0" w:tplc="563A4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BCA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14D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448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E9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961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322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8A5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028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E0"/>
    <w:rsid w:val="0011510B"/>
    <w:rsid w:val="00E0099B"/>
    <w:rsid w:val="00E84BE0"/>
    <w:rsid w:val="00F0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35D58"/>
  <w15:chartTrackingRefBased/>
  <w15:docId w15:val="{7EE1A9B5-A880-4881-B84A-496477DE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2589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Ерина</dc:creator>
  <cp:keywords/>
  <dc:description/>
  <cp:lastModifiedBy>Елена Ерина</cp:lastModifiedBy>
  <cp:revision>3</cp:revision>
  <dcterms:created xsi:type="dcterms:W3CDTF">2021-01-22T06:40:00Z</dcterms:created>
  <dcterms:modified xsi:type="dcterms:W3CDTF">2021-01-22T07:01:00Z</dcterms:modified>
</cp:coreProperties>
</file>