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391" w:rsidRPr="006744C9" w:rsidRDefault="00ED2391" w:rsidP="00B23920">
      <w:pPr>
        <w:pStyle w:val="a4"/>
        <w:spacing w:before="211" w:beforeAutospacing="0" w:after="0" w:afterAutospacing="0"/>
        <w:jc w:val="center"/>
        <w:rPr>
          <w:b/>
        </w:rPr>
      </w:pPr>
      <w:r w:rsidRPr="006744C9">
        <w:rPr>
          <w:b/>
        </w:rPr>
        <w:t xml:space="preserve">Конспект урока программе « </w:t>
      </w:r>
      <w:r w:rsidRPr="006744C9">
        <w:rPr>
          <w:b/>
        </w:rPr>
        <w:t xml:space="preserve">Православная культура </w:t>
      </w:r>
      <w:r w:rsidRPr="006744C9">
        <w:rPr>
          <w:b/>
        </w:rPr>
        <w:t>»  в 5 классе на тему «</w:t>
      </w:r>
      <w:r w:rsidR="00B23920" w:rsidRPr="006744C9">
        <w:rPr>
          <w:rFonts w:eastAsiaTheme="minorEastAsia"/>
          <w:b/>
          <w:bCs/>
          <w:kern w:val="24"/>
        </w:rPr>
        <w:t>Влияние православной</w:t>
      </w:r>
      <w:r w:rsidR="00B23920" w:rsidRPr="006744C9">
        <w:rPr>
          <w:rFonts w:eastAsiaTheme="minorEastAsia"/>
          <w:b/>
          <w:bCs/>
          <w:kern w:val="24"/>
        </w:rPr>
        <w:t xml:space="preserve"> </w:t>
      </w:r>
      <w:r w:rsidR="00B23920" w:rsidRPr="006744C9">
        <w:rPr>
          <w:rFonts w:eastAsiaTheme="minorEastAsia"/>
          <w:b/>
          <w:bCs/>
          <w:kern w:val="24"/>
        </w:rPr>
        <w:t>культуры на творчество русских композиторов</w:t>
      </w:r>
      <w:r w:rsidR="00B23920" w:rsidRPr="006744C9">
        <w:rPr>
          <w:b/>
        </w:rPr>
        <w:t xml:space="preserve"> </w:t>
      </w:r>
      <w:r w:rsidR="00B23920" w:rsidRPr="006744C9">
        <w:rPr>
          <w:rFonts w:eastAsiaTheme="minorEastAsia"/>
          <w:b/>
          <w:bCs/>
          <w:kern w:val="24"/>
        </w:rPr>
        <w:t>19 века</w:t>
      </w:r>
      <w:proofErr w:type="gramStart"/>
      <w:r w:rsidR="00B23920" w:rsidRPr="006744C9">
        <w:rPr>
          <w:rFonts w:eastAsiaTheme="minorEastAsia"/>
          <w:b/>
          <w:bCs/>
          <w:kern w:val="24"/>
        </w:rPr>
        <w:t>.</w:t>
      </w:r>
      <w:r w:rsidRPr="006744C9">
        <w:rPr>
          <w:b/>
        </w:rPr>
        <w:t>»</w:t>
      </w:r>
      <w:proofErr w:type="gramEnd"/>
    </w:p>
    <w:p w:rsidR="00ED2391" w:rsidRDefault="00ED2391" w:rsidP="00ED2391">
      <w:pPr>
        <w:shd w:val="clear" w:color="auto" w:fill="FFFFFF"/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Пояснительная записка к уроку</w:t>
      </w:r>
    </w:p>
    <w:p w:rsidR="00ED2391" w:rsidRDefault="00ED2391" w:rsidP="00ED239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Учитель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Логина Ирина Вячеславовна</w:t>
      </w:r>
      <w:bookmarkStart w:id="0" w:name="_GoBack"/>
      <w:bookmarkEnd w:id="0"/>
    </w:p>
    <w:p w:rsidR="00ED2391" w:rsidRDefault="00ED2391" w:rsidP="00ED239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Предмет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« </w:t>
      </w:r>
      <w:r w:rsidR="00B239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Православная культура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ED2391" w:rsidRPr="006744C9" w:rsidRDefault="00ED2391" w:rsidP="00ED239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Тема: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744C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B23920" w:rsidRPr="006744C9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Влияние православной культуры на творчество русских композиторов</w:t>
      </w:r>
      <w:r w:rsidR="00B23920" w:rsidRPr="006744C9">
        <w:rPr>
          <w:rFonts w:ascii="Times New Roman" w:hAnsi="Times New Roman" w:cs="Times New Roman"/>
          <w:sz w:val="28"/>
          <w:szCs w:val="28"/>
        </w:rPr>
        <w:t xml:space="preserve"> </w:t>
      </w:r>
      <w:r w:rsidR="00B23920" w:rsidRPr="006744C9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19 века</w:t>
      </w:r>
      <w:r w:rsidRPr="006744C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ED2391" w:rsidRDefault="00ED2391" w:rsidP="00ED239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Класс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5</w:t>
      </w:r>
    </w:p>
    <w:p w:rsidR="00ED2391" w:rsidRDefault="00ED2391" w:rsidP="00ED239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Автор учебника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B239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Л.Л. Шевченко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B239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Центр поддержки культурно-исторических традиций Отечества, Москва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2015.</w:t>
      </w:r>
    </w:p>
    <w:p w:rsidR="00ED2391" w:rsidRDefault="00ED2391" w:rsidP="00ED239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Продолжительность урока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45 минут</w:t>
      </w:r>
    </w:p>
    <w:p w:rsidR="00ED2391" w:rsidRDefault="00ED2391" w:rsidP="00ED239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тем</w:t>
      </w:r>
      <w:r w:rsidR="00B239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атическому планированию урок «</w:t>
      </w:r>
      <w:r w:rsidR="00B23920" w:rsidRPr="00B239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Утверждение христианского учения. Учителя веры </w:t>
      </w:r>
      <w:proofErr w:type="gramStart"/>
      <w:r w:rsidR="00B23920" w:rsidRPr="00B239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–И</w:t>
      </w:r>
      <w:proofErr w:type="gramEnd"/>
      <w:r w:rsidR="00B23920" w:rsidRPr="00B239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оанн Златоуст</w:t>
      </w:r>
      <w:r w:rsidR="00B239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B06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B06788" w:rsidRPr="00B06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Защита христианской веры.</w:t>
      </w:r>
      <w:r w:rsidR="00B06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ED2391" w:rsidRDefault="00ED2391" w:rsidP="00ED239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Технологии: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B06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в рабочем листе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ИК-технологии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D2391" w:rsidRDefault="00ED2391" w:rsidP="00ED239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Оборудование: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учебник, компьютер, интерактивная доска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,.</w:t>
      </w:r>
      <w:proofErr w:type="gramEnd"/>
    </w:p>
    <w:p w:rsidR="00ED2391" w:rsidRDefault="00ED2391" w:rsidP="00ED2391">
      <w:pPr>
        <w:shd w:val="clear" w:color="auto" w:fill="FFFFFF"/>
        <w:spacing w:after="0" w:line="240" w:lineRule="auto"/>
        <w:ind w:firstLine="300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</w:rPr>
        <w:t>Цели урока: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  <w:t>                                                                  Познавательные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  <w:t>1. Углубление знаний.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  <w:t>2.Углубление сущности известного понятия.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  <w:t>3.</w:t>
      </w:r>
      <w:r w:rsidR="00B06788">
        <w:rPr>
          <w:rFonts w:ascii="Times New Roman" w:hAnsi="Times New Roman" w:cs="Times New Roman"/>
          <w:color w:val="333333"/>
          <w:sz w:val="28"/>
          <w:szCs w:val="28"/>
        </w:rPr>
        <w:t>С</w:t>
      </w:r>
      <w:r>
        <w:rPr>
          <w:rFonts w:ascii="Times New Roman" w:hAnsi="Times New Roman" w:cs="Times New Roman"/>
          <w:color w:val="333333"/>
          <w:sz w:val="28"/>
          <w:szCs w:val="28"/>
        </w:rPr>
        <w:t>оздание целостного образа на основе визуального, аудиально</w:t>
      </w:r>
      <w:r w:rsidR="00B06788">
        <w:rPr>
          <w:rFonts w:ascii="Times New Roman" w:hAnsi="Times New Roman" w:cs="Times New Roman"/>
          <w:color w:val="333333"/>
          <w:sz w:val="28"/>
          <w:szCs w:val="28"/>
        </w:rPr>
        <w:t>го восприятия.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  <w:t>                                                                  Развивающие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</w:rPr>
        <w:br/>
        <w:t>1. Развивать в учащихся наблюдение.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  <w:t>2. Развитие аналитико-синтетических процессов.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  <w:t xml:space="preserve">3. Развивать творческое восприятие. 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  <w:t>                                                                    Воспитательные: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  <w:t>1. Воспитание личностных качеств, обеспечивающих успешность творческой деятельности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увлеченности, познавательного интереса, активности, целеустремленности, силы воли, настойчивости, активности, наблюдательности, интуиции, сообразительности, одаренности, способности к самооценке, оценке хода и результата деятельности.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  <w:t>2. Воспитание   самообладания, гордости, смелости,  чувства товарищества, оптимизма, дружелюбия.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  <w:t>3. Воспитание эстетического отношения к окружающей действительности, явлениям, культуре, общественной жизни.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  <w:t>4. Воспитание культуры речи.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  <w:t>5. Воспитание положительных мотивов обучения.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  <w:t>6. Показ важности и практической значимости применения знания по предмету.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  <w:t xml:space="preserve">7. Формирование умений осуществлять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взаимосотрудничество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>, взаимоконтроль и взаимопомощь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</w:rPr>
        <w:t>.</w:t>
      </w:r>
    </w:p>
    <w:p w:rsidR="00ED2391" w:rsidRDefault="00ED2391" w:rsidP="00ED239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12" w:space="0" w:color="601802"/>
          <w:left w:val="single" w:sz="12" w:space="0" w:color="601802"/>
          <w:bottom w:val="single" w:sz="12" w:space="0" w:color="601802"/>
          <w:right w:val="single" w:sz="12" w:space="0" w:color="601802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3"/>
        <w:gridCol w:w="5020"/>
        <w:gridCol w:w="2486"/>
      </w:tblGrid>
      <w:tr w:rsidR="00BE26A0" w:rsidTr="00AA0289">
        <w:tc>
          <w:tcPr>
            <w:tcW w:w="3283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Этапы урока</w:t>
            </w:r>
          </w:p>
        </w:tc>
        <w:tc>
          <w:tcPr>
            <w:tcW w:w="5020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учащихся</w:t>
            </w:r>
          </w:p>
        </w:tc>
      </w:tr>
      <w:tr w:rsidR="00BE26A0" w:rsidTr="00AA0289">
        <w:tc>
          <w:tcPr>
            <w:tcW w:w="3283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I. АКТУАЛИЗАЦИЯ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7 минут).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1. Связь с изученным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материалом, знание которого потребуется на уроке.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2. Самостоятельная работа, требующая активного мышления, знаний учащихся.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3. Создать эмоциональный настрой, желание трудиться. Сразу включить всех в деятельность. Интерес можно создать вопросом или заданием.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5020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</w:tcPr>
          <w:p w:rsidR="00B06788" w:rsidRPr="00B06788" w:rsidRDefault="00ED2391" w:rsidP="00B067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1. </w:t>
            </w:r>
            <w:r w:rsidR="00B06788" w:rsidRPr="00B0678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 течение многих веков Православие оказывало решающее влияние на формирование русского самосознания и </w:t>
            </w:r>
            <w:r w:rsidR="00B06788" w:rsidRPr="00B0678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русской культуры. В допетровский период светская культура на Руси практически не существовала: вся культурная жизнь русского народа была сосредоточена вокруг Церкви.</w:t>
            </w:r>
          </w:p>
          <w:p w:rsidR="004A679D" w:rsidRDefault="00B06788" w:rsidP="00B0678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06788">
              <w:rPr>
                <w:rFonts w:ascii="Times New Roman" w:hAnsi="Times New Roman" w:cs="Times New Roman"/>
                <w:sz w:val="28"/>
                <w:szCs w:val="28"/>
              </w:rPr>
              <w:t>Музыка в православном храме основана на человеческом голосе. Несет в себе не только эстетизм, но и глубокий смысл. Обращена к чувствам, переживаниям и мыслям человека</w:t>
            </w:r>
            <w:proofErr w:type="gramStart"/>
            <w:r w:rsidRPr="00B0678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A679D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="004A679D">
              <w:rPr>
                <w:rFonts w:ascii="Times New Roman" w:hAnsi="Times New Roman" w:cs="Times New Roman"/>
                <w:sz w:val="28"/>
                <w:szCs w:val="28"/>
              </w:rPr>
              <w:t xml:space="preserve">Поёт мужской хор Сретенского </w:t>
            </w:r>
            <w:r w:rsidR="004A679D" w:rsidRPr="004A679D">
              <w:rPr>
                <w:rFonts w:ascii="Times New Roman" w:hAnsi="Times New Roman" w:cs="Times New Roman"/>
                <w:sz w:val="28"/>
                <w:szCs w:val="28"/>
              </w:rPr>
              <w:t xml:space="preserve">монастыря </w:t>
            </w:r>
            <w:r w:rsidR="004A679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A679D" w:rsidRPr="004A67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Благослови, душе моя, Господа!</w:t>
            </w:r>
            <w:r w:rsidR="004A67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ED2391" w:rsidRPr="004A679D" w:rsidRDefault="004A679D" w:rsidP="00B06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679D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</w:p>
          <w:p w:rsidR="004A679D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-Здравствуйте ребята! Проходите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присаживайтесь, устраивайтесь по удобней. (</w:t>
            </w:r>
            <w:r w:rsidR="004A67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проходит в актовом зале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). Вы когда заходили в </w:t>
            </w:r>
            <w:r w:rsidR="004A67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то слышали музыку</w:t>
            </w:r>
            <w:r w:rsidR="004A67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4A679D" w:rsidRPr="004A679D" w:rsidRDefault="004A679D" w:rsidP="004A679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79D">
              <w:rPr>
                <w:rFonts w:ascii="Times New Roman" w:hAnsi="Times New Roman" w:cs="Times New Roman"/>
                <w:sz w:val="28"/>
                <w:szCs w:val="28"/>
              </w:rPr>
              <w:t>О чём же мыслит человек, когда находится в храме, когда слышит звуки божественной музыки. Он обращается к Богу, к святым заступникам веры к святым учителям православной веры.</w:t>
            </w:r>
          </w:p>
          <w:p w:rsidR="00ED2391" w:rsidRDefault="004A679D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А какие </w:t>
            </w:r>
            <w:r w:rsidR="00ED23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и, учителя и защитники веры</w:t>
            </w:r>
            <w:r w:rsidR="00ED23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  <w:p w:rsidR="004A679D" w:rsidRDefault="00ED2391" w:rsidP="004A679D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Я предлагаю вам </w:t>
            </w:r>
            <w:r w:rsidR="004A67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представить и попробовать оказаться в то </w:t>
            </w:r>
            <w:proofErr w:type="gramStart"/>
            <w:r w:rsidR="004A67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время</w:t>
            </w:r>
            <w:proofErr w:type="gramEnd"/>
            <w:r w:rsidR="004A67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 котором пойдёт речь.</w:t>
            </w:r>
          </w:p>
          <w:p w:rsidR="00ED2391" w:rsidRDefault="004A679D" w:rsidP="004A679D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вас карандаши, фломастеры, бумага. Попробуйте передать свои эмоции на протяжении урока цветом. Что понравится больше, что меньше. Где было интересно, а где не интересно.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</w:tcPr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</w:t>
            </w:r>
            <w:r w:rsidR="00AA02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Учащиеся проходят и садятся в </w:t>
            </w:r>
            <w:proofErr w:type="spellStart"/>
            <w:r w:rsidR="00AA02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зал</w:t>
            </w:r>
            <w:proofErr w:type="gramStart"/>
            <w:r w:rsidR="00AA02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учащихся 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руках </w:t>
            </w:r>
            <w:r w:rsidR="00AA02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карандаши и фломастеры. Они их кладут на специальные мольберты.</w:t>
            </w:r>
          </w:p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Эмоционально настраиваются на урок. </w:t>
            </w:r>
          </w:p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E26A0" w:rsidTr="00AA0289">
        <w:tc>
          <w:tcPr>
            <w:tcW w:w="3283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ED2391" w:rsidRDefault="00ED2391">
            <w:pPr>
              <w:spacing w:after="0" w:line="240" w:lineRule="auto"/>
              <w:ind w:left="75" w:right="75"/>
              <w:rPr>
                <w:rFonts w:ascii="Times New Roman" w:hAnsi="Times New Roman" w:cs="Times New Roman"/>
                <w:sz w:val="28"/>
                <w:szCs w:val="28"/>
                <w:shd w:val="clear" w:color="auto" w:fill="EEEEE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II. ИЗУЧЕНИЕ НОВЫХ  СПОСОБОВ ДЕЙСТВИЯ</w:t>
            </w:r>
          </w:p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ОСНОВНОЙ ЭТАП  (на него отводится большая часть времени - 25-30 минут).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Учитель должен незаметно подойти к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EEEEEE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этому этапу урока, используя различные методы и приемы (частично-поисковая ситуация и т.д.).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20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</w:tcPr>
          <w:p w:rsidR="004A679D" w:rsidRPr="004A679D" w:rsidRDefault="00ED2391" w:rsidP="004A679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Учитель настраивает детей на работу. </w:t>
            </w:r>
            <w:r w:rsidR="004A679D" w:rsidRPr="004A679D">
              <w:rPr>
                <w:rFonts w:ascii="Times New Roman" w:hAnsi="Times New Roman" w:cs="Times New Roman"/>
                <w:sz w:val="28"/>
                <w:szCs w:val="28"/>
              </w:rPr>
              <w:t xml:space="preserve">Одним из защитников веры был Иоанн  </w:t>
            </w:r>
            <w:proofErr w:type="spellStart"/>
            <w:r w:rsidR="004A679D" w:rsidRPr="004A679D">
              <w:rPr>
                <w:rFonts w:ascii="Times New Roman" w:hAnsi="Times New Roman" w:cs="Times New Roman"/>
                <w:sz w:val="28"/>
                <w:szCs w:val="28"/>
              </w:rPr>
              <w:t>Дамаскин</w:t>
            </w:r>
            <w:proofErr w:type="spellEnd"/>
            <w:r w:rsidR="004A679D" w:rsidRPr="004A679D">
              <w:rPr>
                <w:rFonts w:ascii="Times New Roman" w:hAnsi="Times New Roman" w:cs="Times New Roman"/>
                <w:sz w:val="28"/>
                <w:szCs w:val="28"/>
              </w:rPr>
              <w:t xml:space="preserve"> – защитник почитания икон.</w:t>
            </w:r>
          </w:p>
          <w:p w:rsidR="004A679D" w:rsidRDefault="004A679D" w:rsidP="004A679D">
            <w:pPr>
              <w:spacing w:line="240" w:lineRule="auto"/>
              <w:rPr>
                <w:rFonts w:ascii="Times New Roman" w:eastAsia="+mj-ea" w:hAnsi="Times New Roman" w:cs="Times New Roman"/>
                <w:color w:val="000000"/>
                <w:sz w:val="28"/>
                <w:szCs w:val="28"/>
              </w:rPr>
            </w:pPr>
            <w:r w:rsidRPr="004A679D">
              <w:rPr>
                <w:rFonts w:ascii="Times New Roman" w:hAnsi="Times New Roman" w:cs="Times New Roman"/>
                <w:sz w:val="28"/>
                <w:szCs w:val="28"/>
              </w:rPr>
              <w:t xml:space="preserve">Когда в 8 веке вспыхнули гонения на святые иконы, в Сирии служил при дворе халифа </w:t>
            </w:r>
            <w:r w:rsidRPr="004A679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преподобный  Иоанн </w:t>
            </w:r>
            <w:proofErr w:type="spellStart"/>
            <w:r w:rsidRPr="004A679D">
              <w:rPr>
                <w:rFonts w:ascii="Times New Roman" w:hAnsi="Times New Roman" w:cs="Times New Roman"/>
                <w:b/>
                <w:sz w:val="28"/>
                <w:szCs w:val="28"/>
              </w:rPr>
              <w:t>Дамаскин</w:t>
            </w:r>
            <w:proofErr w:type="spellEnd"/>
            <w:r w:rsidRPr="004A679D">
              <w:rPr>
                <w:rFonts w:ascii="Times New Roman" w:hAnsi="Times New Roman" w:cs="Times New Roman"/>
                <w:sz w:val="28"/>
                <w:szCs w:val="28"/>
              </w:rPr>
              <w:t xml:space="preserve">. Он родился в богатой христианской семье, был музыкально одарён и хорошо образован. </w:t>
            </w:r>
            <w:proofErr w:type="spellStart"/>
            <w:r w:rsidRPr="004A679D">
              <w:rPr>
                <w:rFonts w:ascii="Times New Roman" w:hAnsi="Times New Roman" w:cs="Times New Roman"/>
                <w:sz w:val="28"/>
                <w:szCs w:val="28"/>
              </w:rPr>
              <w:t>Иоан</w:t>
            </w:r>
            <w:proofErr w:type="spellEnd"/>
            <w:r w:rsidRPr="004A679D">
              <w:rPr>
                <w:rFonts w:ascii="Times New Roman" w:hAnsi="Times New Roman" w:cs="Times New Roman"/>
                <w:sz w:val="28"/>
                <w:szCs w:val="28"/>
              </w:rPr>
              <w:t xml:space="preserve"> много приложил труда, чтобы показать иконоборцам их заблуждение. И решили противники икон оклеветать его перед правителем, обвинив в измене. Они </w:t>
            </w:r>
            <w:r w:rsidRPr="004A679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подделали почерк и написали письмо от его имени с планом измены. Разгневанный правитель приказал отрубить Иоанну руку. Жестоко страдал Иоанн от боли и несправедливого обвинения. Он попросил вернуть ему отсечённую руку. Дома, </w:t>
            </w:r>
            <w:proofErr w:type="gramStart"/>
            <w:r w:rsidRPr="004A679D">
              <w:rPr>
                <w:rFonts w:ascii="Times New Roman" w:hAnsi="Times New Roman" w:cs="Times New Roman"/>
                <w:sz w:val="28"/>
                <w:szCs w:val="28"/>
              </w:rPr>
              <w:t>приложив руку к месту отсечения в молитве перед иконой Богородицы рассказал Ей, как</w:t>
            </w:r>
            <w:proofErr w:type="gramEnd"/>
            <w:r w:rsidRPr="004A679D">
              <w:rPr>
                <w:rFonts w:ascii="Times New Roman" w:hAnsi="Times New Roman" w:cs="Times New Roman"/>
                <w:sz w:val="28"/>
                <w:szCs w:val="28"/>
              </w:rPr>
              <w:t xml:space="preserve"> почитал иконы и навлёк за это на себя ненависть врагов. Обессиленный он уснул.</w:t>
            </w:r>
            <w:r w:rsidRPr="004A679D">
              <w:rPr>
                <w:rFonts w:ascii="Times New Roman" w:eastAsia="+mj-ea" w:hAnsi="Times New Roman" w:cs="Times New Roman"/>
                <w:color w:val="000000"/>
                <w:sz w:val="28"/>
                <w:szCs w:val="28"/>
              </w:rPr>
              <w:t xml:space="preserve"> Проснувшись, он увидел, что рука его чудесным образом приросла.</w:t>
            </w:r>
            <w:r w:rsidRPr="004A679D">
              <w:rPr>
                <w:rFonts w:ascii="Times New Roman" w:eastAsia="+mj-ea" w:hAnsi="Times New Roman" w:cs="Times New Roman"/>
                <w:color w:val="000000"/>
                <w:sz w:val="28"/>
                <w:szCs w:val="28"/>
              </w:rPr>
              <w:br/>
              <w:t xml:space="preserve"> В благодарность за исцеление Иоанн приложил к иконе сделанную из серебра руку, которая воспроизводится на многих списках иконы, получившей именование «</w:t>
            </w:r>
            <w:proofErr w:type="spellStart"/>
            <w:r w:rsidRPr="004A679D">
              <w:rPr>
                <w:rFonts w:ascii="Times New Roman" w:eastAsia="+mj-ea" w:hAnsi="Times New Roman" w:cs="Times New Roman"/>
                <w:color w:val="000000"/>
                <w:sz w:val="28"/>
                <w:szCs w:val="28"/>
              </w:rPr>
              <w:t>Троеручица</w:t>
            </w:r>
            <w:proofErr w:type="spellEnd"/>
            <w:r w:rsidRPr="004A679D">
              <w:rPr>
                <w:rFonts w:ascii="Times New Roman" w:eastAsia="+mj-ea" w:hAnsi="Times New Roman" w:cs="Times New Roman"/>
                <w:color w:val="000000"/>
                <w:sz w:val="28"/>
                <w:szCs w:val="28"/>
              </w:rPr>
              <w:t>»</w:t>
            </w:r>
          </w:p>
          <w:p w:rsidR="001F0105" w:rsidRPr="001F0105" w:rsidRDefault="001F0105" w:rsidP="001F010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F0105">
              <w:rPr>
                <w:rFonts w:ascii="Times New Roman" w:eastAsiaTheme="majorEastAsia" w:hAnsi="Times New Roman" w:cs="Times New Roman"/>
                <w:sz w:val="28"/>
                <w:szCs w:val="28"/>
              </w:rPr>
              <w:t>Преподобный Иоанн вскоре вернулся в Лавру преподобного Саввы, где до конца своих дней проводил время в писании духов</w:t>
            </w:r>
            <w:r w:rsidRPr="001F0105">
              <w:rPr>
                <w:rFonts w:ascii="Times New Roman" w:eastAsiaTheme="majorEastAsia" w:hAnsi="Times New Roman" w:cs="Times New Roman"/>
                <w:sz w:val="28"/>
                <w:szCs w:val="28"/>
              </w:rPr>
              <w:t>ных книг и церковных песнопений</w:t>
            </w:r>
            <w:proofErr w:type="gramStart"/>
            <w:r w:rsidRPr="001F0105">
              <w:rPr>
                <w:rFonts w:ascii="Times New Roman" w:eastAsiaTheme="majorEastAsia" w:hAnsi="Times New Roman" w:cs="Times New Roman"/>
                <w:sz w:val="28"/>
                <w:szCs w:val="28"/>
              </w:rPr>
              <w:t>.</w:t>
            </w:r>
            <w:proofErr w:type="gramEnd"/>
            <w:r w:rsidRPr="001F0105">
              <w:rPr>
                <w:rFonts w:ascii="Times New Roman" w:eastAsiaTheme="majorEastAsia" w:hAnsi="Times New Roman" w:cs="Times New Roman"/>
                <w:sz w:val="28"/>
                <w:szCs w:val="28"/>
              </w:rPr>
              <w:t xml:space="preserve"> </w:t>
            </w:r>
            <w:r w:rsidRPr="001F0105">
              <w:rPr>
                <w:rFonts w:ascii="Times New Roman" w:hAnsi="Times New Roman" w:cs="Times New Roman"/>
                <w:sz w:val="28"/>
                <w:szCs w:val="28"/>
              </w:rPr>
              <w:t>Молитвенные песнопения преподобног</w:t>
            </w:r>
            <w:proofErr w:type="gramStart"/>
            <w:r w:rsidRPr="001F0105">
              <w:rPr>
                <w:rFonts w:ascii="Times New Roman" w:hAnsi="Times New Roman" w:cs="Times New Roman"/>
                <w:sz w:val="28"/>
                <w:szCs w:val="28"/>
              </w:rPr>
              <w:t>о Иоа</w:t>
            </w:r>
            <w:proofErr w:type="gramEnd"/>
            <w:r w:rsidRPr="001F0105">
              <w:rPr>
                <w:rFonts w:ascii="Times New Roman" w:hAnsi="Times New Roman" w:cs="Times New Roman"/>
                <w:sz w:val="28"/>
                <w:szCs w:val="28"/>
              </w:rPr>
              <w:t xml:space="preserve">нна </w:t>
            </w:r>
            <w:proofErr w:type="spellStart"/>
            <w:r w:rsidRPr="001F0105">
              <w:rPr>
                <w:rFonts w:ascii="Times New Roman" w:hAnsi="Times New Roman" w:cs="Times New Roman"/>
                <w:sz w:val="28"/>
                <w:szCs w:val="28"/>
              </w:rPr>
              <w:t>Дамаскина</w:t>
            </w:r>
            <w:proofErr w:type="spellEnd"/>
            <w:r w:rsidRPr="001F0105">
              <w:rPr>
                <w:rFonts w:ascii="Times New Roman" w:hAnsi="Times New Roman" w:cs="Times New Roman"/>
                <w:sz w:val="28"/>
                <w:szCs w:val="28"/>
              </w:rPr>
              <w:t xml:space="preserve"> звучат и сегодня в православных храмах.</w:t>
            </w:r>
          </w:p>
          <w:p w:rsidR="001F0105" w:rsidRDefault="001F0105" w:rsidP="001F010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F0105">
              <w:rPr>
                <w:rFonts w:ascii="Times New Roman" w:hAnsi="Times New Roman" w:cs="Times New Roman"/>
                <w:sz w:val="28"/>
                <w:szCs w:val="28"/>
              </w:rPr>
              <w:t>История Преподобног</w:t>
            </w:r>
            <w:proofErr w:type="gramStart"/>
            <w:r w:rsidRPr="001F0105">
              <w:rPr>
                <w:rFonts w:ascii="Times New Roman" w:hAnsi="Times New Roman" w:cs="Times New Roman"/>
                <w:sz w:val="28"/>
                <w:szCs w:val="28"/>
              </w:rPr>
              <w:t>о Иоа</w:t>
            </w:r>
            <w:proofErr w:type="gramEnd"/>
            <w:r w:rsidRPr="001F0105">
              <w:rPr>
                <w:rFonts w:ascii="Times New Roman" w:hAnsi="Times New Roman" w:cs="Times New Roman"/>
                <w:sz w:val="28"/>
                <w:szCs w:val="28"/>
              </w:rPr>
              <w:t xml:space="preserve">нна </w:t>
            </w:r>
            <w:proofErr w:type="spellStart"/>
            <w:r w:rsidRPr="001F0105">
              <w:rPr>
                <w:rFonts w:ascii="Times New Roman" w:hAnsi="Times New Roman" w:cs="Times New Roman"/>
                <w:sz w:val="28"/>
                <w:szCs w:val="28"/>
              </w:rPr>
              <w:t>Дамаскина</w:t>
            </w:r>
            <w:proofErr w:type="spellEnd"/>
            <w:r w:rsidRPr="001F0105">
              <w:rPr>
                <w:rFonts w:ascii="Times New Roman" w:hAnsi="Times New Roman" w:cs="Times New Roman"/>
                <w:sz w:val="28"/>
                <w:szCs w:val="28"/>
              </w:rPr>
              <w:t xml:space="preserve"> нашла отражение в творчестве композиторов и поэтов прошлых веков. Так композитор Пётр Ильич Чайковский написал музыку романса «</w:t>
            </w:r>
            <w:proofErr w:type="spellStart"/>
            <w:r w:rsidRPr="001F0105">
              <w:rPr>
                <w:rFonts w:ascii="Times New Roman" w:hAnsi="Times New Roman" w:cs="Times New Roman"/>
                <w:sz w:val="28"/>
                <w:szCs w:val="28"/>
              </w:rPr>
              <w:t>Благославляю</w:t>
            </w:r>
            <w:proofErr w:type="spellEnd"/>
            <w:r w:rsidRPr="001F0105">
              <w:rPr>
                <w:rFonts w:ascii="Times New Roman" w:hAnsi="Times New Roman" w:cs="Times New Roman"/>
                <w:sz w:val="28"/>
                <w:szCs w:val="28"/>
              </w:rPr>
              <w:t xml:space="preserve"> вас леса» (звучит романс)</w:t>
            </w:r>
          </w:p>
          <w:p w:rsidR="001F0105" w:rsidRPr="001F0105" w:rsidRDefault="001F0105" w:rsidP="001F0105">
            <w:pPr>
              <w:shd w:val="clear" w:color="auto" w:fill="FFFFFF" w:themeFill="background1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01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Пётр Ильич Чайковский</w:t>
            </w:r>
            <w:r w:rsidRPr="001F01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(7 мая 1840 г. - 6 ноября 1893 г.), русский композитор, дирижёр, педагог. Один из величайших композиторов в истории мировой музыки.</w:t>
            </w:r>
          </w:p>
          <w:p w:rsidR="001F0105" w:rsidRPr="001F0105" w:rsidRDefault="001F0105" w:rsidP="001F0105">
            <w:pPr>
              <w:shd w:val="clear" w:color="auto" w:fill="FFFFFF" w:themeFill="background1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01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Пётр Ильич Чайковский жил и творил в сложную для истории России пору 60-80-х годов XIX века, когда удивительной активности и творческой </w:t>
            </w:r>
            <w:proofErr w:type="gramStart"/>
            <w:r w:rsidRPr="001F01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результативности достигла деятельность</w:t>
            </w:r>
            <w:proofErr w:type="gramEnd"/>
            <w:r w:rsidRPr="001F01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учёных, литераторов, художников. В целом поднялся уровень национальной духовной культуры. Чайковскому было </w:t>
            </w:r>
            <w:r w:rsidRPr="001F01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суждено укрепить и возвысить позиции отечественной композиторской школы. Любовь как нравственная опора и символ силы, способной победить труднейшие препятствия, даже смерть, любовь - есть жизнь (Л. Н. Толстой) - эта мысль пронизывает все творчество Чайковского.</w:t>
            </w:r>
          </w:p>
          <w:p w:rsidR="001F0105" w:rsidRPr="001F0105" w:rsidRDefault="001F0105" w:rsidP="001F010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F0105">
              <w:rPr>
                <w:rFonts w:ascii="Times New Roman" w:hAnsi="Times New Roman" w:cs="Times New Roman"/>
                <w:sz w:val="28"/>
                <w:szCs w:val="28"/>
              </w:rPr>
              <w:t>О Петре Ильиче Чайковском написано очень много. Несмотря на это, некоторые существенные моменты его биографии и творчества остаются малоизвестными. Например, духовно-музыкальное творчество композитора и его роль в истории церковного пения.</w:t>
            </w:r>
          </w:p>
          <w:p w:rsidR="001F0105" w:rsidRDefault="001F0105" w:rsidP="004A679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6FE4">
              <w:rPr>
                <w:rFonts w:ascii="Times New Roman" w:hAnsi="Times New Roman" w:cs="Times New Roman"/>
                <w:sz w:val="28"/>
                <w:szCs w:val="28"/>
              </w:rPr>
              <w:t>Не подлежит сомнению, что музыкальные произведения П. И. Чайковского тесно связаны c духовным обликом композитора и его верой. Подтверждением религиозности композитора был его интерес к вопросам стиля, содержания и исполнения церковной музыки. Не только атеисту, но и вообще нерелигиозному человеку церковное пение было бы совершенно чуждо и неинтересно.</w:t>
            </w:r>
          </w:p>
          <w:p w:rsidR="001F0105" w:rsidRPr="001F0105" w:rsidRDefault="001F0105" w:rsidP="001F010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F0105">
              <w:rPr>
                <w:rFonts w:ascii="Times New Roman" w:hAnsi="Times New Roman" w:cs="Times New Roman"/>
                <w:sz w:val="28"/>
                <w:szCs w:val="28"/>
              </w:rPr>
              <w:t xml:space="preserve">Петр Ильич отредактировал полное собрание духовных хоровых сочинений Д. С. </w:t>
            </w:r>
            <w:proofErr w:type="spellStart"/>
            <w:r w:rsidRPr="001F0105">
              <w:rPr>
                <w:rFonts w:ascii="Times New Roman" w:hAnsi="Times New Roman" w:cs="Times New Roman"/>
                <w:sz w:val="28"/>
                <w:szCs w:val="28"/>
              </w:rPr>
              <w:t>Бортнянского</w:t>
            </w:r>
            <w:proofErr w:type="spellEnd"/>
            <w:r w:rsidRPr="001F0105">
              <w:rPr>
                <w:rFonts w:ascii="Times New Roman" w:hAnsi="Times New Roman" w:cs="Times New Roman"/>
                <w:sz w:val="28"/>
                <w:szCs w:val="28"/>
              </w:rPr>
              <w:t xml:space="preserve">. Этот труд имел огромное практическое значение: он сохранил для нас все произведения Д. С. </w:t>
            </w:r>
            <w:proofErr w:type="spellStart"/>
            <w:r w:rsidRPr="001F0105">
              <w:rPr>
                <w:rFonts w:ascii="Times New Roman" w:hAnsi="Times New Roman" w:cs="Times New Roman"/>
                <w:sz w:val="28"/>
                <w:szCs w:val="28"/>
              </w:rPr>
              <w:t>Бортнянского</w:t>
            </w:r>
            <w:proofErr w:type="spellEnd"/>
            <w:r w:rsidRPr="001F0105">
              <w:rPr>
                <w:rFonts w:ascii="Times New Roman" w:hAnsi="Times New Roman" w:cs="Times New Roman"/>
                <w:sz w:val="28"/>
                <w:szCs w:val="28"/>
              </w:rPr>
              <w:t xml:space="preserve"> в наилучшей редакции.</w:t>
            </w:r>
          </w:p>
          <w:p w:rsidR="001F0105" w:rsidRDefault="001F0105" w:rsidP="004A679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6FE4">
              <w:rPr>
                <w:rFonts w:ascii="Times New Roman" w:hAnsi="Times New Roman" w:cs="Times New Roman"/>
                <w:sz w:val="28"/>
                <w:szCs w:val="28"/>
              </w:rPr>
              <w:t>Чайковский написал полные, музыкально завершенные циклы к двум важнейшим богослужениям православной Церкви: "Литургии св. Иоанна Златоуста" (1878) и "Всенощному бдению" (1882).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(слушать отрывок из Литургии)</w:t>
            </w:r>
          </w:p>
          <w:p w:rsidR="001F0105" w:rsidRPr="004A679D" w:rsidRDefault="001F0105" w:rsidP="004A679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6FE4">
              <w:rPr>
                <w:rFonts w:ascii="Times New Roman" w:hAnsi="Times New Roman" w:cs="Times New Roman"/>
                <w:sz w:val="28"/>
                <w:szCs w:val="28"/>
              </w:rPr>
              <w:t xml:space="preserve">Дмитрий Степанович </w:t>
            </w:r>
            <w:proofErr w:type="spellStart"/>
            <w:r w:rsidRPr="00556FE4">
              <w:rPr>
                <w:rFonts w:ascii="Times New Roman" w:hAnsi="Times New Roman" w:cs="Times New Roman"/>
                <w:sz w:val="28"/>
                <w:szCs w:val="28"/>
              </w:rPr>
              <w:t>Бортнянский</w:t>
            </w:r>
            <w:proofErr w:type="spellEnd"/>
            <w:r w:rsidRPr="00556FE4">
              <w:rPr>
                <w:rFonts w:ascii="Times New Roman" w:hAnsi="Times New Roman" w:cs="Times New Roman"/>
                <w:sz w:val="28"/>
                <w:szCs w:val="28"/>
              </w:rPr>
              <w:t xml:space="preserve"> -  самый выдающийся русский музыкальный деятель XVIII века. Его духовные хоровые концерты и инструментальные произведения не перестают звучать и в наше </w:t>
            </w:r>
            <w:proofErr w:type="spellStart"/>
            <w:r w:rsidRPr="00556F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время</w:t>
            </w:r>
            <w:proofErr w:type="gramStart"/>
            <w:r w:rsidRPr="00556F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56FE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556FE4">
              <w:rPr>
                <w:rFonts w:ascii="Times New Roman" w:hAnsi="Times New Roman" w:cs="Times New Roman"/>
                <w:b/>
                <w:sz w:val="28"/>
                <w:szCs w:val="28"/>
              </w:rPr>
              <w:t>рослушать</w:t>
            </w:r>
            <w:proofErr w:type="spellEnd"/>
            <w:r w:rsidRPr="00556F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proofErr w:type="spellStart"/>
            <w:r w:rsidRPr="00556FE4">
              <w:rPr>
                <w:rFonts w:ascii="Times New Roman" w:hAnsi="Times New Roman" w:cs="Times New Roman"/>
                <w:b/>
                <w:sz w:val="28"/>
                <w:szCs w:val="28"/>
              </w:rPr>
              <w:t>Д.С.Бортнянский</w:t>
            </w:r>
            <w:proofErr w:type="spellEnd"/>
            <w:r w:rsidRPr="00556F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«Помощник покровитель»)</w:t>
            </w:r>
          </w:p>
          <w:p w:rsidR="001F0105" w:rsidRPr="001F0105" w:rsidRDefault="001F0105" w:rsidP="001F010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F0105">
              <w:rPr>
                <w:rFonts w:ascii="Times New Roman" w:hAnsi="Times New Roman" w:cs="Times New Roman"/>
                <w:sz w:val="28"/>
                <w:szCs w:val="28"/>
              </w:rPr>
              <w:t>Возврощаясь</w:t>
            </w:r>
            <w:proofErr w:type="spellEnd"/>
            <w:r w:rsidRPr="001F0105">
              <w:rPr>
                <w:rFonts w:ascii="Times New Roman" w:hAnsi="Times New Roman" w:cs="Times New Roman"/>
                <w:sz w:val="28"/>
                <w:szCs w:val="28"/>
              </w:rPr>
              <w:t xml:space="preserve"> к Петру Ильичу Чайковскому вспомним Литургию Иоанна Златоуста. А кто может сказать (вспомнить), что такое литургия?</w:t>
            </w:r>
          </w:p>
          <w:p w:rsidR="001F0105" w:rsidRPr="001F0105" w:rsidRDefault="001F0105" w:rsidP="001F0105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F01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F010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Божественная литургия – самая главная церковная служба. Само слово «литург</w:t>
            </w:r>
            <w:r w:rsidRPr="001F010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  <w:lang w:eastAsia="ru-RU"/>
              </w:rPr>
              <w:t>и</w:t>
            </w:r>
            <w:r w:rsidRPr="001F010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я» - по происхождению греческое. В Древней Греции некоторые общие работы, непосильные для одного человека, назывались «литургиями». Первые христиане назвали </w:t>
            </w:r>
            <w:proofErr w:type="gramStart"/>
            <w:r w:rsidRPr="001F010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этим</w:t>
            </w:r>
            <w:proofErr w:type="gramEnd"/>
            <w:r w:rsidRPr="001F010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словом главную службу Богу.</w:t>
            </w:r>
          </w:p>
          <w:p w:rsidR="001F0105" w:rsidRPr="001F0105" w:rsidRDefault="001F0105" w:rsidP="001F0105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F010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 Литургии вспоминается земная жизнь Иисуса Христа от рождения до вознесения Его на Небо, Его учение и принесенные Им на землю спасительные блага. Порядок Литургии такой: сначала готовится все необходимое для Таинства Причащения; затем верующие готовятся к Таинству; и, наконец, совершается само Таинство, и верующие причащаются.</w:t>
            </w:r>
          </w:p>
          <w:p w:rsidR="001F0105" w:rsidRPr="001F0105" w:rsidRDefault="001F0105" w:rsidP="001F010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F01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Давайте узнаем кто же такой Иоанн </w:t>
            </w:r>
            <w:proofErr w:type="spellStart"/>
            <w:r w:rsidRPr="001F01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Злотоуст</w:t>
            </w:r>
            <w:proofErr w:type="spellEnd"/>
            <w:proofErr w:type="gramStart"/>
            <w:r w:rsidRPr="001F01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.</w:t>
            </w:r>
            <w:proofErr w:type="gramEnd"/>
          </w:p>
          <w:p w:rsidR="001F0105" w:rsidRPr="001F0105" w:rsidRDefault="001F0105" w:rsidP="001F0105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01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Родился будущий святитель в </w:t>
            </w:r>
            <w:proofErr w:type="spellStart"/>
            <w:r w:rsidRPr="001F01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Антиохии</w:t>
            </w:r>
            <w:proofErr w:type="spellEnd"/>
            <w:r w:rsidRPr="001F01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около 347 года, в семье военачальника. Его отец умер вскоре после рождения сына; мать не стала более выходить замуж и отдала все силы воспитанию Иоанна. Он оставил благополучие, блестящее положение в свете и после смерти матери решил стать монахом. Но Церкви нужны были священники, </w:t>
            </w:r>
            <w:proofErr w:type="gramStart"/>
            <w:r w:rsidRPr="001F01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Иоа</w:t>
            </w:r>
            <w:proofErr w:type="gramEnd"/>
            <w:r w:rsidRPr="001F01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нн Златоуст став священником, проповедовал в </w:t>
            </w:r>
            <w:proofErr w:type="spellStart"/>
            <w:r w:rsidRPr="001F01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Антиохии</w:t>
            </w:r>
            <w:proofErr w:type="spellEnd"/>
            <w:r w:rsidRPr="001F01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Ему был дан дар красноречия: убеждать людей и красиво славить Бога. По преданию, одна женщина во время проповеди в церкви, услышав простые и убедительные слова святог</w:t>
            </w:r>
            <w:proofErr w:type="gramStart"/>
            <w:r w:rsidRPr="001F01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Иоа</w:t>
            </w:r>
            <w:proofErr w:type="gramEnd"/>
            <w:r w:rsidRPr="001F01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нна, воскликнула: « Учитель духовный, Иоанн, золотые твои уста!» С той поры и утвердилось за святым имя Златоуст. Святитель написал молитвы </w:t>
            </w:r>
            <w:r w:rsidRPr="001F01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для Божественной Литургии, названной его именем. Литургия Иоанна Златоуста в храме звучит почти ежедневно.</w:t>
            </w:r>
          </w:p>
          <w:p w:rsidR="004A679D" w:rsidRDefault="001F0105" w:rsidP="001F010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F01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Хочется сегодня сказать ещё об одном великом человеке, который внёс </w:t>
            </w:r>
            <w:r w:rsidRPr="001F0105">
              <w:rPr>
                <w:rFonts w:ascii="Times New Roman" w:hAnsi="Times New Roman" w:cs="Times New Roman"/>
                <w:sz w:val="28"/>
                <w:szCs w:val="28"/>
              </w:rPr>
              <w:t>замечательный вклад в православное церковное пение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E26A0" w:rsidRDefault="00BE26A0" w:rsidP="001F010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5EB6">
              <w:rPr>
                <w:rFonts w:ascii="Times New Roman" w:hAnsi="Times New Roman" w:cs="Times New Roman"/>
                <w:sz w:val="28"/>
                <w:szCs w:val="28"/>
              </w:rPr>
              <w:t>Николай Андреевич Римский-Корсаков (1844-1908) в Тихвине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E26A0" w:rsidRDefault="00BE26A0" w:rsidP="00BE26A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26A0">
              <w:rPr>
                <w:rFonts w:ascii="Times New Roman" w:hAnsi="Times New Roman" w:cs="Times New Roman"/>
                <w:sz w:val="28"/>
                <w:szCs w:val="28"/>
              </w:rPr>
              <w:t>Отзвуки духовно-музыкальных впечатлений детства и отрочества находили отражение в произведениях Н. А. Римского-Корсакова. Приведем лишь некоторые примеры. Финал одного из ранних сочинений — струнного квартета на русские темы (1879) — назывался «В монастыре». В нем Римский-Корсак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 использовал «церковную тему.</w:t>
            </w:r>
          </w:p>
          <w:p w:rsidR="00BE26A0" w:rsidRPr="00BE26A0" w:rsidRDefault="00BE26A0" w:rsidP="00BE26A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BE26A0">
              <w:rPr>
                <w:rFonts w:ascii="Times New Roman" w:hAnsi="Times New Roman" w:cs="Times New Roman"/>
                <w:b/>
                <w:sz w:val="28"/>
                <w:szCs w:val="28"/>
              </w:rPr>
              <w:t>Прослушать отрывок.)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E26A0">
              <w:rPr>
                <w:rFonts w:ascii="Times New Roman" w:hAnsi="Times New Roman" w:cs="Times New Roman"/>
                <w:sz w:val="28"/>
                <w:szCs w:val="28"/>
              </w:rPr>
              <w:t xml:space="preserve">Впоследствии эта тема в преобразованном виде была использована в «Садко», в сцене появления </w:t>
            </w:r>
            <w:proofErr w:type="spellStart"/>
            <w:r w:rsidRPr="00BE26A0">
              <w:rPr>
                <w:rFonts w:ascii="Times New Roman" w:hAnsi="Times New Roman" w:cs="Times New Roman"/>
                <w:sz w:val="28"/>
                <w:szCs w:val="28"/>
              </w:rPr>
              <w:t>Старчища</w:t>
            </w:r>
            <w:proofErr w:type="spellEnd"/>
            <w:r w:rsidRPr="00BE26A0">
              <w:rPr>
                <w:rFonts w:ascii="Times New Roman" w:hAnsi="Times New Roman" w:cs="Times New Roman"/>
                <w:sz w:val="28"/>
                <w:szCs w:val="28"/>
              </w:rPr>
              <w:t xml:space="preserve"> (Николая Угодника), прерывающего пир у Морского царя</w:t>
            </w:r>
            <w:proofErr w:type="gramStart"/>
            <w:r w:rsidRPr="00BE26A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Pr="00BE26A0">
              <w:rPr>
                <w:rFonts w:ascii="Times New Roman" w:hAnsi="Times New Roman" w:cs="Times New Roman"/>
                <w:b/>
                <w:sz w:val="28"/>
                <w:szCs w:val="28"/>
              </w:rPr>
              <w:t>слушаем отрывок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ED2391" w:rsidRDefault="00BE26A0">
            <w:pPr>
              <w:spacing w:line="240" w:lineRule="auto"/>
              <w:ind w:right="7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Сегодня на уроке мы познакомились с учителями и защитниками веры, и великими русскими композиторами.</w:t>
            </w:r>
          </w:p>
          <w:p w:rsidR="00BE26A0" w:rsidRDefault="00BE26A0">
            <w:pPr>
              <w:spacing w:line="240" w:lineRule="auto"/>
              <w:ind w:right="7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Кто же может сказать, предположить, что же за тема урока сегодня звучала? (Молодцы!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Справились!)</w:t>
            </w:r>
            <w:proofErr w:type="gramEnd"/>
          </w:p>
          <w:p w:rsidR="00BE26A0" w:rsidRDefault="00BE26A0">
            <w:pPr>
              <w:spacing w:line="240" w:lineRule="auto"/>
              <w:ind w:right="7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Давайте закрепим наши новые знания и выполним небольшую работу на рабочих листах. (Найди соответствие)</w:t>
            </w:r>
          </w:p>
          <w:p w:rsidR="00BE26A0" w:rsidRPr="00BE26A0" w:rsidRDefault="00BE26A0">
            <w:pPr>
              <w:spacing w:line="240" w:lineRule="auto"/>
              <w:ind w:right="7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</w:tcPr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</w:t>
            </w:r>
          </w:p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Учащиеся </w:t>
            </w:r>
            <w:r w:rsidR="00AA02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внимательно слушают учителя и музыкальные отрывки</w:t>
            </w:r>
            <w:proofErr w:type="gramStart"/>
            <w:r w:rsidR="00AA02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="00AA02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proofErr w:type="gramStart"/>
            <w:r w:rsidR="00AA02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proofErr w:type="gramEnd"/>
            <w:r w:rsidR="00AA02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огда звучит отрывок дети подходят к мольбертам и рисуют свои цветные композиции )</w:t>
            </w:r>
          </w:p>
          <w:p w:rsidR="00ED2391" w:rsidRDefault="00AA028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(может быть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связанные с природой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4C9" w:rsidRDefault="006744C9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2391" w:rsidRDefault="00ED2391">
            <w:pPr>
              <w:spacing w:line="240" w:lineRule="auto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2391" w:rsidRDefault="00ED2391" w:rsidP="00AA0289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44C9" w:rsidRDefault="006744C9" w:rsidP="00AA0289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44C9" w:rsidRDefault="006744C9" w:rsidP="00AA0289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44C9" w:rsidRDefault="006744C9" w:rsidP="00AA0289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44C9" w:rsidRDefault="006744C9" w:rsidP="00AA0289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44C9" w:rsidRDefault="006744C9" w:rsidP="00AA0289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44C9" w:rsidRDefault="006744C9" w:rsidP="00AA0289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44C9" w:rsidRDefault="006744C9" w:rsidP="00AA0289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44C9" w:rsidRDefault="006744C9" w:rsidP="00AA0289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44C9" w:rsidRDefault="006744C9" w:rsidP="00AA0289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44C9" w:rsidRDefault="006744C9" w:rsidP="00AA0289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44C9" w:rsidRDefault="006744C9" w:rsidP="00AA0289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44C9" w:rsidRDefault="006744C9" w:rsidP="00AA0289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44C9" w:rsidRDefault="006744C9" w:rsidP="00AA0289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44C9" w:rsidRDefault="006744C9" w:rsidP="00AA0289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44C9" w:rsidRDefault="006744C9" w:rsidP="00AA0289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44C9" w:rsidRDefault="006744C9" w:rsidP="00AA0289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44C9" w:rsidRDefault="006744C9" w:rsidP="00AA0289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44C9" w:rsidRDefault="006744C9" w:rsidP="00AA0289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44C9" w:rsidRDefault="006744C9" w:rsidP="00AA0289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44C9" w:rsidRDefault="006744C9" w:rsidP="00AA0289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Ответы детей.</w:t>
            </w:r>
          </w:p>
        </w:tc>
      </w:tr>
      <w:tr w:rsidR="00BE26A0" w:rsidTr="00AA0289">
        <w:tc>
          <w:tcPr>
            <w:tcW w:w="3283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III. ФОРМИРОВАНИЕ УМЕНИЙ И НАВЫКОВ: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1  сознательное применение знаний на практике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3. обратная информация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обобщение и выводы).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5020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</w:tcPr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-Давайте подведем итог урока</w:t>
            </w:r>
          </w:p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Понравился ли вам </w:t>
            </w:r>
            <w:r w:rsidR="00BE26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другая форма урока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Если да, то чем? Если нет, то чем?</w:t>
            </w:r>
          </w:p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Хотелось бы вам ещё раз </w:t>
            </w:r>
            <w:r w:rsidR="00BE26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провести урок так же, но со своим участием на месте учителя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Если да, то почему? Если нет, то почему?</w:t>
            </w:r>
          </w:p>
          <w:p w:rsidR="00ED2391" w:rsidRDefault="00ED2391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Учащиеся высказывают свои мысли. Понимают вопросы, отвечают на них, выслушивают собеседника,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высказывают свою точку зрения.</w:t>
            </w:r>
          </w:p>
        </w:tc>
      </w:tr>
      <w:tr w:rsidR="00BE26A0" w:rsidTr="00AA0289">
        <w:tc>
          <w:tcPr>
            <w:tcW w:w="3283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IV. ДОМАШНЕЕ ЗАДАНИЕ: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V. ИТОГ УРОКА: обобщает то, что узнали нового (новый вид деятельности), интересного. Это дается для обобщения и развития памяти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EEEEEE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5020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</w:tcPr>
          <w:p w:rsidR="00ED2391" w:rsidRDefault="00ED2391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Проанализировать с учениками:</w:t>
            </w:r>
          </w:p>
          <w:p w:rsidR="00ED2391" w:rsidRDefault="00ED2391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Смогли ли они </w:t>
            </w:r>
            <w:r w:rsidR="00BE26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запомнить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E26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образы тех,  о ком велась речь на уроке?</w:t>
            </w:r>
          </w:p>
          <w:p w:rsidR="00ED2391" w:rsidRDefault="00ED2391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Какие образы легче было </w:t>
            </w:r>
            <w:r w:rsidR="00BE26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запомнить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а какие труднее?</w:t>
            </w:r>
          </w:p>
          <w:p w:rsidR="00ED2391" w:rsidRDefault="00ED2391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Какие чувства возникли в ходе </w:t>
            </w:r>
            <w:r w:rsidR="00AA02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  <w:p w:rsidR="00ED2391" w:rsidRDefault="00ED2391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Д/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</w:t>
            </w:r>
            <w:r w:rsidR="00AA02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Сделайте зарисовки к услышанным произведениям.</w:t>
            </w:r>
          </w:p>
          <w:p w:rsidR="00ED2391" w:rsidRDefault="00ED2391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ED2391" w:rsidRDefault="00ED2391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 высказывают свои мысли. Пытаются сформулировать выводы.</w:t>
            </w:r>
          </w:p>
        </w:tc>
      </w:tr>
      <w:tr w:rsidR="00BE26A0" w:rsidTr="00AA0289">
        <w:tc>
          <w:tcPr>
            <w:tcW w:w="3283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VI. ОЦЕНКА ЗНАНИЙ: оцениваются знания учащихся с комментированием (особенно слабых и их продвижение). Выставляются отметки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положительные)</w:t>
            </w:r>
          </w:p>
        </w:tc>
        <w:tc>
          <w:tcPr>
            <w:tcW w:w="5020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ED2391" w:rsidRDefault="00ED2391" w:rsidP="00AA0289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 с вами сегодня хорошо потрудились</w:t>
            </w:r>
            <w:r w:rsidR="00AA02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Ваши работы прикрепите на доску. Посмотрите, какие цвета преобладают.</w:t>
            </w:r>
          </w:p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 я вам предлагаю урок закончить той же музыкальной композицией, </w:t>
            </w:r>
            <w:r w:rsidR="00AA02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которой мы начали урок,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только теперь мы все возьмёмся за руки,  это символ доверия</w:t>
            </w:r>
            <w:r w:rsidR="00AA02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друг другу. Будьте добры друг к другу, сумейте сохранить те </w:t>
            </w:r>
            <w:r w:rsidR="00AA02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знания</w:t>
            </w:r>
            <w:proofErr w:type="gramStart"/>
            <w:r w:rsidR="00AA02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которые сегодня </w:t>
            </w:r>
            <w:r w:rsidR="00AA02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 получили.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A02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Постарайтесь поделиться им со своими родными и близкими.</w:t>
            </w:r>
          </w:p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Спасибо вам за урок.  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 отвечают на вопросы.</w:t>
            </w:r>
          </w:p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(можно запланировать экскурсию в </w:t>
            </w:r>
            <w:r w:rsidR="006744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Храм Покрова Пресвятой Богородицы в Покровском - Стрешневе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ED2391" w:rsidRDefault="00ED2391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D2391" w:rsidRDefault="00ED2391" w:rsidP="00ED2391">
      <w:pPr>
        <w:rPr>
          <w:rFonts w:ascii="Times New Roman" w:hAnsi="Times New Roman" w:cs="Times New Roman"/>
          <w:sz w:val="28"/>
          <w:szCs w:val="28"/>
        </w:rPr>
      </w:pPr>
    </w:p>
    <w:p w:rsidR="00910058" w:rsidRDefault="00910058"/>
    <w:sectPr w:rsidR="00910058" w:rsidSect="00ED2391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+mj-ea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391"/>
    <w:rsid w:val="001F0105"/>
    <w:rsid w:val="004A679D"/>
    <w:rsid w:val="006744C9"/>
    <w:rsid w:val="00910058"/>
    <w:rsid w:val="00AA0289"/>
    <w:rsid w:val="00B06788"/>
    <w:rsid w:val="00B23920"/>
    <w:rsid w:val="00BE26A0"/>
    <w:rsid w:val="00ED2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391"/>
  </w:style>
  <w:style w:type="paragraph" w:styleId="1">
    <w:name w:val="heading 1"/>
    <w:basedOn w:val="a"/>
    <w:next w:val="a"/>
    <w:link w:val="10"/>
    <w:uiPriority w:val="9"/>
    <w:qFormat/>
    <w:rsid w:val="00ED239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23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ED2391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B239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391"/>
  </w:style>
  <w:style w:type="paragraph" w:styleId="1">
    <w:name w:val="heading 1"/>
    <w:basedOn w:val="a"/>
    <w:next w:val="a"/>
    <w:link w:val="10"/>
    <w:uiPriority w:val="9"/>
    <w:qFormat/>
    <w:rsid w:val="00ED239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23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ED2391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B239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11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7</Pages>
  <Words>1773</Words>
  <Characters>10108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2016-04-06T11:47:00Z</dcterms:created>
  <dcterms:modified xsi:type="dcterms:W3CDTF">2016-04-06T13:05:00Z</dcterms:modified>
</cp:coreProperties>
</file>