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A11" w:rsidRPr="00B14A11" w:rsidRDefault="00B14A11" w:rsidP="00B14A11">
      <w:pPr>
        <w:rPr>
          <w:rFonts w:ascii="Bookman Old Style" w:hAnsi="Bookman Old Style"/>
          <w:b/>
          <w:i/>
          <w:sz w:val="44"/>
          <w:szCs w:val="44"/>
        </w:rPr>
      </w:pPr>
      <w:r w:rsidRPr="00B14A11">
        <w:rPr>
          <w:rFonts w:ascii="Bookman Old Style" w:hAnsi="Bookman Old Style"/>
          <w:b/>
          <w:i/>
          <w:sz w:val="44"/>
          <w:szCs w:val="44"/>
        </w:rPr>
        <w:t xml:space="preserve">«Использование дидактических игр для развития речи </w:t>
      </w:r>
    </w:p>
    <w:p w:rsidR="00B14A11" w:rsidRPr="00B14A11" w:rsidRDefault="00B14A11" w:rsidP="00B14A11">
      <w:pPr>
        <w:rPr>
          <w:rFonts w:ascii="Bookman Old Style" w:hAnsi="Bookman Old Style"/>
          <w:b/>
          <w:i/>
          <w:sz w:val="44"/>
          <w:szCs w:val="44"/>
        </w:rPr>
      </w:pPr>
      <w:r w:rsidRPr="00B14A11">
        <w:rPr>
          <w:rFonts w:ascii="Bookman Old Style" w:hAnsi="Bookman Old Style"/>
          <w:b/>
          <w:i/>
          <w:sz w:val="44"/>
          <w:szCs w:val="44"/>
        </w:rPr>
        <w:t xml:space="preserve">               у детей старшего дошкольного возраста»</w:t>
      </w:r>
    </w:p>
    <w:p w:rsidR="00B14A11" w:rsidRPr="006B64F4" w:rsidRDefault="00B14A11" w:rsidP="00B14A11">
      <w:pPr>
        <w:jc w:val="both"/>
        <w:rPr>
          <w:b/>
          <w:sz w:val="36"/>
          <w:szCs w:val="36"/>
        </w:rPr>
      </w:pPr>
    </w:p>
    <w:p w:rsidR="00B14A11" w:rsidRPr="00B14A11" w:rsidRDefault="00B14A11" w:rsidP="00B14A1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B14A1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«Игра — это искра, зажигающая огонёк </w:t>
      </w:r>
    </w:p>
    <w:p w:rsidR="00B14A11" w:rsidRPr="00B14A11" w:rsidRDefault="00B14A11" w:rsidP="00B14A1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B14A1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пытливости и любознательности».</w:t>
      </w:r>
    </w:p>
    <w:p w:rsidR="00B14A11" w:rsidRPr="00B14A11" w:rsidRDefault="00B14A11" w:rsidP="00B14A1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B14A1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В.А. Сухомлинский</w:t>
      </w:r>
    </w:p>
    <w:p w:rsidR="00B14A11" w:rsidRPr="00B14A11" w:rsidRDefault="00B14A11" w:rsidP="00B14A11">
      <w:pPr>
        <w:jc w:val="right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.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Игра занимает очень важную роль в образовательном процессе. Во избежание повышенной утомляемости детей, воспитатели проводят занятия в игровой форме, т.е. играя - обучают.  Игра на занятиях и в режимных моментах необходима для снижения психических и физических нагрузок.  Во все занятия и режимных моментов включаются дидактические игры по развитию речи, занимательные упражнения, фонетические, лексические, грамматические и подвижные игры.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Очень важно вовремя исправлять недостатки речи, так как труднее это сделать впоследствии, когда они укрепятся. Ведь дошкольный возраст – это время энергичного развития речи и, в частности, овладение правильным звукопроизношением.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Особое внимание уделяется дидактической игре, так как она имеет большое значение для воспитания. Кроме речевого развития, в игре осуществляется познавательное развитие, так как дидактическая игра способствует расширению представлений об окружающей действительности, совершенствованию внимания, памяти, наблюдательности и мышления.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Игра развивает язык, а язык организует игру. Главное назначение игр – развитие ребёнка. Благодаря использованию дидактических игр процесс обучения проходит в доступной и привлекательной для детей форме. Дидактическая игра развивает речь детей: пополняет и активизирует словарь, формирует правильное звукопроизношение, развивает связную речь, умение правильно выражать свои мысли.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 xml:space="preserve">Совершенствуя  речевой  аппарат,  игры  и  занятия   начинаются с артикуляционных  упражнений, проговаривания всевозможных скороговорок, </w:t>
      </w:r>
      <w:proofErr w:type="spellStart"/>
      <w:r w:rsidRPr="00B14A11">
        <w:rPr>
          <w:rFonts w:ascii="Times New Roman" w:hAnsi="Times New Roman" w:cs="Times New Roman"/>
        </w:rPr>
        <w:t>честоговорок</w:t>
      </w:r>
      <w:proofErr w:type="spellEnd"/>
      <w:r w:rsidRPr="00B14A11">
        <w:rPr>
          <w:rFonts w:ascii="Times New Roman" w:hAnsi="Times New Roman" w:cs="Times New Roman"/>
        </w:rPr>
        <w:t>, рифмованных строчек.</w:t>
      </w:r>
    </w:p>
    <w:p w:rsidR="005762D2" w:rsidRDefault="00B14A11" w:rsidP="005762D2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 xml:space="preserve">Мы знаем, как дети любят загадки, с каким восторгом они стараются их разгадать. Поэтому в  занятия  включается разнообразные загадки. Совсем не важно, что некоторые из них не отгадываются детьми самостоятельно. Ведь главное в загадках, то, что они развивают воображение, помогают освоить умение характеризовать кого- либо или что- либо. Формируют быструю реакцию на слово. Крайне необходимо постоянно проводить словарную работу. Всегда нужно стремиться </w:t>
      </w:r>
      <w:r>
        <w:rPr>
          <w:rFonts w:ascii="Times New Roman" w:hAnsi="Times New Roman" w:cs="Times New Roman"/>
        </w:rPr>
        <w:t>пополнять словарный запас детей.</w:t>
      </w:r>
    </w:p>
    <w:p w:rsidR="00B14A11" w:rsidRPr="00B14A11" w:rsidRDefault="00B14A11" w:rsidP="005762D2">
      <w:pPr>
        <w:ind w:firstLine="567"/>
        <w:jc w:val="both"/>
        <w:rPr>
          <w:rFonts w:ascii="Times New Roman" w:hAnsi="Times New Roman" w:cs="Times New Roman"/>
        </w:rPr>
      </w:pPr>
      <w:r w:rsidRPr="009B662F">
        <w:rPr>
          <w:b/>
        </w:rPr>
        <w:lastRenderedPageBreak/>
        <w:tab/>
      </w:r>
      <w:r w:rsidRPr="00B14A11">
        <w:rPr>
          <w:rFonts w:ascii="Times New Roman" w:hAnsi="Times New Roman" w:cs="Times New Roman"/>
          <w:b/>
          <w:sz w:val="28"/>
          <w:szCs w:val="28"/>
          <w:u w:val="single"/>
        </w:rPr>
        <w:t>Основная цель</w:t>
      </w:r>
      <w:r w:rsidRPr="009B662F">
        <w:t xml:space="preserve">  </w:t>
      </w:r>
      <w:r w:rsidRPr="00B14A11">
        <w:rPr>
          <w:rFonts w:ascii="Times New Roman" w:hAnsi="Times New Roman" w:cs="Times New Roman"/>
        </w:rPr>
        <w:t>методической работы заключается в том, чтобы улучшить речь детей с помощью дидактической игры.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 xml:space="preserve">Использование дидактических игр способствует решению следующих задач:  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- побуждать детей к общению друг с другом и комментированию своих действий;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- способствовать закреплению навыков пользования  речью;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- совершенствовать разговорную речь;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- обогащать словарь;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- формировать грамматический строй языка и т.д.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4A11">
        <w:rPr>
          <w:rFonts w:ascii="Times New Roman" w:hAnsi="Times New Roman" w:cs="Times New Roman"/>
          <w:b/>
          <w:sz w:val="28"/>
          <w:szCs w:val="28"/>
          <w:u w:val="single"/>
        </w:rPr>
        <w:t xml:space="preserve">Методическая разработка адресована: </w:t>
      </w:r>
    </w:p>
    <w:p w:rsidR="00B14A11" w:rsidRPr="00B14A11" w:rsidRDefault="00D164DA" w:rsidP="00B14A11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воспитателям </w:t>
      </w:r>
      <w:r w:rsidR="00B14A11" w:rsidRPr="00B14A11">
        <w:rPr>
          <w:rFonts w:ascii="Times New Roman" w:hAnsi="Times New Roman" w:cs="Times New Roman"/>
        </w:rPr>
        <w:t>ДОУ, для использования дидактических игр в детском саду на занятии и режимных моментах, а также родителям для использования  в домашних условиях.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4A11">
        <w:rPr>
          <w:rFonts w:ascii="Times New Roman" w:hAnsi="Times New Roman" w:cs="Times New Roman"/>
          <w:b/>
          <w:sz w:val="28"/>
          <w:szCs w:val="28"/>
          <w:u w:val="single"/>
        </w:rPr>
        <w:t>Условия реализации: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старшая группа</w:t>
      </w:r>
      <w:r w:rsidR="00D21762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B14A11">
        <w:rPr>
          <w:rFonts w:ascii="Times New Roman" w:hAnsi="Times New Roman" w:cs="Times New Roman"/>
        </w:rPr>
        <w:t>(дети 5-6 лет), для развития речи ребёнка в домашних условиях</w:t>
      </w:r>
      <w:r>
        <w:rPr>
          <w:rFonts w:ascii="Times New Roman" w:hAnsi="Times New Roman" w:cs="Times New Roman"/>
        </w:rPr>
        <w:t>.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4A11">
        <w:rPr>
          <w:rFonts w:ascii="Times New Roman" w:hAnsi="Times New Roman" w:cs="Times New Roman"/>
          <w:b/>
          <w:sz w:val="28"/>
          <w:szCs w:val="28"/>
          <w:u w:val="single"/>
        </w:rPr>
        <w:t>Применение: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 xml:space="preserve">применять дидактические материалы для дошкольников в условиях детских образовательных учреждений и в кругу семьи. </w:t>
      </w:r>
    </w:p>
    <w:p w:rsidR="00B14A11" w:rsidRPr="00B14A11" w:rsidRDefault="00B14A11" w:rsidP="00B14A11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14A11">
        <w:rPr>
          <w:rFonts w:ascii="Times New Roman" w:hAnsi="Times New Roman" w:cs="Times New Roman"/>
          <w:b/>
          <w:sz w:val="28"/>
          <w:szCs w:val="28"/>
          <w:u w:val="single"/>
        </w:rPr>
        <w:t>Способы взаимодействия специалистов: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полноценная  работа невозможна без участия в ней воспитателей, узких специалистов (музыкальных работников, физ. инструкторов), родителей.</w:t>
      </w:r>
    </w:p>
    <w:p w:rsidR="00B14A11" w:rsidRPr="00B14A11" w:rsidRDefault="00B14A11" w:rsidP="00B14A11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</w:rPr>
        <w:t xml:space="preserve">        </w:t>
      </w:r>
      <w:r w:rsidRPr="00B14A11">
        <w:rPr>
          <w:rFonts w:ascii="Times New Roman" w:hAnsi="Times New Roman" w:cs="Times New Roman"/>
          <w:b/>
          <w:sz w:val="28"/>
          <w:szCs w:val="28"/>
          <w:u w:val="single"/>
        </w:rPr>
        <w:t>Способы взаимодействия: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- систематическое проведение занятий с детьми воспитателем по программе;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- семинары- практикумы;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- создание условий для самостоятельной деятельности детей вне занятий: различные игры.</w:t>
      </w:r>
    </w:p>
    <w:p w:rsidR="00B14A11" w:rsidRPr="00B14A11" w:rsidRDefault="00B14A11" w:rsidP="00B14A11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t xml:space="preserve">         </w:t>
      </w:r>
      <w:r w:rsidRPr="00B14A11">
        <w:rPr>
          <w:rFonts w:ascii="Times New Roman" w:hAnsi="Times New Roman" w:cs="Times New Roman"/>
          <w:b/>
          <w:sz w:val="28"/>
          <w:szCs w:val="28"/>
          <w:u w:val="single"/>
        </w:rPr>
        <w:t>Краткая характеристика содержания: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lastRenderedPageBreak/>
        <w:t>- представлено перспективное планирование дидактических игр в старшей группе на учебный год.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4A11">
        <w:rPr>
          <w:rFonts w:ascii="Times New Roman" w:hAnsi="Times New Roman" w:cs="Times New Roman"/>
          <w:b/>
          <w:sz w:val="28"/>
          <w:szCs w:val="28"/>
          <w:u w:val="single"/>
        </w:rPr>
        <w:t>Результативность использования данной методической разработки: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В помощь педагогам и родителям. Использование данной методической разработки на занятиях и режимных моментах с детьми не только стимулирует обучение, но и спосо</w:t>
      </w:r>
      <w:r>
        <w:rPr>
          <w:rFonts w:ascii="Times New Roman" w:hAnsi="Times New Roman" w:cs="Times New Roman"/>
        </w:rPr>
        <w:t xml:space="preserve">бствует его успешности. 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4A11">
        <w:rPr>
          <w:rFonts w:ascii="Times New Roman" w:hAnsi="Times New Roman" w:cs="Times New Roman"/>
          <w:b/>
          <w:sz w:val="28"/>
          <w:szCs w:val="28"/>
          <w:u w:val="single"/>
        </w:rPr>
        <w:t>Перспективы использования методической разработки: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- детские сады.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- семья.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4A11">
        <w:rPr>
          <w:rFonts w:ascii="Times New Roman" w:hAnsi="Times New Roman" w:cs="Times New Roman"/>
          <w:b/>
          <w:sz w:val="28"/>
          <w:szCs w:val="28"/>
          <w:u w:val="single"/>
        </w:rPr>
        <w:t>Принцип построения методической разработки:</w:t>
      </w:r>
    </w:p>
    <w:p w:rsidR="00B14A11" w:rsidRPr="00B14A11" w:rsidRDefault="005762D2" w:rsidP="005762D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- </w:t>
      </w:r>
      <w:r w:rsidR="00B14A11" w:rsidRPr="00B14A11">
        <w:rPr>
          <w:rFonts w:ascii="Times New Roman" w:hAnsi="Times New Roman" w:cs="Times New Roman"/>
        </w:rPr>
        <w:t>Доступность.</w:t>
      </w:r>
    </w:p>
    <w:p w:rsidR="00B14A11" w:rsidRPr="00B14A11" w:rsidRDefault="005762D2" w:rsidP="005762D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- </w:t>
      </w:r>
      <w:r w:rsidR="00B14A11" w:rsidRPr="00B14A11">
        <w:rPr>
          <w:rFonts w:ascii="Times New Roman" w:hAnsi="Times New Roman" w:cs="Times New Roman"/>
        </w:rPr>
        <w:t>Стимулирование познавательных процессов.</w:t>
      </w:r>
    </w:p>
    <w:p w:rsidR="00B14A11" w:rsidRPr="00B14A11" w:rsidRDefault="005762D2" w:rsidP="005762D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- </w:t>
      </w:r>
      <w:r w:rsidR="00B14A11" w:rsidRPr="00B14A11">
        <w:rPr>
          <w:rFonts w:ascii="Times New Roman" w:hAnsi="Times New Roman" w:cs="Times New Roman"/>
        </w:rPr>
        <w:t>Последовательность и системность.</w:t>
      </w:r>
    </w:p>
    <w:p w:rsidR="00B14A11" w:rsidRDefault="005762D2" w:rsidP="005762D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- </w:t>
      </w:r>
      <w:r w:rsidR="00B14A11" w:rsidRPr="00B14A11">
        <w:rPr>
          <w:rFonts w:ascii="Times New Roman" w:hAnsi="Times New Roman" w:cs="Times New Roman"/>
        </w:rPr>
        <w:t>Познание через игровую деятельность.</w:t>
      </w:r>
    </w:p>
    <w:p w:rsidR="00B14A11" w:rsidRPr="00B14A11" w:rsidRDefault="00B14A11" w:rsidP="00B14A11">
      <w:pPr>
        <w:spacing w:after="0" w:line="240" w:lineRule="auto"/>
        <w:ind w:left="1287"/>
        <w:jc w:val="both"/>
        <w:rPr>
          <w:rFonts w:ascii="Times New Roman" w:hAnsi="Times New Roman" w:cs="Times New Roman"/>
        </w:rPr>
      </w:pP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4A11">
        <w:rPr>
          <w:rFonts w:ascii="Times New Roman" w:hAnsi="Times New Roman" w:cs="Times New Roman"/>
          <w:b/>
          <w:sz w:val="28"/>
          <w:szCs w:val="28"/>
          <w:u w:val="single"/>
        </w:rPr>
        <w:t>Ожидаемый результат: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Дети должны самостоятельно объяснять правила игры; оценивать ответы; высказывание сверстников; употреблять в речи сложные предложения; при пересказе пользоваться прямой и косвенной речью; самостоятельно составлять рассказы по образцу по схеме, по сюжетной картине, по набору картинок; сочинять концовки к сказкам, пересказывать  событиях из личного опыта, по сюжетной картине, по набору картинок; определять место звука в слове; подбирать к существительным несколько прилагательных; к данным словам - антонимы. Данные игры способствуют пополнению словарного запаса детей, расширяют кругозор, воспитывают внимание, память, развивают мышление.</w:t>
      </w:r>
    </w:p>
    <w:p w:rsidR="00B14A11" w:rsidRDefault="00B14A11" w:rsidP="00B14A11">
      <w:pPr>
        <w:ind w:firstLine="567"/>
      </w:pPr>
      <w:r w:rsidRPr="00083FE4">
        <w:t xml:space="preserve">                        </w:t>
      </w:r>
      <w:r>
        <w:t xml:space="preserve">                               </w:t>
      </w:r>
    </w:p>
    <w:p w:rsidR="00B14A11" w:rsidRPr="00D1323F" w:rsidRDefault="00B14A11" w:rsidP="00B14A11">
      <w:pPr>
        <w:jc w:val="center"/>
        <w:rPr>
          <w:rFonts w:ascii="Bookman Old Style" w:hAnsi="Bookman Old Style"/>
          <w:b/>
          <w:i/>
          <w:sz w:val="36"/>
          <w:szCs w:val="36"/>
        </w:rPr>
      </w:pPr>
      <w:r w:rsidRPr="00D1323F">
        <w:rPr>
          <w:rFonts w:ascii="Bookman Old Style" w:hAnsi="Bookman Old Style"/>
          <w:b/>
          <w:i/>
          <w:sz w:val="36"/>
          <w:szCs w:val="36"/>
        </w:rPr>
        <w:t>Введение</w:t>
      </w:r>
    </w:p>
    <w:p w:rsidR="00B14A11" w:rsidRPr="00BA76D0" w:rsidRDefault="00B14A11" w:rsidP="00B14A11">
      <w:pPr>
        <w:ind w:firstLine="567"/>
        <w:jc w:val="center"/>
        <w:rPr>
          <w:b/>
        </w:rPr>
      </w:pP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Каждая игра решает  воспитательные задачи. У детей развивается культура речевого общения в широком смысле этого понятия, нравственные качества, формируются этические представления и нравственные чувства.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lastRenderedPageBreak/>
        <w:t xml:space="preserve">Данные методические рекомендации важны не только для воспитания звуковой культуры речи детей и подготовки их к обучению грамоте, но они способствуют и </w:t>
      </w:r>
      <w:proofErr w:type="spellStart"/>
      <w:r w:rsidRPr="00B14A11">
        <w:rPr>
          <w:rFonts w:ascii="Times New Roman" w:hAnsi="Times New Roman" w:cs="Times New Roman"/>
        </w:rPr>
        <w:t>общеречевому</w:t>
      </w:r>
      <w:proofErr w:type="spellEnd"/>
      <w:r w:rsidRPr="00B14A11">
        <w:rPr>
          <w:rFonts w:ascii="Times New Roman" w:hAnsi="Times New Roman" w:cs="Times New Roman"/>
        </w:rPr>
        <w:t xml:space="preserve"> развитию детей, помогают овладеть всем богатством родного языка. 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>Кроме того, знакомство со звуковой стороной слова воспитывает интерес к родному языку. А это чрезвычайно важно для того, чтобы дети, став школьниками, с любовью изучали родной язык как предмет, постижение которого духовно обогащает человека. Без этого невозможно преодолеть многие недостатки при изучении родного языка и литературы в школе.</w:t>
      </w:r>
    </w:p>
    <w:p w:rsid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  <w:r w:rsidRPr="00B14A11">
        <w:rPr>
          <w:rFonts w:ascii="Times New Roman" w:hAnsi="Times New Roman" w:cs="Times New Roman"/>
        </w:rPr>
        <w:tab/>
        <w:t>Развитие речи ребёнка в дошкольном возрасте способствует в дальнейшем благополучному обучению в школе.</w:t>
      </w:r>
    </w:p>
    <w:p w:rsidR="00B14A11" w:rsidRPr="00B14A11" w:rsidRDefault="00B14A11" w:rsidP="00B14A11">
      <w:pPr>
        <w:ind w:firstLine="567"/>
        <w:jc w:val="both"/>
        <w:rPr>
          <w:rFonts w:ascii="Times New Roman" w:hAnsi="Times New Roman" w:cs="Times New Roman"/>
        </w:rPr>
      </w:pPr>
    </w:p>
    <w:p w:rsidR="00E94948" w:rsidRPr="00B14A11" w:rsidRDefault="00E94948" w:rsidP="00E94948">
      <w:pPr>
        <w:pBdr>
          <w:bottom w:val="single" w:sz="6" w:space="8" w:color="E1E8ED"/>
        </w:pBdr>
        <w:spacing w:before="100" w:beforeAutospacing="1" w:after="100" w:afterAutospacing="1" w:line="240" w:lineRule="auto"/>
        <w:jc w:val="center"/>
        <w:outlineLvl w:val="2"/>
        <w:rPr>
          <w:rFonts w:ascii="Bookman Old Style" w:eastAsia="Times New Roman" w:hAnsi="Bookman Old Style" w:cs="Times New Roman"/>
          <w:b/>
          <w:i/>
          <w:sz w:val="36"/>
          <w:szCs w:val="36"/>
          <w:lang w:eastAsia="ru-RU"/>
        </w:rPr>
      </w:pPr>
      <w:r w:rsidRPr="00B14A11">
        <w:rPr>
          <w:rFonts w:ascii="Bookman Old Style" w:eastAsia="Times New Roman" w:hAnsi="Bookman Old Style" w:cs="Arial"/>
          <w:b/>
          <w:i/>
          <w:sz w:val="36"/>
          <w:szCs w:val="36"/>
          <w:lang w:eastAsia="ru-RU"/>
        </w:rPr>
        <w:t>Перспективное планирование дидактических игр по развитию речи в старшей группе</w:t>
      </w:r>
    </w:p>
    <w:p w:rsidR="00E94948" w:rsidRPr="00E94948" w:rsidRDefault="00E94948" w:rsidP="00E94948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1491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06"/>
        <w:gridCol w:w="2523"/>
        <w:gridCol w:w="3137"/>
        <w:gridCol w:w="4205"/>
        <w:gridCol w:w="3639"/>
      </w:tblGrid>
      <w:tr w:rsidR="00E94948" w:rsidRPr="00E94948" w:rsidTr="00E94948"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E94948" w:rsidRDefault="00E94948" w:rsidP="00E9494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94948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Месяц</w:t>
            </w:r>
          </w:p>
        </w:tc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E94948" w:rsidRDefault="00E94948" w:rsidP="00E9494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94948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Игры по звуковой культуре речи</w:t>
            </w:r>
          </w:p>
          <w:p w:rsidR="00E94948" w:rsidRPr="00E94948" w:rsidRDefault="00E94948" w:rsidP="00E9494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E94948" w:rsidRDefault="00E94948" w:rsidP="00E9494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94948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Игры на развитие словаря</w:t>
            </w:r>
          </w:p>
          <w:p w:rsidR="00E94948" w:rsidRPr="00E94948" w:rsidRDefault="00E94948" w:rsidP="00E9494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E94948" w:rsidRDefault="00E94948" w:rsidP="00E9494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94948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Игры на формирование грамматического строя речи</w:t>
            </w:r>
          </w:p>
          <w:p w:rsidR="00E94948" w:rsidRPr="00E94948" w:rsidRDefault="00E94948" w:rsidP="00E9494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3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E94948" w:rsidRDefault="00E94948" w:rsidP="00E9494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94948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Игры на развитие связной речи</w:t>
            </w:r>
          </w:p>
          <w:p w:rsidR="00E94948" w:rsidRPr="00E94948" w:rsidRDefault="00E94948" w:rsidP="00E9494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E94948" w:rsidRPr="00E94948" w:rsidTr="00E94948"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E94948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9494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Сентябрь</w:t>
            </w:r>
          </w:p>
        </w:tc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Игра «Замени звук»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Учить детей мысленно переставлять, заменять звуки на заданные, называть получившиеся таким образом новые слова.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«Какого звука не хватает?»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Совершенствовать у детей навыки звукового анализа.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«Кто где живет?»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знания детей о жилищах животных, насекомых.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«Чье это жилище»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знания детей о жилищах животных.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«Как назвать того, кто...?»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мышление, активизировать словарный запас.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«Подбери действия к предметам»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согласование существительного с глаголом.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«Магазин посуды»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Расширять словарь. Развивать умение подбирать обобщающее слово. Развивать речевого внимания.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«Куда положим»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Упражнять в образовании слов морфологическим способом.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«Куда положим»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Упражнять в образовании слов морфологическим способом.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«Назови ласково»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Цель: Закреплять согласование прилагательного с существительным, образование уменьшительных форм прилагательных.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«Найди ошибку».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слуховое внимание, мышление.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«Составь предложение»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Учить использовать в речи предлоги: в,</w:t>
            </w:r>
            <w:r w:rsidRPr="00B14A1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над, из, на.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«Найди картинке место»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Учить соблюдать последовательность хода действия. Формировать умение составлять рассказ по картинкам с последовательно развивающимся действием.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«Хорошо - плохо»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Познакомить детей с противоречиями окружающего мира. Развивать связную речь, воображение, ловкость. 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4948" w:rsidRPr="00E94948" w:rsidTr="00E94948"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E94948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9494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Октябрь</w:t>
            </w:r>
          </w:p>
        </w:tc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«Измени слово»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 xml:space="preserve">Цель: Упражнять в образовании существительных </w:t>
            </w:r>
            <w:proofErr w:type="spellStart"/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уменьшительно</w:t>
            </w:r>
            <w:proofErr w:type="spellEnd"/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 xml:space="preserve"> – ласкательного значения. Отрабатывать дикцию.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«Третий лишний»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Цель:</w:t>
            </w:r>
            <w:r w:rsidRPr="00B14A1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Развивать умения услышать в слове определённый звук.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«Четыре слова»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Расширять запас имен существительных в активном словаре детей.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«Подскажи словечко»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мышление, быстроту реакции.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«Кто может совершать эти движения?»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Активизировать глагольный словарь детей. Развивать воображение, память, ловкость.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Игра «Третий лишний» («Четвертый лишний»)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 xml:space="preserve">Цель: Закреплять умение детей выделять общий признак в словах. Развивать </w:t>
            </w: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способность к обобщению.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«Чьё, чьё? – Моё»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Упражнять в образовании притяжательных местоимений.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«Скажи ласково»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 xml:space="preserve">Цель: Закреплять умения образовывать существительные при помощи </w:t>
            </w:r>
            <w:proofErr w:type="spellStart"/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уменьшительно</w:t>
            </w:r>
            <w:proofErr w:type="spellEnd"/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 xml:space="preserve"> - ласкательных суффиксов. Развивать ловкость, быстроту реакции.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«Два брата ИК и ИЩ».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словообразование при помощи суффиксов -ИЩ-, -ИК-.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«Что из чего сделано?»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Активизировать произношение прилагательных, согласовывать существительное и прилагательное в роде и числе.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«Что делает, что делают?»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Учить правильному употреблению глаголов в единственном и множественном числе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«Почему так называется?»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Обогатить глагольный словарь детей.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«Где начало рассказа?»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Учить передавать правильную временную и логическую последовательность рассказа с помощью серийных картинок.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«Какая картинка не нужна?»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 Учить находить лишние для данного рассказа детали.  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4948" w:rsidRPr="00E94948" w:rsidTr="00E94948"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E94948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9494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Ноябрь</w:t>
            </w:r>
          </w:p>
        </w:tc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«Чудесный художник»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фонематические представления, фонематический анализ, внимание, мелкую моторику.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«Кто больше?»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фонематические представления, слуховое внимание.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«Рыбы, звери, птицы»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в активном словаре детей существитель</w:t>
            </w: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softHyphen/>
              <w:t>ные по темам: «Рыбы», «Звери», «Птицы».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«Что растет в лесу?»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Активизировать у детей словарь существительных по темам: «Растения», «Животные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«Что бывает круглым?»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Расширять словарь детей за счет прилагательных. Развивать воображение, память, ловкость.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«Кто это?»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 xml:space="preserve">Цель: Активизировать словарь детей по теме «Спорт». Формировать </w:t>
            </w:r>
            <w:proofErr w:type="spellStart"/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звуко</w:t>
            </w:r>
            <w:proofErr w:type="spellEnd"/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-слоговую структуру слова. Развивать грамматический строй речи.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«Назови профессии»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анализ и синтез.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«Животные и их детеныши»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в речи детей названия детенышей животных. Закреплять навыки словообразования. Развивать ловкость, внимание, память.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«Где мы были, что мы видели?»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окончания существительных родительного падежа множественного числа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«Найди противоположное слово»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 xml:space="preserve">Цель: Развивать у детей умение подбирать противоположные по смыслу </w:t>
            </w: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слова.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«Подбери подходящее слово»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Учить подбирать антонимы к многозначным прилагательным и к словосочетаниям с многозначными глаголами и прилагательными. Развивать умение понимать прямое и переносное значение слов.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«Составь два рассказа»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 Учить различать сюжеты разных  рассказов.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«Что изменилось?»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Развивать внимание, связную речь, умение описывать предмет.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Почемучкины</w:t>
            </w:r>
            <w:proofErr w:type="spellEnd"/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 xml:space="preserve"> вопросы»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Развивать у детей связную речь, мышление.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4948" w:rsidRPr="00E94948" w:rsidTr="00E94948"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E94948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9494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Декабрь</w:t>
            </w:r>
          </w:p>
        </w:tc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«Услышишь — хлопни»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слуховое внимание, фонематическое восприятие.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Внимательный слушатель» (или «Где звук?»).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фонематические представления, внимание.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«Я знаю три названия животных (цветов)» или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«Я знаю три имени девочек (пять имен мальчиков)»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Расширить словарный запас детей за счет употребления обобщающих слов, развивать быстроту реакции, ловкость.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«Рыбки»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в активном словаре детей существительные по теме «Рыбы».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«Что происходит в природе?»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употребление в речи глаголов, согласование слов в предложении.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«Кто кем был?»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мышление, расширить словарь. Закрепить падежные окончания.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«Кто кем будет?»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мышление, воображение, быстроту реакции. Расширять словарь.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«Что без чего?»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формы родитель</w:t>
            </w: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softHyphen/>
              <w:t>ного падежа существительных по теме «Мебель, посуда, транс</w:t>
            </w: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softHyphen/>
              <w:t>порт, одежда.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«Закончи предложение»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Учить правильно, строить предложения с причинно-следственной связью. Развивать логическое мышление.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«Одно слово вместо двух»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Обогатить глагольный словарь детей.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«Слова – неприятели»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Цель: Развивать у детей умение подбирать противоположные по смыслу слова.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«Составь предложение»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Упражнять в согласовании существительных с прилагательными.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«Потому что…»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Развивать у детей связную речь, мышление.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«Распространи предложение»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Развивать у детей умение строить предложения со словами-предметами, словами-признаками, словами-действиями.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bCs/>
                <w:lang w:eastAsia="ru-RU"/>
              </w:rPr>
              <w:t>«Составь рассказ»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Учить составлять небольшие рассказы о людях разных профессий;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4948" w:rsidRPr="00E94948" w:rsidTr="00E94948"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E94948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9494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Январь</w:t>
            </w:r>
          </w:p>
        </w:tc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«Нужное слово»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фонематические представления, фонематический анализ, внимание.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«Назови картинку и найди первый звук»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Учить детей находить заданный первый звук в слове на этапе громкого проговаривания слова самим ребёнком.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«Назови картинку и найди первый звук»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Учить детей находить заданный первый звук в слове на этапе громкого проговаривания слова самим ребёнком.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«Кто как разговаривает?»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Расширить словарный запас, развивать быстроту реакции.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«Мяч бросай, четко фрукты называй» или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«Мяч бросай, транспорт быстро называй»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Расширить словарный запас за счет употребления обобщающих слов, развивать внимание и память, умение соотносить родовые и видовые понятия.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«Кто как передвигается?»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Обогащать глагольный словарь детей. Развивать мышление, внимание, ловкость.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«Какие действия совершают животные?» или «Что делают животные?»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Цель: Активизировать глагольный словарь детей. Закреплять знания о животных. Развивать воображение, ловкость.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«Один - много»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образование существительных во множественном числе.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«Веселый счет»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в речи детей согласования существительных с числительными. Развитие ловкости, быстроты реакции.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«Кому что дадим?»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формы да</w:t>
            </w: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softHyphen/>
              <w:t>тельного падежа существительных по теме «Домашние и дикие животные».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«Чья голова?»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согласование существительного с прилагательным.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«Слова — «родственники»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Упражнять в подборе слов, близких по смыслу.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 xml:space="preserve">«Подбери слова — «родственники» (тема </w:t>
            </w: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«Зима»)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Упражнять в образовании однокоренных слов.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«Составь предложение»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Упражнять детей в составлении предложений по опорным словам.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«Составь предложение</w:t>
            </w: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 по теме «Зима»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Упражнять детей в составлении предложений по опорным словам.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«Пойми меня»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Развивать у детей умение составлять короткий рассказ по картинке, используя разные характеристики предмета.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«Если бы...»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Развивать у детей связную речь, воображение, высших форм мышления — синтез, прогнозирование, экспериментирование.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«А я бы…»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 Развивать творческое воображение. Учить свободному рассказыванию.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4948" w:rsidRPr="00E94948" w:rsidTr="00E94948"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Февраль</w:t>
            </w:r>
          </w:p>
        </w:tc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«Ловушка»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Цель</w:t>
            </w:r>
            <w:r w:rsidRPr="00B14A11">
              <w:rPr>
                <w:rFonts w:ascii="Times New Roman" w:eastAsia="Times New Roman" w:hAnsi="Times New Roman" w:cs="Times New Roman"/>
                <w:iCs/>
                <w:lang w:eastAsia="ru-RU"/>
              </w:rPr>
              <w:t>: Развивать умения услышать в слове определённый звук.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«Цепочка слов»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Цель: </w:t>
            </w: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Расширять запас существительных в активном словаре детей.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«Кто подберет больше слов?»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мышление, активизировать словарный запас.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«Семья»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Учить детей разбираться в родственных отношениях, употреблять слова, обозначающие родство и родственников.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«Месяцы и их последовательность»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временные понятия в активном словаре ребенка.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«Лови, бросай, дни недели называй»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 xml:space="preserve">Цель: Закреплять временные </w:t>
            </w: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понятия в активном словаре ребенка.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«Один – много»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Учить детей правильному употреблению родительного падежа множественного числа имен существительных.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«Угадай, кому нужны эти вещи»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формы дательного падежа существительных.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«Кто чем работает?»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формы существительных творительного падежа.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«Кто чем управляет?»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формы творительного падежа существительных по теме «Транспорт».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«У кого какое?»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 xml:space="preserve">Цель: Закреплять образование </w:t>
            </w: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прилагательные от </w:t>
            </w:r>
            <w:proofErr w:type="gramStart"/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су</w:t>
            </w: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softHyphen/>
              <w:t>ществительных .</w:t>
            </w:r>
            <w:proofErr w:type="gramEnd"/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«Скажи по-другому»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Упражнять в подборе слов, близких по смыслу (слов-приятелей).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«Закончи сам»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Развивать у детей воображение, связную речь.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«Нарисуй сказку»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 Учить составлять рисуночный план к тесту, использовать его при рассказывании.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«Пословицы, поговорки»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Развивать логическое мышление: умение наблюдать, сопоставлять, анализировать делать выводы; умение работать со словом.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4948" w:rsidRPr="00E94948" w:rsidTr="00E94948"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E94948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9494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Март</w:t>
            </w:r>
          </w:p>
        </w:tc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«Эхо»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Вариант 1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четкое произношение гласных звуков, развивать слуховое внимание, память.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Вариант 2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Автоматизировать звук (</w:t>
            </w:r>
            <w:proofErr w:type="gramStart"/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например</w:t>
            </w:r>
            <w:proofErr w:type="gramEnd"/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 xml:space="preserve"> звук [С]), развивать слуховое внимание, память.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Вариант 3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Дифференцировать звуки (</w:t>
            </w:r>
            <w:proofErr w:type="gramStart"/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например</w:t>
            </w:r>
            <w:proofErr w:type="gramEnd"/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 xml:space="preserve"> звуки [Л]—[Р]), закреплять правильное произношение звуков, развивать слуховое внимание, память (проводится аналогично предыдущей).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«Что общего»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навыки понятийного обобщения.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«Запоминай-ка»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 xml:space="preserve">Цель: Активизировать словарный запас по лексическим темам. Развивать навыки понятийного обобщения. Развивать </w:t>
            </w:r>
            <w:proofErr w:type="spellStart"/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слухо</w:t>
            </w:r>
            <w:proofErr w:type="spellEnd"/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 xml:space="preserve"> - речевой памяти.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«Игра в неделю»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временные понятия в активном словаре ребенка.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«Что за чем?»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временные понятия в активном словаре ребенка. Развивать мышление. </w:t>
            </w:r>
          </w:p>
        </w:tc>
        <w:tc>
          <w:tcPr>
            <w:tcW w:w="3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«Составь предложение</w:t>
            </w: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 по теме «Весна»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Упражнять детей в составлении предложений по опорным словам.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«Чем можно?»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формы творительного падежа.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«Кто чем питается?»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в речи детей правильное употребление существительных в творительном падеже.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«Кто чем защищается?»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Учить детей употреблять в речи существительные в творительном падеже.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«Магазин»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Учить подбирать однородные определения.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«Отгадай предмет по признакам»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 xml:space="preserve">Цель: Упражнять детей в понимании смысла слов и предложений. Развивать их слуховую память. Закрепить понятие о признаке предмета. Учить подбирать </w:t>
            </w: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подходящий предмет к признакам.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«Договори предложение»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Упражнять в подборе слов со сходным значением.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«Птичка в клетке»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Учить образовывать глаголы с помощью приставок.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«Составь предложение</w:t>
            </w: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 по теме «Транспорт»</w:t>
            </w: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Упражнять детей в составлении предложений по опорным словам.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«Придумай рекламу книге (платью и т.д.)»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Развивать умение творчески использовать слово, умение образно описать предмет, дать ему яркую характеристику.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«Продавец и покупатель»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Формировать у детей умение строить предложения со словами-признаками.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«Опиши-угадай»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Формировать умение составлять небольшие рассказы творческого характера на тему, предложенную воспитателем. Развивать монологическую форму речи.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4948" w:rsidRPr="00E94948" w:rsidTr="00E94948"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E94948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9494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Апрель</w:t>
            </w:r>
          </w:p>
        </w:tc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«Загадки «поющих» звуков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Закрепление знания артикуляции гласных звуков. Угадав загадку, дорисуй отгадку.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«Громко-шепотом»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Учить детей подбирать сходные по звучанию фразы, произносить их громко или шепотом.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«Подбери словечко»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Расширить словарный запас у детей, развивать умение согласовывать прилагательное с существительным.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«Угадай предмет»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мышление, активизировать словарный запас.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«Бывает — не бывает»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Расширять и закреплять активный словарь детей. Развивать логическое мышление.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«Найди картинку»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анализ и синтез.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«Говори наоборот»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мышление, активизировать словарный запас. Закреплять в представлении и словаре ребенка противоположных признаков предметов или слов-антонимов. 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«Кто где живет?»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формы существительных предложного падежа.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«Что в чем?»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формы предложного падежа существительных по теме «Посуда».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«Про кота»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Учить согласовывать прилагательные с существительными.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«Сравни предметы»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Упражнять в образовании сравнительной степени прилагательных.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«Расскажи про зайчика»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Цель: Учить подбирать однородные прилагательные к существительному.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«Выбери правильное слово»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мышление, речевое внимание.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lang w:eastAsia="ru-RU"/>
              </w:rPr>
              <w:t>«Однородные сказуемые»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Учить подбирать однородные сказуемые.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«Опиши игрушку»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Развивать у детей умение строить предложения со словами-предметами, словами-признаками, словами-действиями.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«Волшебный мешочек» («Черный ящик»)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Развивать воображение, умение рассказывать о характерных свойствах описываемых предметов, их предназначении, материалах, из которых они сделаны, определять тематическую группу, к которой относятся предметы. 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«Объясни, что такое»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 xml:space="preserve">Цель: Развивать способность к анализу, обобщению. Формировать </w:t>
            </w: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умение рассуждать, делать выводы.</w:t>
            </w:r>
          </w:p>
          <w:p w:rsidR="00E94948" w:rsidRPr="005762D2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4948" w:rsidRPr="00E94948" w:rsidTr="00E94948"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E94948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9494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Май</w:t>
            </w:r>
          </w:p>
        </w:tc>
        <w:tc>
          <w:tcPr>
            <w:tcW w:w="2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«Лодочка и пароход»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Развивать фонематический слух, речевое внимание, речевое дыхание, закреплять правильное произношение звуков, слов.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«Лови да бросай - цвета называй»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Упражнять в подборе существительных к прилагательному, обозначающему цвет.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«Какой это предмет?»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Закреплять согласование прилагательного с существительным.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«Скажи наоборот»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Расширить словарь антонимов у детей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«Похожие слова»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 xml:space="preserve">Цель: Расширить словарь синонимов, развивать умения </w:t>
            </w: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определять схожие по смыслу слова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«Скажи похоже»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lang w:eastAsia="ru-RU"/>
              </w:rPr>
              <w:t>Цель: Учить детей подбирать синонимы с дополнительными смысловыми оттенками к глаголам и прилагательным.</w:t>
            </w:r>
          </w:p>
          <w:p w:rsidR="00E94948" w:rsidRPr="00B14A11" w:rsidRDefault="00E94948" w:rsidP="00E94948">
            <w:pPr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94948" w:rsidRPr="005762D2" w:rsidRDefault="00E94948" w:rsidP="00E9494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«Сравни по теме «Весна»</w:t>
            </w:r>
          </w:p>
          <w:p w:rsidR="00E94948" w:rsidRPr="005762D2" w:rsidRDefault="00E94948" w:rsidP="00E9494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Учить образованию сравнительной степени прилагательных.</w:t>
            </w:r>
          </w:p>
          <w:p w:rsidR="00E94948" w:rsidRPr="005762D2" w:rsidRDefault="00E94948" w:rsidP="00E9494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bCs/>
                <w:lang w:eastAsia="ru-RU"/>
              </w:rPr>
              <w:t>«Какой сок?»</w:t>
            </w:r>
          </w:p>
          <w:p w:rsidR="00E94948" w:rsidRPr="005762D2" w:rsidRDefault="00E94948" w:rsidP="00E9494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Учить согласованию в речи существительного с прилагательным.</w:t>
            </w:r>
          </w:p>
          <w:p w:rsidR="00E94948" w:rsidRPr="005762D2" w:rsidRDefault="00E94948" w:rsidP="00E9494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bCs/>
                <w:lang w:eastAsia="ru-RU"/>
              </w:rPr>
              <w:t>«Какой? Какая?»</w:t>
            </w:r>
          </w:p>
          <w:p w:rsidR="00E94948" w:rsidRPr="005762D2" w:rsidRDefault="00E94948" w:rsidP="00E9494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Учить согласованию в речи существительного с прилагательным, обозначающим цвет, форму, вкус.</w:t>
            </w:r>
          </w:p>
          <w:p w:rsidR="00E94948" w:rsidRPr="005762D2" w:rsidRDefault="00E94948" w:rsidP="00E9494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bCs/>
                <w:lang w:eastAsia="ru-RU"/>
              </w:rPr>
              <w:t>«Подбери прилагательное»</w:t>
            </w:r>
          </w:p>
          <w:p w:rsidR="00E94948" w:rsidRPr="005762D2" w:rsidRDefault="00E94948" w:rsidP="00E9494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Цель: Учить подбирать однородные прилагательные к существительному.</w:t>
            </w:r>
          </w:p>
          <w:p w:rsidR="00E94948" w:rsidRPr="005762D2" w:rsidRDefault="00E94948" w:rsidP="00E9494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>«Я начну, а ты закончи»</w:t>
            </w:r>
          </w:p>
          <w:p w:rsidR="00E94948" w:rsidRPr="00B14A11" w:rsidRDefault="00E94948" w:rsidP="00E9494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762D2">
              <w:rPr>
                <w:rFonts w:ascii="Times New Roman" w:eastAsia="Times New Roman" w:hAnsi="Times New Roman" w:cs="Times New Roman"/>
                <w:lang w:eastAsia="ru-RU"/>
              </w:rPr>
              <w:t xml:space="preserve">Цель: Учить детей составлять </w:t>
            </w:r>
            <w:r w:rsidRPr="00B14A11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предложения с использованием приставочных глаголов с противоположным значением. Развивать умение быстро находить точное слово.</w:t>
            </w:r>
          </w:p>
          <w:p w:rsidR="00E94948" w:rsidRPr="00B14A11" w:rsidRDefault="00E94948" w:rsidP="00E9494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color w:val="333333"/>
                <w:lang w:eastAsia="ru-RU"/>
              </w:rPr>
              <w:t>«Измени слова»</w:t>
            </w:r>
          </w:p>
          <w:p w:rsidR="00E94948" w:rsidRPr="00B14A11" w:rsidRDefault="00E94948" w:rsidP="00E9494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Цель: Учить правильно употреблять глаголы в форме будущего времени с частицей «</w:t>
            </w:r>
            <w:proofErr w:type="spellStart"/>
            <w:r w:rsidRPr="00B14A11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ся</w:t>
            </w:r>
            <w:proofErr w:type="spellEnd"/>
            <w:r w:rsidRPr="00B14A11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»</w:t>
            </w:r>
            <w:r w:rsidRPr="00B14A11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 </w:t>
            </w:r>
            <w:r w:rsidRPr="00B14A11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и без неё.</w:t>
            </w:r>
          </w:p>
          <w:p w:rsidR="00E94948" w:rsidRPr="00B14A11" w:rsidRDefault="00E94948" w:rsidP="00E9494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bCs/>
                <w:color w:val="333333"/>
                <w:lang w:eastAsia="ru-RU"/>
              </w:rPr>
              <w:t>«Составь предложение по теме «Времена года»</w:t>
            </w:r>
          </w:p>
          <w:p w:rsidR="00E94948" w:rsidRPr="00B14A11" w:rsidRDefault="00E94948" w:rsidP="00E9494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14A11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Цель: Упражнять детей в составлении предложений по опорным словам.</w:t>
            </w:r>
          </w:p>
          <w:p w:rsidR="00E94948" w:rsidRPr="00B14A11" w:rsidRDefault="00E94948" w:rsidP="00E949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94948" w:rsidRPr="00E94948" w:rsidRDefault="00E94948" w:rsidP="00E949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613AB" w:rsidRDefault="004613AB"/>
    <w:sectPr w:rsidR="004613AB" w:rsidSect="00E9494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EA3451"/>
    <w:multiLevelType w:val="hybridMultilevel"/>
    <w:tmpl w:val="3F5074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948"/>
    <w:rsid w:val="004613AB"/>
    <w:rsid w:val="005555EB"/>
    <w:rsid w:val="005762D2"/>
    <w:rsid w:val="00B14A11"/>
    <w:rsid w:val="00D164DA"/>
    <w:rsid w:val="00D21762"/>
    <w:rsid w:val="00E9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A000A"/>
  <w15:docId w15:val="{5B141513-025B-4ED1-A17F-A8D2FBBD9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4A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54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5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3145</Words>
  <Characters>17932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2021-01-31T14:11:00Z</dcterms:created>
  <dcterms:modified xsi:type="dcterms:W3CDTF">2021-05-21T10:37:00Z</dcterms:modified>
</cp:coreProperties>
</file>