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08C" w:rsidRPr="009F308C" w:rsidRDefault="009F308C" w:rsidP="009F308C">
      <w:pPr>
        <w:shd w:val="clear" w:color="auto" w:fill="FFFFFF"/>
        <w:spacing w:after="0" w:line="450" w:lineRule="atLeast"/>
        <w:ind w:left="-284"/>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pacing w:val="-10"/>
          <w:sz w:val="28"/>
          <w:szCs w:val="28"/>
          <w:bdr w:val="none" w:sz="0" w:space="0" w:color="auto" w:frame="1"/>
          <w:lang w:eastAsia="ru-RU"/>
        </w:rPr>
        <w:t>Технология развития критического мышления на уроках в начальной школе.</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Кто-то из «мудрых» сказал, что народ, который думает на один год вперёд - выращивает хлеб. Народ, который думает на 10 лет вперёд - выращивает сад. Народ, который думает на 100 лет вперёд - выращивает молодое поколение.</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Ученые отмечают, что в наше быстро меняющееся время, с которым связывают стремительный рост информации, высокими темпами происходит увеличение объёма знаний человека в структуре мышления.</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Мыслительный процесс начинается тогда, когда возникает задача или проблема, у которой нет готового способа решения. Если есть стремление что-то понять, в чём-то разобраться, то здесь тоже речь идёт о мышлении.</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Как повысить мотивацию к обучению у современных школьников? Как вовлечь учеников в образовательный процесс? Как научить учиться?</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Эти вопросы ежедневно задает себе каждый учитель.</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Работая с детьми младшего школьного возраста, я находилась в поиске таких методов и приёмов работы, которые бы совершенствовали мыслительные способности учащихся и позволили бы мыслить более продуктивно. Одним из инновационных методов, позволяющих добиться позитивных результатов в формировании мыслительной деятельности младших школьников, является технология развития критического мышления.</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Технология «Развитие критического мышления» разработана американскими педагогами </w:t>
      </w:r>
      <w:proofErr w:type="spellStart"/>
      <w:r w:rsidRPr="009F308C">
        <w:rPr>
          <w:rFonts w:ascii="Montserrat" w:eastAsia="Times New Roman" w:hAnsi="Montserrat" w:cs="Times New Roman"/>
          <w:color w:val="000000"/>
          <w:sz w:val="28"/>
          <w:szCs w:val="28"/>
          <w:bdr w:val="none" w:sz="0" w:space="0" w:color="auto" w:frame="1"/>
          <w:lang w:eastAsia="ru-RU"/>
        </w:rPr>
        <w:t>Джинни</w:t>
      </w:r>
      <w:proofErr w:type="spellEnd"/>
      <w:r w:rsidRPr="009F308C">
        <w:rPr>
          <w:rFonts w:ascii="Montserrat" w:eastAsia="Times New Roman" w:hAnsi="Montserrat" w:cs="Times New Roman"/>
          <w:color w:val="000000"/>
          <w:sz w:val="28"/>
          <w:szCs w:val="28"/>
          <w:bdr w:val="none" w:sz="0" w:space="0" w:color="auto" w:frame="1"/>
          <w:lang w:eastAsia="ru-RU"/>
        </w:rPr>
        <w:t xml:space="preserve"> </w:t>
      </w:r>
      <w:proofErr w:type="spellStart"/>
      <w:r w:rsidRPr="009F308C">
        <w:rPr>
          <w:rFonts w:ascii="Montserrat" w:eastAsia="Times New Roman" w:hAnsi="Montserrat" w:cs="Times New Roman"/>
          <w:color w:val="000000"/>
          <w:sz w:val="28"/>
          <w:szCs w:val="28"/>
          <w:bdr w:val="none" w:sz="0" w:space="0" w:color="auto" w:frame="1"/>
          <w:lang w:eastAsia="ru-RU"/>
        </w:rPr>
        <w:t>Стил</w:t>
      </w:r>
      <w:proofErr w:type="spellEnd"/>
      <w:r w:rsidRPr="009F308C">
        <w:rPr>
          <w:rFonts w:ascii="Montserrat" w:eastAsia="Times New Roman" w:hAnsi="Montserrat" w:cs="Times New Roman"/>
          <w:color w:val="000000"/>
          <w:sz w:val="28"/>
          <w:szCs w:val="28"/>
          <w:bdr w:val="none" w:sz="0" w:space="0" w:color="auto" w:frame="1"/>
          <w:lang w:eastAsia="ru-RU"/>
        </w:rPr>
        <w:t xml:space="preserve">, </w:t>
      </w:r>
      <w:proofErr w:type="spellStart"/>
      <w:r w:rsidRPr="009F308C">
        <w:rPr>
          <w:rFonts w:ascii="Montserrat" w:eastAsia="Times New Roman" w:hAnsi="Montserrat" w:cs="Times New Roman"/>
          <w:color w:val="000000"/>
          <w:sz w:val="28"/>
          <w:szCs w:val="28"/>
          <w:bdr w:val="none" w:sz="0" w:space="0" w:color="auto" w:frame="1"/>
          <w:lang w:eastAsia="ru-RU"/>
        </w:rPr>
        <w:t>Кертис</w:t>
      </w:r>
      <w:proofErr w:type="spellEnd"/>
      <w:r w:rsidRPr="009F308C">
        <w:rPr>
          <w:rFonts w:ascii="Montserrat" w:eastAsia="Times New Roman" w:hAnsi="Montserrat" w:cs="Times New Roman"/>
          <w:color w:val="000000"/>
          <w:sz w:val="28"/>
          <w:szCs w:val="28"/>
          <w:bdr w:val="none" w:sz="0" w:space="0" w:color="auto" w:frame="1"/>
          <w:lang w:eastAsia="ru-RU"/>
        </w:rPr>
        <w:t xml:space="preserve"> </w:t>
      </w:r>
      <w:proofErr w:type="spellStart"/>
      <w:r w:rsidRPr="009F308C">
        <w:rPr>
          <w:rFonts w:ascii="Montserrat" w:eastAsia="Times New Roman" w:hAnsi="Montserrat" w:cs="Times New Roman"/>
          <w:color w:val="000000"/>
          <w:sz w:val="28"/>
          <w:szCs w:val="28"/>
          <w:bdr w:val="none" w:sz="0" w:space="0" w:color="auto" w:frame="1"/>
          <w:lang w:eastAsia="ru-RU"/>
        </w:rPr>
        <w:t>Мередит</w:t>
      </w:r>
      <w:proofErr w:type="spellEnd"/>
      <w:r w:rsidRPr="009F308C">
        <w:rPr>
          <w:rFonts w:ascii="Montserrat" w:eastAsia="Times New Roman" w:hAnsi="Montserrat" w:cs="Times New Roman"/>
          <w:color w:val="000000"/>
          <w:sz w:val="28"/>
          <w:szCs w:val="28"/>
          <w:bdr w:val="none" w:sz="0" w:space="0" w:color="auto" w:frame="1"/>
          <w:lang w:eastAsia="ru-RU"/>
        </w:rPr>
        <w:t xml:space="preserve">, Чарльзом Темплом и Скоттом </w:t>
      </w:r>
      <w:proofErr w:type="spellStart"/>
      <w:r w:rsidRPr="009F308C">
        <w:rPr>
          <w:rFonts w:ascii="Montserrat" w:eastAsia="Times New Roman" w:hAnsi="Montserrat" w:cs="Times New Roman"/>
          <w:color w:val="000000"/>
          <w:sz w:val="28"/>
          <w:szCs w:val="28"/>
          <w:bdr w:val="none" w:sz="0" w:space="0" w:color="auto" w:frame="1"/>
          <w:lang w:eastAsia="ru-RU"/>
        </w:rPr>
        <w:t>Уолтером</w:t>
      </w:r>
      <w:proofErr w:type="spellEnd"/>
      <w:r w:rsidRPr="009F308C">
        <w:rPr>
          <w:rFonts w:ascii="Montserrat" w:eastAsia="Times New Roman" w:hAnsi="Montserrat" w:cs="Times New Roman"/>
          <w:color w:val="000000"/>
          <w:sz w:val="28"/>
          <w:szCs w:val="28"/>
          <w:bdr w:val="none" w:sz="0" w:space="0" w:color="auto" w:frame="1"/>
          <w:lang w:eastAsia="ru-RU"/>
        </w:rPr>
        <w:t>. Цель её состоит в развитии мыслительных навыков учащихся, необходимых не только в учебе, но и в дальнейшей жизни. Известно, что при обучении усваивается 10% прочитанного, 20% услышанного, 30% увиденного и 90% того, что он сделал сам. Так что «плохой учитель преподносит истину, хороший – учит её находить».</w:t>
      </w:r>
    </w:p>
    <w:p w:rsidR="009F308C" w:rsidRPr="009F308C" w:rsidRDefault="009F308C" w:rsidP="009F308C">
      <w:pPr>
        <w:shd w:val="clear" w:color="auto" w:fill="FFFFFF"/>
        <w:spacing w:after="0" w:line="450" w:lineRule="atLeast"/>
        <w:ind w:left="-284" w:right="141"/>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Хорошее усвоение нового материала на уроке – это основа, на которой будет создаваться прочная система знаний учащихся и умение пользоваться этими знаниями на практике. Но как научить детей младшего школьного возраста мыслить более продуктивно? Какие при этом использовать методы и приемы, которые помогли бы усовершенствовать мыслительные способности </w:t>
      </w:r>
      <w:r w:rsidRPr="009F308C">
        <w:rPr>
          <w:rFonts w:ascii="Montserrat" w:eastAsia="Times New Roman" w:hAnsi="Montserrat" w:cs="Times New Roman"/>
          <w:color w:val="000000"/>
          <w:sz w:val="28"/>
          <w:szCs w:val="28"/>
          <w:bdr w:val="none" w:sz="0" w:space="0" w:color="auto" w:frame="1"/>
          <w:lang w:eastAsia="ru-RU"/>
        </w:rPr>
        <w:lastRenderedPageBreak/>
        <w:t>учащихся? Мы все знаем, что мышление можно развивать, значит, развивать умение думать.</w:t>
      </w:r>
    </w:p>
    <w:p w:rsidR="009F308C" w:rsidRPr="009F308C" w:rsidRDefault="009F308C" w:rsidP="009F308C">
      <w:pPr>
        <w:shd w:val="clear" w:color="auto" w:fill="FFFFFF"/>
        <w:spacing w:after="0" w:line="450" w:lineRule="atLeast"/>
        <w:ind w:left="-284" w:right="141" w:hanging="142"/>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Под критическими мышлением понимают проявление детской любознательности, выработку собственной точки зрения по определенному вопросу, способность отстоять её логическими доводами, использование исследовательских методов. В основе технологии развития критического мышления лежит базовая модель, состоящая из трёх фаз: стадия вызова, стадия осмысления и рефлексия.</w:t>
      </w:r>
    </w:p>
    <w:p w:rsidR="009F308C" w:rsidRPr="009F308C" w:rsidRDefault="009F308C" w:rsidP="009F308C">
      <w:pPr>
        <w:shd w:val="clear" w:color="auto" w:fill="FFFFFF"/>
        <w:spacing w:after="0" w:line="450" w:lineRule="atLeast"/>
        <w:ind w:left="-284" w:right="141" w:hanging="142"/>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 I. Вызов.</w:t>
      </w:r>
    </w:p>
    <w:p w:rsidR="009F308C" w:rsidRPr="009F308C" w:rsidRDefault="009F308C" w:rsidP="009F308C">
      <w:pPr>
        <w:shd w:val="clear" w:color="auto" w:fill="FFFFFF"/>
        <w:spacing w:after="0" w:line="450" w:lineRule="atLeast"/>
        <w:ind w:left="-284" w:right="141" w:hanging="142"/>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Цели:</w:t>
      </w:r>
    </w:p>
    <w:p w:rsidR="009F308C" w:rsidRPr="009F308C" w:rsidRDefault="009F308C" w:rsidP="009F308C">
      <w:pPr>
        <w:shd w:val="clear" w:color="auto" w:fill="FFFFFF"/>
        <w:spacing w:after="0" w:line="450" w:lineRule="atLeast"/>
        <w:ind w:left="-142" w:right="424"/>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    1. Актуализировать</w:t>
      </w:r>
      <w:r w:rsidRPr="009F308C">
        <w:rPr>
          <w:rFonts w:ascii="Montserrat" w:eastAsia="Times New Roman" w:hAnsi="Montserrat" w:cs="Times New Roman"/>
          <w:color w:val="000000"/>
          <w:sz w:val="28"/>
          <w:szCs w:val="28"/>
          <w:bdr w:val="none" w:sz="0" w:space="0" w:color="auto" w:frame="1"/>
          <w:lang w:eastAsia="ru-RU"/>
        </w:rPr>
        <w:t> имеющиеся у учащихся знания и смыслы в связи с изучаемым материалом.</w:t>
      </w:r>
    </w:p>
    <w:p w:rsidR="009F308C" w:rsidRPr="009F308C" w:rsidRDefault="009F308C" w:rsidP="009F308C">
      <w:pPr>
        <w:shd w:val="clear" w:color="auto" w:fill="FFFFFF"/>
        <w:spacing w:after="0" w:line="450" w:lineRule="atLeast"/>
        <w:ind w:left="-142" w:right="424"/>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   2.Пробудить</w:t>
      </w:r>
      <w:r w:rsidRPr="009F308C">
        <w:rPr>
          <w:rFonts w:ascii="Montserrat" w:eastAsia="Times New Roman" w:hAnsi="Montserrat" w:cs="Times New Roman"/>
          <w:color w:val="000000"/>
          <w:sz w:val="28"/>
          <w:szCs w:val="28"/>
          <w:bdr w:val="none" w:sz="0" w:space="0" w:color="auto" w:frame="1"/>
          <w:lang w:eastAsia="ru-RU"/>
        </w:rPr>
        <w:t> познавательный интерес к изучаемому материалу.</w:t>
      </w:r>
    </w:p>
    <w:p w:rsidR="009F308C" w:rsidRPr="009F308C" w:rsidRDefault="009F308C" w:rsidP="009F308C">
      <w:pPr>
        <w:shd w:val="clear" w:color="auto" w:fill="FFFFFF"/>
        <w:spacing w:after="0" w:line="450" w:lineRule="atLeast"/>
        <w:ind w:left="-142" w:right="424"/>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   3. Помочь</w:t>
      </w:r>
      <w:r w:rsidRPr="009F308C">
        <w:rPr>
          <w:rFonts w:ascii="Montserrat" w:eastAsia="Times New Roman" w:hAnsi="Montserrat" w:cs="Times New Roman"/>
          <w:color w:val="000000"/>
          <w:sz w:val="28"/>
          <w:szCs w:val="28"/>
          <w:bdr w:val="none" w:sz="0" w:space="0" w:color="auto" w:frame="1"/>
          <w:lang w:eastAsia="ru-RU"/>
        </w:rPr>
        <w:t> учащимся самим определить направление в изучении темы</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На первом этапе урока – деятельность учителя направлена на вызов у учащихся уже имеющихся знаний по изучаемому вопросу, активизацию их деятельности, мотивацию к дальнейшей работе. Ученик «вспоминает», что ему известно по этому вопросу (делает предположения), систематизирует информацию до изучения нового материала, задаёт вопросы, на которые хочет получить ответы. Информация, полученная на стадии </w:t>
      </w:r>
      <w:proofErr w:type="gramStart"/>
      <w:r w:rsidRPr="009F308C">
        <w:rPr>
          <w:rFonts w:ascii="Montserrat" w:eastAsia="Times New Roman" w:hAnsi="Montserrat" w:cs="Times New Roman"/>
          <w:color w:val="000000"/>
          <w:sz w:val="28"/>
          <w:szCs w:val="28"/>
          <w:bdr w:val="none" w:sz="0" w:space="0" w:color="auto" w:frame="1"/>
          <w:lang w:eastAsia="ru-RU"/>
        </w:rPr>
        <w:t>вызова,  выслушивается</w:t>
      </w:r>
      <w:proofErr w:type="gramEnd"/>
      <w:r w:rsidRPr="009F308C">
        <w:rPr>
          <w:rFonts w:ascii="Montserrat" w:eastAsia="Times New Roman" w:hAnsi="Montserrat" w:cs="Times New Roman"/>
          <w:color w:val="000000"/>
          <w:sz w:val="28"/>
          <w:szCs w:val="28"/>
          <w:bdr w:val="none" w:sz="0" w:space="0" w:color="auto" w:frame="1"/>
          <w:lang w:eastAsia="ru-RU"/>
        </w:rPr>
        <w:t>, записывается, обсуждается.</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Я, как, наверное, многие учителя начальной школы сталкиваюсь с такой ситуацией, когда ученик не хочет читать. </w:t>
      </w:r>
      <w:proofErr w:type="gramStart"/>
      <w:r w:rsidRPr="009F308C">
        <w:rPr>
          <w:rFonts w:ascii="Montserrat" w:eastAsia="Times New Roman" w:hAnsi="Montserrat" w:cs="Times New Roman"/>
          <w:color w:val="000000"/>
          <w:sz w:val="28"/>
          <w:szCs w:val="28"/>
          <w:bdr w:val="none" w:sz="0" w:space="0" w:color="auto" w:frame="1"/>
          <w:lang w:eastAsia="ru-RU"/>
        </w:rPr>
        <w:t>И  при</w:t>
      </w:r>
      <w:proofErr w:type="gramEnd"/>
      <w:r w:rsidRPr="009F308C">
        <w:rPr>
          <w:rFonts w:ascii="Montserrat" w:eastAsia="Times New Roman" w:hAnsi="Montserrat" w:cs="Times New Roman"/>
          <w:color w:val="000000"/>
          <w:sz w:val="28"/>
          <w:szCs w:val="28"/>
          <w:bdr w:val="none" w:sz="0" w:space="0" w:color="auto" w:frame="1"/>
          <w:lang w:eastAsia="ru-RU"/>
        </w:rPr>
        <w:t xml:space="preserve"> проверке домашнего задания (пересказ, чтение по ролям, «ответы - вопросы») быстро  выясняется, что текст ребенку просто не знаком. И я придумала прием проверки домашнего задания, которым и делюсь с коллегами. Он называется </w:t>
      </w:r>
      <w:r w:rsidRPr="009F308C">
        <w:rPr>
          <w:rFonts w:ascii="Montserrat" w:eastAsia="Times New Roman" w:hAnsi="Montserrat" w:cs="Times New Roman"/>
          <w:b/>
          <w:bCs/>
          <w:color w:val="000000"/>
          <w:sz w:val="28"/>
          <w:szCs w:val="28"/>
          <w:bdr w:val="none" w:sz="0" w:space="0" w:color="auto" w:frame="1"/>
          <w:lang w:eastAsia="ru-RU"/>
        </w:rPr>
        <w:t>«</w:t>
      </w:r>
      <w:proofErr w:type="spellStart"/>
      <w:r w:rsidRPr="009F308C">
        <w:rPr>
          <w:rFonts w:ascii="Montserrat" w:eastAsia="Times New Roman" w:hAnsi="Montserrat" w:cs="Times New Roman"/>
          <w:b/>
          <w:bCs/>
          <w:color w:val="000000"/>
          <w:sz w:val="28"/>
          <w:szCs w:val="28"/>
          <w:bdr w:val="none" w:sz="0" w:space="0" w:color="auto" w:frame="1"/>
          <w:lang w:eastAsia="ru-RU"/>
        </w:rPr>
        <w:t>Фотоглаз</w:t>
      </w:r>
      <w:proofErr w:type="spellEnd"/>
      <w:r w:rsidRPr="009F308C">
        <w:rPr>
          <w:rFonts w:ascii="Montserrat" w:eastAsia="Times New Roman" w:hAnsi="Montserrat" w:cs="Times New Roman"/>
          <w:b/>
          <w:bCs/>
          <w:color w:val="000000"/>
          <w:sz w:val="28"/>
          <w:szCs w:val="28"/>
          <w:bdr w:val="none" w:sz="0" w:space="0" w:color="auto" w:frame="1"/>
          <w:lang w:eastAsia="ru-RU"/>
        </w:rPr>
        <w:t>».</w:t>
      </w:r>
      <w:r w:rsidRPr="009F308C">
        <w:rPr>
          <w:rFonts w:ascii="Montserrat" w:eastAsia="Times New Roman" w:hAnsi="Montserrat" w:cs="Times New Roman"/>
          <w:color w:val="000000"/>
          <w:sz w:val="28"/>
          <w:szCs w:val="28"/>
          <w:bdr w:val="none" w:sz="0" w:space="0" w:color="auto" w:frame="1"/>
          <w:lang w:eastAsia="ru-RU"/>
        </w:rPr>
        <w:t xml:space="preserve"> Специфика его такова - я на доске или на презентации записываю слова (вразброс), которые они встречают, например, в 1 части сказочной повести «Малыш и </w:t>
      </w:r>
      <w:proofErr w:type="spellStart"/>
      <w:r w:rsidRPr="009F308C">
        <w:rPr>
          <w:rFonts w:ascii="Montserrat" w:eastAsia="Times New Roman" w:hAnsi="Montserrat" w:cs="Times New Roman"/>
          <w:color w:val="000000"/>
          <w:sz w:val="28"/>
          <w:szCs w:val="28"/>
          <w:bdr w:val="none" w:sz="0" w:space="0" w:color="auto" w:frame="1"/>
          <w:lang w:eastAsia="ru-RU"/>
        </w:rPr>
        <w:t>Карлсон</w:t>
      </w:r>
      <w:proofErr w:type="spellEnd"/>
      <w:r w:rsidRPr="009F308C">
        <w:rPr>
          <w:rFonts w:ascii="Montserrat" w:eastAsia="Times New Roman" w:hAnsi="Montserrat" w:cs="Times New Roman"/>
          <w:color w:val="000000"/>
          <w:sz w:val="28"/>
          <w:szCs w:val="28"/>
          <w:bdr w:val="none" w:sz="0" w:space="0" w:color="auto" w:frame="1"/>
          <w:lang w:eastAsia="ru-RU"/>
        </w:rPr>
        <w:t>, который живет на крыше»</w:t>
      </w:r>
      <w:r w:rsidRPr="009F308C">
        <w:rPr>
          <w:rFonts w:ascii="Montserrat" w:eastAsia="Times New Roman" w:hAnsi="Montserrat" w:cs="Times New Roman"/>
          <w:color w:val="000000"/>
          <w:sz w:val="30"/>
          <w:szCs w:val="30"/>
          <w:lang w:eastAsia="ru-RU"/>
        </w:rPr>
        <w:t> </w:t>
      </w:r>
      <w:r w:rsidRPr="009F308C">
        <w:rPr>
          <w:rFonts w:ascii="Montserrat" w:eastAsia="Times New Roman" w:hAnsi="Montserrat" w:cs="Times New Roman"/>
          <w:color w:val="000000"/>
          <w:sz w:val="28"/>
          <w:szCs w:val="28"/>
          <w:bdr w:val="none" w:sz="0" w:space="0" w:color="auto" w:frame="1"/>
          <w:lang w:eastAsia="ru-RU"/>
        </w:rPr>
        <w:t>А. Линдгрен.</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Город Стокгольм, самая обыкновенная, шведская, семья.</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lastRenderedPageBreak/>
        <w:t>Работа ведётся индивидуально или в группах. Дети находят это предложение:</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 xml:space="preserve">В городе Стокгольме, на самой обыкновенной улице, </w:t>
      </w:r>
      <w:proofErr w:type="gramStart"/>
      <w:r w:rsidRPr="009F308C">
        <w:rPr>
          <w:rFonts w:ascii="Montserrat" w:eastAsia="Times New Roman" w:hAnsi="Montserrat" w:cs="Times New Roman"/>
          <w:b/>
          <w:bCs/>
          <w:i/>
          <w:iCs/>
          <w:color w:val="000000"/>
          <w:sz w:val="28"/>
          <w:szCs w:val="28"/>
          <w:bdr w:val="none" w:sz="0" w:space="0" w:color="auto" w:frame="1"/>
          <w:lang w:eastAsia="ru-RU"/>
        </w:rPr>
        <w:t>в  самом</w:t>
      </w:r>
      <w:proofErr w:type="gramEnd"/>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proofErr w:type="gramStart"/>
      <w:r w:rsidRPr="009F308C">
        <w:rPr>
          <w:rFonts w:ascii="Montserrat" w:eastAsia="Times New Roman" w:hAnsi="Montserrat" w:cs="Times New Roman"/>
          <w:b/>
          <w:bCs/>
          <w:i/>
          <w:iCs/>
          <w:color w:val="000000"/>
          <w:sz w:val="28"/>
          <w:szCs w:val="28"/>
          <w:bdr w:val="none" w:sz="0" w:space="0" w:color="auto" w:frame="1"/>
          <w:lang w:eastAsia="ru-RU"/>
        </w:rPr>
        <w:t>обыкновенном  доме</w:t>
      </w:r>
      <w:proofErr w:type="gramEnd"/>
      <w:r w:rsidRPr="009F308C">
        <w:rPr>
          <w:rFonts w:ascii="Montserrat" w:eastAsia="Times New Roman" w:hAnsi="Montserrat" w:cs="Times New Roman"/>
          <w:b/>
          <w:bCs/>
          <w:i/>
          <w:iCs/>
          <w:color w:val="000000"/>
          <w:sz w:val="28"/>
          <w:szCs w:val="28"/>
          <w:bdr w:val="none" w:sz="0" w:space="0" w:color="auto" w:frame="1"/>
          <w:lang w:eastAsia="ru-RU"/>
        </w:rPr>
        <w:t>  живет  самая обыкновенная шведская семья по</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 xml:space="preserve">фамилии </w:t>
      </w:r>
      <w:proofErr w:type="spellStart"/>
      <w:r w:rsidRPr="009F308C">
        <w:rPr>
          <w:rFonts w:ascii="Montserrat" w:eastAsia="Times New Roman" w:hAnsi="Montserrat" w:cs="Times New Roman"/>
          <w:b/>
          <w:bCs/>
          <w:i/>
          <w:iCs/>
          <w:color w:val="000000"/>
          <w:sz w:val="28"/>
          <w:szCs w:val="28"/>
          <w:bdr w:val="none" w:sz="0" w:space="0" w:color="auto" w:frame="1"/>
          <w:lang w:eastAsia="ru-RU"/>
        </w:rPr>
        <w:t>Свантесон</w:t>
      </w:r>
      <w:proofErr w:type="spellEnd"/>
      <w:r w:rsidRPr="009F308C">
        <w:rPr>
          <w:rFonts w:ascii="Montserrat" w:eastAsia="Times New Roman" w:hAnsi="Montserrat" w:cs="Times New Roman"/>
          <w:b/>
          <w:bCs/>
          <w:i/>
          <w:iCs/>
          <w:color w:val="000000"/>
          <w:sz w:val="28"/>
          <w:szCs w:val="28"/>
          <w:bdr w:val="none" w:sz="0" w:space="0" w:color="auto" w:frame="1"/>
          <w:lang w:eastAsia="ru-RU"/>
        </w:rPr>
        <w:t>.</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Выигрывает та пара, которая быстрее всех найдет в тексте данное предложение. А если ребенок дома внимательно читал, то это ему не составит труда. Пара победителей награждается по усмотрению учителя. Сначала, не скрою, побеждали </w:t>
      </w:r>
      <w:proofErr w:type="gramStart"/>
      <w:r w:rsidRPr="009F308C">
        <w:rPr>
          <w:rFonts w:ascii="Montserrat" w:eastAsia="Times New Roman" w:hAnsi="Montserrat" w:cs="Times New Roman"/>
          <w:color w:val="000000"/>
          <w:sz w:val="28"/>
          <w:szCs w:val="28"/>
          <w:bdr w:val="none" w:sz="0" w:space="0" w:color="auto" w:frame="1"/>
          <w:lang w:eastAsia="ru-RU"/>
        </w:rPr>
        <w:t>только  сильные</w:t>
      </w:r>
      <w:proofErr w:type="gramEnd"/>
      <w:r w:rsidRPr="009F308C">
        <w:rPr>
          <w:rFonts w:ascii="Montserrat" w:eastAsia="Times New Roman" w:hAnsi="Montserrat" w:cs="Times New Roman"/>
          <w:color w:val="000000"/>
          <w:sz w:val="28"/>
          <w:szCs w:val="28"/>
          <w:bdr w:val="none" w:sz="0" w:space="0" w:color="auto" w:frame="1"/>
          <w:lang w:eastAsia="ru-RU"/>
        </w:rPr>
        <w:t xml:space="preserve"> дети. Сейчас подтянулся весь класс. Данный метод я использую при проверке домашнего задания и по предмету окружающий мир.</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1.</w:t>
      </w:r>
      <w:r w:rsidRPr="009F308C">
        <w:rPr>
          <w:rFonts w:ascii="Times New Roman" w:eastAsia="Times New Roman" w:hAnsi="Times New Roman" w:cs="Times New Roman"/>
          <w:b/>
          <w:bCs/>
          <w:i/>
          <w:iCs/>
          <w:color w:val="000000"/>
          <w:sz w:val="28"/>
          <w:szCs w:val="28"/>
          <w:bdr w:val="none" w:sz="0" w:space="0" w:color="auto" w:frame="1"/>
          <w:lang w:eastAsia="ru-RU"/>
        </w:rPr>
        <w:t>Корзина идей</w:t>
      </w:r>
      <w:r w:rsidRPr="009F308C">
        <w:rPr>
          <w:rFonts w:ascii="Times New Roman" w:eastAsia="Times New Roman" w:hAnsi="Times New Roman" w:cs="Times New Roman"/>
          <w:i/>
          <w:iCs/>
          <w:color w:val="000000"/>
          <w:sz w:val="28"/>
          <w:szCs w:val="28"/>
          <w:bdr w:val="none" w:sz="0" w:space="0" w:color="auto" w:frame="1"/>
          <w:lang w:eastAsia="ru-RU"/>
        </w:rPr>
        <w:t>.</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xml:space="preserve">Ученик записывает в тетради все, что ему известно по проблеме, затем учащиеся обмениваются информацией в парах или группах. Группы по кругу называют сведения, факты, а учитель записывает все на доске, которые </w:t>
      </w:r>
      <w:proofErr w:type="gramStart"/>
      <w:r w:rsidRPr="009F308C">
        <w:rPr>
          <w:rFonts w:ascii="Times New Roman" w:eastAsia="Times New Roman" w:hAnsi="Times New Roman" w:cs="Times New Roman"/>
          <w:color w:val="000000"/>
          <w:sz w:val="28"/>
          <w:szCs w:val="28"/>
          <w:bdr w:val="none" w:sz="0" w:space="0" w:color="auto" w:frame="1"/>
          <w:lang w:eastAsia="ru-RU"/>
        </w:rPr>
        <w:t>связываются</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в</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 логические цепи. По мере усвоения новой информации происходит исправление ошибок.</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Ребята, вы все видели солнце. А как вы думаете, что же такое Солнце?</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i/>
          <w:iCs/>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Групповая работа. Каждая группа после предварительного обсуждения высказывает свои предположения:     </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Солнце – это…</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космическое вещество</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 огонь, греющий Землю</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xml:space="preserve">… - </w:t>
      </w:r>
      <w:proofErr w:type="gramStart"/>
      <w:r w:rsidRPr="009F308C">
        <w:rPr>
          <w:rFonts w:ascii="Times New Roman" w:eastAsia="Times New Roman" w:hAnsi="Times New Roman" w:cs="Times New Roman"/>
          <w:color w:val="000000"/>
          <w:sz w:val="28"/>
          <w:szCs w:val="28"/>
          <w:bdr w:val="none" w:sz="0" w:space="0" w:color="auto" w:frame="1"/>
          <w:lang w:eastAsia="ru-RU"/>
        </w:rPr>
        <w:t>горящий</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шар</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 и др. предположения</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Подведение итогов работы групп. На доске фиксируются все предположения.</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i/>
          <w:iCs/>
          <w:color w:val="000000"/>
          <w:sz w:val="28"/>
          <w:szCs w:val="28"/>
          <w:bdr w:val="none" w:sz="0" w:space="0" w:color="auto" w:frame="1"/>
          <w:lang w:eastAsia="ru-RU"/>
        </w:rPr>
        <w:t>Постановка целей урока.</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Как видите, у нас нет однозначного ответа на этот, казалось бы, простой вопрос. Сегодня нам предстоит найти научный ответ на вопрос, что такое Солнце?</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Обсудите в группе, а что ещё вам было бы интересно узнать о Солнце.</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2.Прием – игра «Верите ли вы?</w:t>
      </w:r>
      <w:proofErr w:type="gramStart"/>
      <w:r w:rsidRPr="009F308C">
        <w:rPr>
          <w:rFonts w:ascii="Montserrat" w:eastAsia="Times New Roman" w:hAnsi="Montserrat" w:cs="Times New Roman"/>
          <w:b/>
          <w:bCs/>
          <w:i/>
          <w:iCs/>
          <w:color w:val="000000"/>
          <w:sz w:val="28"/>
          <w:szCs w:val="28"/>
          <w:bdr w:val="none" w:sz="0" w:space="0" w:color="auto" w:frame="1"/>
          <w:lang w:eastAsia="ru-RU"/>
        </w:rPr>
        <w:t>»,</w:t>
      </w:r>
      <w:r w:rsidRPr="009F308C">
        <w:rPr>
          <w:rFonts w:ascii="Montserrat" w:eastAsia="Times New Roman" w:hAnsi="Montserrat" w:cs="Times New Roman"/>
          <w:color w:val="000000"/>
          <w:sz w:val="28"/>
          <w:szCs w:val="28"/>
          <w:bdr w:val="none" w:sz="0" w:space="0" w:color="auto" w:frame="1"/>
          <w:lang w:eastAsia="ru-RU"/>
        </w:rPr>
        <w:t>  (</w:t>
      </w:r>
      <w:proofErr w:type="gramEnd"/>
      <w:r w:rsidRPr="009F308C">
        <w:rPr>
          <w:rFonts w:ascii="Montserrat" w:eastAsia="Times New Roman" w:hAnsi="Montserrat" w:cs="Times New Roman"/>
          <w:color w:val="000000"/>
          <w:sz w:val="28"/>
          <w:szCs w:val="28"/>
          <w:bdr w:val="none" w:sz="0" w:space="0" w:color="auto" w:frame="1"/>
          <w:lang w:eastAsia="ru-RU"/>
        </w:rPr>
        <w:t>учитель задает вопросы, на которые учащиеся должны ответить «да или нет»).</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lastRenderedPageBreak/>
        <w:t>1.Верите ли вы, что в пустыне живут слоны? - да – нет</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2.Верите ли вы, что в пустыне нет растений? - да – нет</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3.Верите ли вы, что в пустыне жарко? - да – нет</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4.Верите ли вы, что в пустыне идет снег? - да – нет и т. д.</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II. Стадия «Осмысления».</w:t>
      </w:r>
    </w:p>
    <w:p w:rsidR="009F308C" w:rsidRPr="009F308C" w:rsidRDefault="009F308C" w:rsidP="009F308C">
      <w:pPr>
        <w:shd w:val="clear" w:color="auto" w:fill="FFFFFF"/>
        <w:spacing w:after="0" w:line="450" w:lineRule="atLeast"/>
        <w:ind w:left="-142" w:right="424" w:firstLine="141"/>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Montserrat" w:eastAsia="Times New Roman" w:hAnsi="Montserrat" w:cs="Times New Roman"/>
          <w:b/>
          <w:bCs/>
          <w:color w:val="000000"/>
          <w:sz w:val="28"/>
          <w:szCs w:val="28"/>
          <w:bdr w:val="none" w:sz="0" w:space="0" w:color="auto" w:frame="1"/>
          <w:lang w:eastAsia="ru-RU"/>
        </w:rPr>
        <w:t>Цели:</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Помочь </w:t>
      </w:r>
      <w:r w:rsidRPr="009F308C">
        <w:rPr>
          <w:rFonts w:ascii="Montserrat" w:eastAsia="Times New Roman" w:hAnsi="Montserrat" w:cs="Times New Roman"/>
          <w:i/>
          <w:iCs/>
          <w:color w:val="000000"/>
          <w:sz w:val="28"/>
          <w:szCs w:val="28"/>
          <w:bdr w:val="none" w:sz="0" w:space="0" w:color="auto" w:frame="1"/>
          <w:lang w:eastAsia="ru-RU"/>
        </w:rPr>
        <w:t>активно воспринимать изучаемый материал</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Помочь</w:t>
      </w:r>
      <w:r w:rsidRPr="009F308C">
        <w:rPr>
          <w:rFonts w:ascii="Montserrat" w:eastAsia="Times New Roman" w:hAnsi="Montserrat" w:cs="Times New Roman"/>
          <w:i/>
          <w:iCs/>
          <w:color w:val="000000"/>
          <w:sz w:val="28"/>
          <w:szCs w:val="28"/>
          <w:bdr w:val="none" w:sz="0" w:space="0" w:color="auto" w:frame="1"/>
          <w:lang w:eastAsia="ru-RU"/>
        </w:rPr>
        <w:t> соотнести старые знания с новыми.</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На втором этапе урока – стадии осмысления содержания – деятельность учителя направлена на сохранение интереса к теме при непосредственной работе с новой информацией, постепенное продвижение от знания «старого» к «новому». Ученик на этом этапе читает, слушает текст, используя предложенные учителем активные методы чтения, делает пометки на полях или ведёт записи по мере осмысления новой информации. На стадии осмысления содержания осуществляется непосредственный контакт с новой информацией (текст, фильм, лекция, материал параграфа).</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b/>
          <w:bCs/>
          <w:i/>
          <w:iCs/>
          <w:color w:val="000000"/>
          <w:sz w:val="28"/>
          <w:szCs w:val="28"/>
          <w:bdr w:val="none" w:sz="0" w:space="0" w:color="auto" w:frame="1"/>
          <w:lang w:eastAsia="ru-RU"/>
        </w:rPr>
        <w:t>Некоторые приёмы стадии «Осмысление»:</w:t>
      </w:r>
    </w:p>
    <w:p w:rsidR="009F308C" w:rsidRPr="009F308C" w:rsidRDefault="009F308C" w:rsidP="009F308C">
      <w:pPr>
        <w:shd w:val="clear" w:color="auto" w:fill="FFFFFF"/>
        <w:spacing w:after="0" w:line="450" w:lineRule="atLeast"/>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«Кластер»</w:t>
      </w:r>
      <w:r w:rsidRPr="009F308C">
        <w:rPr>
          <w:rFonts w:ascii="Times New Roman" w:eastAsia="Times New Roman" w:hAnsi="Times New Roman" w:cs="Times New Roman"/>
          <w:color w:val="000000"/>
          <w:sz w:val="28"/>
          <w:szCs w:val="28"/>
          <w:bdr w:val="none" w:sz="0" w:space="0" w:color="auto" w:frame="1"/>
          <w:lang w:eastAsia="ru-RU"/>
        </w:rPr>
        <w:t>, «</w:t>
      </w:r>
      <w:proofErr w:type="spellStart"/>
      <w:r w:rsidRPr="009F308C">
        <w:rPr>
          <w:rFonts w:ascii="Times New Roman" w:eastAsia="Times New Roman" w:hAnsi="Times New Roman" w:cs="Times New Roman"/>
          <w:color w:val="000000"/>
          <w:sz w:val="28"/>
          <w:szCs w:val="28"/>
          <w:bdr w:val="none" w:sz="0" w:space="0" w:color="auto" w:frame="1"/>
          <w:lang w:eastAsia="ru-RU"/>
        </w:rPr>
        <w:t>Инсерт</w:t>
      </w:r>
      <w:proofErr w:type="spellEnd"/>
      <w:r w:rsidRPr="009F308C">
        <w:rPr>
          <w:rFonts w:ascii="Times New Roman" w:eastAsia="Times New Roman" w:hAnsi="Times New Roman" w:cs="Times New Roman"/>
          <w:color w:val="000000"/>
          <w:sz w:val="28"/>
          <w:szCs w:val="28"/>
          <w:bdr w:val="none" w:sz="0" w:space="0" w:color="auto" w:frame="1"/>
          <w:lang w:eastAsia="ru-RU"/>
        </w:rPr>
        <w:t>», «Чтение с остановками», схема «</w:t>
      </w:r>
      <w:proofErr w:type="spellStart"/>
      <w:proofErr w:type="gramStart"/>
      <w:r w:rsidRPr="009F308C">
        <w:rPr>
          <w:rFonts w:ascii="Times New Roman" w:eastAsia="Times New Roman" w:hAnsi="Times New Roman" w:cs="Times New Roman"/>
          <w:color w:val="000000"/>
          <w:sz w:val="28"/>
          <w:szCs w:val="28"/>
          <w:bdr w:val="none" w:sz="0" w:space="0" w:color="auto" w:frame="1"/>
          <w:lang w:eastAsia="ru-RU"/>
        </w:rPr>
        <w:t>Фишбоун</w:t>
      </w:r>
      <w:proofErr w:type="spellEnd"/>
      <w:r w:rsidRPr="009F308C">
        <w:rPr>
          <w:rFonts w:ascii="Times New Roman" w:eastAsia="Times New Roman" w:hAnsi="Times New Roman" w:cs="Times New Roman"/>
          <w:color w:val="000000"/>
          <w:sz w:val="28"/>
          <w:szCs w:val="28"/>
          <w:bdr w:val="none" w:sz="0" w:space="0" w:color="auto" w:frame="1"/>
          <w:lang w:eastAsia="ru-RU"/>
        </w:rPr>
        <w:t>»-</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«Рыбий скелет», таблица « Плюс – минус - интересно», таблица «ЗХУ», «Таблица – синтез», «Сводная таблица», таблица «Что? Где? Когда? Почему?»; стратегии и приёмы развития умения задавать вопросы: Кубик </w:t>
      </w:r>
      <w:proofErr w:type="spellStart"/>
      <w:r w:rsidRPr="009F308C">
        <w:rPr>
          <w:rFonts w:ascii="Times New Roman" w:eastAsia="Times New Roman" w:hAnsi="Times New Roman" w:cs="Times New Roman"/>
          <w:color w:val="000000"/>
          <w:sz w:val="28"/>
          <w:szCs w:val="28"/>
          <w:bdr w:val="none" w:sz="0" w:space="0" w:color="auto" w:frame="1"/>
          <w:lang w:eastAsia="ru-RU"/>
        </w:rPr>
        <w:t>Блума</w:t>
      </w:r>
      <w:proofErr w:type="spellEnd"/>
      <w:r w:rsidRPr="009F308C">
        <w:rPr>
          <w:rFonts w:ascii="Times New Roman" w:eastAsia="Times New Roman" w:hAnsi="Times New Roman" w:cs="Times New Roman"/>
          <w:color w:val="000000"/>
          <w:sz w:val="28"/>
          <w:szCs w:val="28"/>
          <w:bdr w:val="none" w:sz="0" w:space="0" w:color="auto" w:frame="1"/>
          <w:lang w:eastAsia="ru-RU"/>
        </w:rPr>
        <w:t>, Вопросительные слова, толстый и тонкий вопросы и другие приёмы.</w:t>
      </w:r>
    </w:p>
    <w:p w:rsidR="009F308C" w:rsidRPr="009F308C" w:rsidRDefault="009F308C" w:rsidP="009F308C">
      <w:pPr>
        <w:shd w:val="clear" w:color="auto" w:fill="FFFFFF"/>
        <w:spacing w:after="0" w:line="450" w:lineRule="atLeast"/>
        <w:jc w:val="both"/>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xml:space="preserve">Я со вторым классом пока </w:t>
      </w:r>
      <w:proofErr w:type="gramStart"/>
      <w:r w:rsidRPr="009F308C">
        <w:rPr>
          <w:rFonts w:ascii="Times New Roman" w:eastAsia="Times New Roman" w:hAnsi="Times New Roman" w:cs="Times New Roman"/>
          <w:color w:val="000000"/>
          <w:sz w:val="28"/>
          <w:szCs w:val="28"/>
          <w:bdr w:val="none" w:sz="0" w:space="0" w:color="auto" w:frame="1"/>
          <w:lang w:eastAsia="ru-RU"/>
        </w:rPr>
        <w:t>работаю</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с</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 приёмом «Кластер» и с кубиком </w:t>
      </w:r>
      <w:proofErr w:type="spellStart"/>
      <w:r w:rsidRPr="009F308C">
        <w:rPr>
          <w:rFonts w:ascii="Times New Roman" w:eastAsia="Times New Roman" w:hAnsi="Times New Roman" w:cs="Times New Roman"/>
          <w:color w:val="000000"/>
          <w:sz w:val="28"/>
          <w:szCs w:val="28"/>
          <w:bdr w:val="none" w:sz="0" w:space="0" w:color="auto" w:frame="1"/>
          <w:lang w:eastAsia="ru-RU"/>
        </w:rPr>
        <w:t>Блума</w:t>
      </w:r>
      <w:proofErr w:type="spellEnd"/>
      <w:r w:rsidRPr="009F308C">
        <w:rPr>
          <w:rFonts w:ascii="Times New Roman" w:eastAsia="Times New Roman" w:hAnsi="Times New Roman" w:cs="Times New Roman"/>
          <w:color w:val="000000"/>
          <w:sz w:val="28"/>
          <w:szCs w:val="28"/>
          <w:bdr w:val="none" w:sz="0" w:space="0" w:color="auto" w:frame="1"/>
          <w:lang w:eastAsia="ru-RU"/>
        </w:rPr>
        <w:t>.</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Моим ученикам очень нравится составлять кластер. Особенно на этапе повторения темы.</w:t>
      </w:r>
    </w:p>
    <w:p w:rsidR="009F308C" w:rsidRPr="009F308C" w:rsidRDefault="009F308C" w:rsidP="009F308C">
      <w:pPr>
        <w:shd w:val="clear" w:color="auto" w:fill="FFFFFF"/>
        <w:spacing w:after="0" w:line="450" w:lineRule="atLeast"/>
        <w:ind w:left="218" w:right="424" w:hanging="360"/>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1.</w:t>
      </w:r>
      <w:r w:rsidRPr="009F308C">
        <w:rPr>
          <w:rFonts w:ascii="Times New Roman" w:eastAsia="Times New Roman" w:hAnsi="Times New Roman" w:cs="Times New Roman"/>
          <w:b/>
          <w:bCs/>
          <w:i/>
          <w:iCs/>
          <w:color w:val="000000"/>
          <w:sz w:val="14"/>
          <w:szCs w:val="14"/>
          <w:bdr w:val="none" w:sz="0" w:space="0" w:color="auto" w:frame="1"/>
          <w:lang w:eastAsia="ru-RU"/>
        </w:rPr>
        <w:t>     </w:t>
      </w:r>
      <w:r w:rsidRPr="009F308C">
        <w:rPr>
          <w:rFonts w:ascii="Montserrat" w:eastAsia="Times New Roman" w:hAnsi="Montserrat" w:cs="Times New Roman"/>
          <w:b/>
          <w:bCs/>
          <w:i/>
          <w:iCs/>
          <w:color w:val="000000"/>
          <w:sz w:val="28"/>
          <w:szCs w:val="28"/>
          <w:bdr w:val="none" w:sz="0" w:space="0" w:color="auto" w:frame="1"/>
          <w:lang w:eastAsia="ru-RU"/>
        </w:rPr>
        <w:t>Кластер.</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inherit" w:eastAsia="Times New Roman" w:hAnsi="inherit" w:cs="Times New Roman"/>
          <w:b/>
          <w:bCs/>
          <w:i/>
          <w:iCs/>
          <w:color w:val="000000"/>
          <w:sz w:val="28"/>
          <w:szCs w:val="28"/>
          <w:bdr w:val="none" w:sz="0" w:space="0" w:color="auto" w:frame="1"/>
          <w:lang w:eastAsia="ru-RU"/>
        </w:rPr>
        <w:t xml:space="preserve">Окружающий мир. 2 класс тема: </w:t>
      </w:r>
      <w:proofErr w:type="gramStart"/>
      <w:r w:rsidRPr="009F308C">
        <w:rPr>
          <w:rFonts w:ascii="inherit" w:eastAsia="Times New Roman" w:hAnsi="inherit" w:cs="Times New Roman"/>
          <w:b/>
          <w:bCs/>
          <w:i/>
          <w:iCs/>
          <w:color w:val="000000"/>
          <w:sz w:val="28"/>
          <w:szCs w:val="28"/>
          <w:bdr w:val="none" w:sz="0" w:space="0" w:color="auto" w:frame="1"/>
          <w:lang w:eastAsia="ru-RU"/>
        </w:rPr>
        <w:t>« Живая</w:t>
      </w:r>
      <w:proofErr w:type="gramEnd"/>
      <w:r w:rsidRPr="009F308C">
        <w:rPr>
          <w:rFonts w:ascii="Montserrat" w:eastAsia="Times New Roman" w:hAnsi="Montserrat" w:cs="Times New Roman"/>
          <w:b/>
          <w:bCs/>
          <w:i/>
          <w:iCs/>
          <w:color w:val="000000"/>
          <w:sz w:val="28"/>
          <w:szCs w:val="28"/>
          <w:bdr w:val="none" w:sz="0" w:space="0" w:color="auto" w:frame="1"/>
          <w:lang w:eastAsia="ru-RU"/>
        </w:rPr>
        <w:t>  </w:t>
      </w:r>
      <w:r w:rsidRPr="009F308C">
        <w:rPr>
          <w:rFonts w:ascii="inherit" w:eastAsia="Times New Roman" w:hAnsi="inherit" w:cs="Times New Roman"/>
          <w:b/>
          <w:bCs/>
          <w:i/>
          <w:iCs/>
          <w:color w:val="000000"/>
          <w:sz w:val="28"/>
          <w:szCs w:val="28"/>
          <w:bdr w:val="none" w:sz="0" w:space="0" w:color="auto" w:frame="1"/>
          <w:lang w:eastAsia="ru-RU"/>
        </w:rPr>
        <w:t>природа».</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30"/>
          <w:szCs w:val="30"/>
          <w:lang w:eastAsia="ru-RU"/>
        </w:rPr>
        <w:t> </w:t>
      </w:r>
    </w:p>
    <w:p w:rsidR="009F308C" w:rsidRPr="009F308C" w:rsidRDefault="009F308C" w:rsidP="009F308C">
      <w:pPr>
        <w:shd w:val="clear" w:color="auto" w:fill="FFFFFF"/>
        <w:spacing w:after="0" w:line="450" w:lineRule="atLeast"/>
        <w:ind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right="424"/>
        <w:jc w:val="both"/>
        <w:textAlignment w:val="baseline"/>
        <w:rPr>
          <w:rFonts w:ascii="Montserrat" w:eastAsia="Times New Roman" w:hAnsi="Montserrat" w:cs="Times New Roman"/>
          <w:color w:val="000000"/>
          <w:sz w:val="30"/>
          <w:szCs w:val="30"/>
          <w:lang w:eastAsia="ru-RU"/>
        </w:rPr>
      </w:pPr>
      <w:proofErr w:type="gramStart"/>
      <w:r w:rsidRPr="009F308C">
        <w:rPr>
          <w:rFonts w:ascii="Montserrat" w:eastAsia="Times New Roman" w:hAnsi="Montserrat" w:cs="Times New Roman"/>
          <w:b/>
          <w:bCs/>
          <w:color w:val="000000"/>
          <w:sz w:val="28"/>
          <w:szCs w:val="28"/>
          <w:bdr w:val="none" w:sz="0" w:space="0" w:color="auto" w:frame="1"/>
          <w:lang w:eastAsia="ru-RU"/>
        </w:rPr>
        <w:t>2.«</w:t>
      </w:r>
      <w:proofErr w:type="gramEnd"/>
      <w:r w:rsidRPr="009F308C">
        <w:rPr>
          <w:rFonts w:ascii="Montserrat" w:eastAsia="Times New Roman" w:hAnsi="Montserrat" w:cs="Times New Roman"/>
          <w:b/>
          <w:bCs/>
          <w:color w:val="000000"/>
          <w:sz w:val="28"/>
          <w:szCs w:val="28"/>
          <w:bdr w:val="none" w:sz="0" w:space="0" w:color="auto" w:frame="1"/>
          <w:lang w:eastAsia="ru-RU"/>
        </w:rPr>
        <w:t xml:space="preserve">Кубик </w:t>
      </w:r>
      <w:proofErr w:type="spellStart"/>
      <w:r w:rsidRPr="009F308C">
        <w:rPr>
          <w:rFonts w:ascii="Montserrat" w:eastAsia="Times New Roman" w:hAnsi="Montserrat" w:cs="Times New Roman"/>
          <w:b/>
          <w:bCs/>
          <w:color w:val="000000"/>
          <w:sz w:val="28"/>
          <w:szCs w:val="28"/>
          <w:bdr w:val="none" w:sz="0" w:space="0" w:color="auto" w:frame="1"/>
          <w:lang w:eastAsia="ru-RU"/>
        </w:rPr>
        <w:t>Блума</w:t>
      </w:r>
      <w:proofErr w:type="spellEnd"/>
      <w:r w:rsidRPr="009F308C">
        <w:rPr>
          <w:rFonts w:ascii="Montserrat" w:eastAsia="Times New Roman" w:hAnsi="Montserrat" w:cs="Times New Roman"/>
          <w:b/>
          <w:bCs/>
          <w:color w:val="000000"/>
          <w:sz w:val="28"/>
          <w:szCs w:val="28"/>
          <w:bdr w:val="none" w:sz="0" w:space="0" w:color="auto" w:frame="1"/>
          <w:lang w:eastAsia="ru-RU"/>
        </w:rPr>
        <w:t>».</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На гранях кубика написаны начала вопросов:</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lastRenderedPageBreak/>
        <w:t>«Почему»,</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«Объясни»,</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«Назови»,</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«Предложи»,</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«Придумай»,</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«Поделись»</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Учитель (или ученик) бросает кубик. Необходимо сформулировать вопрос к учебному материалу по той грани, на которую выпадет кубик. Не секрет, что сформулировать вопрос сложнее, чем отвечать на него.</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30"/>
          <w:szCs w:val="30"/>
          <w:bdr w:val="none" w:sz="0" w:space="0" w:color="auto" w:frame="1"/>
          <w:lang w:eastAsia="ru-RU"/>
        </w:rPr>
        <w:t> </w:t>
      </w:r>
      <w:r w:rsidRPr="009F308C">
        <w:rPr>
          <w:rFonts w:ascii="Montserrat" w:eastAsia="Times New Roman" w:hAnsi="Montserrat" w:cs="Times New Roman"/>
          <w:b/>
          <w:bCs/>
          <w:color w:val="000000"/>
          <w:sz w:val="28"/>
          <w:szCs w:val="28"/>
          <w:bdr w:val="none" w:sz="0" w:space="0" w:color="auto" w:frame="1"/>
          <w:lang w:eastAsia="ru-RU"/>
        </w:rPr>
        <w:t>III. Стадия «Рефлексии»</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Цели:</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Помочь </w:t>
      </w:r>
      <w:r w:rsidRPr="009F308C">
        <w:rPr>
          <w:rFonts w:ascii="Montserrat" w:eastAsia="Times New Roman" w:hAnsi="Montserrat" w:cs="Times New Roman"/>
          <w:i/>
          <w:iCs/>
          <w:color w:val="000000"/>
          <w:sz w:val="28"/>
          <w:szCs w:val="28"/>
          <w:bdr w:val="none" w:sz="0" w:space="0" w:color="auto" w:frame="1"/>
          <w:lang w:eastAsia="ru-RU"/>
        </w:rPr>
        <w:t>учащимся самостоятельно обобщить изучаемый материал</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i/>
          <w:iCs/>
          <w:color w:val="000000"/>
          <w:sz w:val="28"/>
          <w:szCs w:val="28"/>
          <w:bdr w:val="none" w:sz="0" w:space="0" w:color="auto" w:frame="1"/>
          <w:lang w:eastAsia="ru-RU"/>
        </w:rPr>
        <w:t>Помочь</w:t>
      </w:r>
      <w:r w:rsidRPr="009F308C">
        <w:rPr>
          <w:rFonts w:ascii="Montserrat" w:eastAsia="Times New Roman" w:hAnsi="Montserrat" w:cs="Times New Roman"/>
          <w:i/>
          <w:iCs/>
          <w:color w:val="000000"/>
          <w:sz w:val="28"/>
          <w:szCs w:val="28"/>
          <w:bdr w:val="none" w:sz="0" w:space="0" w:color="auto" w:frame="1"/>
          <w:lang w:eastAsia="ru-RU"/>
        </w:rPr>
        <w:t> самостоятельно определить направления в дальнейшем изучении материала</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На третьем этапе урока учителю следует дать творческие, исследовательские или практические задания на основе изученной информации. Учащиеся – соотносят «новую» информацию со «старой» используя знания, полученные на стадии осмысления содержания. На этой стадии – рефлексии – осуществляется анализ, творческая переработка, интерпретация изученной информации. Работа ведётся индивидуально, в парах или группах.        </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 На данной стадии я даю творческое задание-составление </w:t>
      </w:r>
      <w:proofErr w:type="spellStart"/>
      <w:r w:rsidRPr="009F308C">
        <w:rPr>
          <w:rFonts w:ascii="Montserrat" w:eastAsia="Times New Roman" w:hAnsi="Montserrat" w:cs="Times New Roman"/>
          <w:color w:val="000000"/>
          <w:sz w:val="28"/>
          <w:szCs w:val="28"/>
          <w:bdr w:val="none" w:sz="0" w:space="0" w:color="auto" w:frame="1"/>
          <w:lang w:eastAsia="ru-RU"/>
        </w:rPr>
        <w:t>синквейна</w:t>
      </w:r>
      <w:proofErr w:type="spellEnd"/>
      <w:r w:rsidRPr="009F308C">
        <w:rPr>
          <w:rFonts w:ascii="Montserrat" w:eastAsia="Times New Roman" w:hAnsi="Montserrat" w:cs="Times New Roman"/>
          <w:color w:val="000000"/>
          <w:sz w:val="28"/>
          <w:szCs w:val="28"/>
          <w:bdr w:val="none" w:sz="0" w:space="0" w:color="auto" w:frame="1"/>
          <w:lang w:eastAsia="ru-RU"/>
        </w:rPr>
        <w:t>.</w:t>
      </w:r>
    </w:p>
    <w:p w:rsidR="009F308C" w:rsidRPr="009F308C" w:rsidRDefault="009F308C" w:rsidP="009F308C">
      <w:pPr>
        <w:shd w:val="clear" w:color="auto" w:fill="FFFFFF"/>
        <w:spacing w:after="0" w:line="450" w:lineRule="atLeast"/>
        <w:ind w:left="-426"/>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i/>
          <w:iCs/>
          <w:color w:val="000000"/>
          <w:sz w:val="28"/>
          <w:szCs w:val="28"/>
          <w:bdr w:val="none" w:sz="0" w:space="0" w:color="auto" w:frame="1"/>
          <w:lang w:eastAsia="ru-RU"/>
        </w:rPr>
        <w:t>     </w:t>
      </w:r>
      <w:r w:rsidRPr="009F308C">
        <w:rPr>
          <w:rFonts w:ascii="Montserrat" w:eastAsia="Times New Roman" w:hAnsi="Montserrat" w:cs="Times New Roman"/>
          <w:b/>
          <w:bCs/>
          <w:i/>
          <w:iCs/>
          <w:color w:val="000000"/>
          <w:sz w:val="28"/>
          <w:szCs w:val="28"/>
          <w:bdr w:val="none" w:sz="0" w:space="0" w:color="auto" w:frame="1"/>
          <w:lang w:eastAsia="ru-RU"/>
        </w:rPr>
        <w:t>Приём «</w:t>
      </w:r>
      <w:proofErr w:type="spellStart"/>
      <w:proofErr w:type="gramStart"/>
      <w:r w:rsidRPr="009F308C">
        <w:rPr>
          <w:rFonts w:ascii="Montserrat" w:eastAsia="Times New Roman" w:hAnsi="Montserrat" w:cs="Times New Roman"/>
          <w:b/>
          <w:bCs/>
          <w:i/>
          <w:iCs/>
          <w:color w:val="000000"/>
          <w:sz w:val="28"/>
          <w:szCs w:val="28"/>
          <w:bdr w:val="none" w:sz="0" w:space="0" w:color="auto" w:frame="1"/>
          <w:lang w:eastAsia="ru-RU"/>
        </w:rPr>
        <w:t>Синквейн</w:t>
      </w:r>
      <w:proofErr w:type="spellEnd"/>
      <w:r w:rsidRPr="009F308C">
        <w:rPr>
          <w:rFonts w:ascii="Montserrat" w:eastAsia="Times New Roman" w:hAnsi="Montserrat" w:cs="Times New Roman"/>
          <w:b/>
          <w:bCs/>
          <w:i/>
          <w:iCs/>
          <w:color w:val="000000"/>
          <w:sz w:val="28"/>
          <w:szCs w:val="28"/>
          <w:bdr w:val="none" w:sz="0" w:space="0" w:color="auto" w:frame="1"/>
          <w:lang w:eastAsia="ru-RU"/>
        </w:rPr>
        <w:t>»</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 творческая форма рефлексии.</w:t>
      </w:r>
      <w:r w:rsidRPr="009F308C">
        <w:rPr>
          <w:rFonts w:ascii="Times New Roman" w:eastAsia="Times New Roman" w:hAnsi="Times New Roman" w:cs="Times New Roman"/>
          <w:i/>
          <w:iCs/>
          <w:color w:val="000000"/>
          <w:sz w:val="28"/>
          <w:szCs w:val="28"/>
          <w:bdr w:val="none" w:sz="0" w:space="0" w:color="auto" w:frame="1"/>
          <w:lang w:eastAsia="ru-RU"/>
        </w:rPr>
        <w:t>  </w:t>
      </w:r>
      <w:proofErr w:type="spellStart"/>
      <w:r w:rsidRPr="009F308C">
        <w:rPr>
          <w:rFonts w:ascii="Times New Roman" w:eastAsia="Times New Roman" w:hAnsi="Times New Roman" w:cs="Times New Roman"/>
          <w:color w:val="000000"/>
          <w:sz w:val="28"/>
          <w:szCs w:val="28"/>
          <w:bdr w:val="none" w:sz="0" w:space="0" w:color="auto" w:frame="1"/>
          <w:lang w:eastAsia="ru-RU"/>
        </w:rPr>
        <w:t>Синквейн</w:t>
      </w:r>
      <w:proofErr w:type="spellEnd"/>
      <w:r w:rsidRPr="009F308C">
        <w:rPr>
          <w:rFonts w:ascii="Times New Roman" w:eastAsia="Times New Roman" w:hAnsi="Times New Roman" w:cs="Times New Roman"/>
          <w:color w:val="000000"/>
          <w:sz w:val="28"/>
          <w:szCs w:val="28"/>
          <w:bdr w:val="none" w:sz="0" w:space="0" w:color="auto" w:frame="1"/>
          <w:lang w:eastAsia="ru-RU"/>
        </w:rPr>
        <w:t xml:space="preserve"> – это стихотворение, которое требует синтеза информации и материала в кратких выражениях. Это стихотворение, состоящее из пяти строк.</w:t>
      </w:r>
    </w:p>
    <w:p w:rsidR="009F308C" w:rsidRPr="009F308C" w:rsidRDefault="009F308C" w:rsidP="009F308C">
      <w:pPr>
        <w:shd w:val="clear" w:color="auto" w:fill="FFFFFF"/>
        <w:spacing w:after="0" w:line="450" w:lineRule="atLeast"/>
        <w:ind w:left="-426"/>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xml:space="preserve">Правила написания </w:t>
      </w:r>
      <w:proofErr w:type="spellStart"/>
      <w:r w:rsidRPr="009F308C">
        <w:rPr>
          <w:rFonts w:ascii="Times New Roman" w:eastAsia="Times New Roman" w:hAnsi="Times New Roman" w:cs="Times New Roman"/>
          <w:color w:val="000000"/>
          <w:sz w:val="28"/>
          <w:szCs w:val="28"/>
          <w:bdr w:val="none" w:sz="0" w:space="0" w:color="auto" w:frame="1"/>
          <w:lang w:eastAsia="ru-RU"/>
        </w:rPr>
        <w:t>синквейна</w:t>
      </w:r>
      <w:proofErr w:type="spellEnd"/>
      <w:r w:rsidRPr="009F308C">
        <w:rPr>
          <w:rFonts w:ascii="Times New Roman" w:eastAsia="Times New Roman" w:hAnsi="Times New Roman" w:cs="Times New Roman"/>
          <w:color w:val="000000"/>
          <w:sz w:val="28"/>
          <w:szCs w:val="28"/>
          <w:bdr w:val="none" w:sz="0" w:space="0" w:color="auto" w:frame="1"/>
          <w:lang w:eastAsia="ru-RU"/>
        </w:rPr>
        <w:t xml:space="preserve">: </w:t>
      </w:r>
      <w:proofErr w:type="gramStart"/>
      <w:r w:rsidRPr="009F308C">
        <w:rPr>
          <w:rFonts w:ascii="Times New Roman" w:eastAsia="Times New Roman" w:hAnsi="Times New Roman" w:cs="Times New Roman"/>
          <w:color w:val="000000"/>
          <w:sz w:val="28"/>
          <w:szCs w:val="28"/>
          <w:bdr w:val="none" w:sz="0" w:space="0" w:color="auto" w:frame="1"/>
          <w:lang w:eastAsia="ru-RU"/>
        </w:rPr>
        <w:t>В</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 первой строчке тема называется одним словом (обычно существительным). Вторая строчка – это описание темы в двух словах (двумя </w:t>
      </w:r>
      <w:proofErr w:type="gramStart"/>
      <w:r w:rsidRPr="009F308C">
        <w:rPr>
          <w:rFonts w:ascii="Times New Roman" w:eastAsia="Times New Roman" w:hAnsi="Times New Roman" w:cs="Times New Roman"/>
          <w:color w:val="000000"/>
          <w:sz w:val="28"/>
          <w:szCs w:val="28"/>
          <w:bdr w:val="none" w:sz="0" w:space="0" w:color="auto" w:frame="1"/>
          <w:lang w:eastAsia="ru-RU"/>
        </w:rPr>
        <w:t>прилагательными )</w:t>
      </w:r>
      <w:proofErr w:type="gramEnd"/>
      <w:r w:rsidRPr="009F308C">
        <w:rPr>
          <w:rFonts w:ascii="Times New Roman" w:eastAsia="Times New Roman" w:hAnsi="Times New Roman" w:cs="Times New Roman"/>
          <w:color w:val="000000"/>
          <w:sz w:val="28"/>
          <w:szCs w:val="28"/>
          <w:bdr w:val="none" w:sz="0" w:space="0" w:color="auto" w:frame="1"/>
          <w:lang w:eastAsia="ru-RU"/>
        </w:rPr>
        <w:t>. Третья строчка – это описание действия в рамках этой темы тремя словами (глаголы). Четвёртая строка – это фраза из четырёх слов, показывающая отношение к теме (чувства одной фразой). Последняя строка – это синоним из одного слова, который повторяет суть темы.</w:t>
      </w:r>
    </w:p>
    <w:p w:rsidR="009F308C" w:rsidRPr="009F308C" w:rsidRDefault="009F308C" w:rsidP="009F308C">
      <w:pPr>
        <w:shd w:val="clear" w:color="auto" w:fill="FFFFFF"/>
        <w:spacing w:after="0" w:line="450" w:lineRule="atLeast"/>
        <w:ind w:left="-426"/>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 xml:space="preserve">С </w:t>
      </w:r>
      <w:proofErr w:type="spellStart"/>
      <w:r w:rsidRPr="009F308C">
        <w:rPr>
          <w:rFonts w:ascii="Times New Roman" w:eastAsia="Times New Roman" w:hAnsi="Times New Roman" w:cs="Times New Roman"/>
          <w:color w:val="000000"/>
          <w:sz w:val="28"/>
          <w:szCs w:val="28"/>
          <w:bdr w:val="none" w:sz="0" w:space="0" w:color="auto" w:frame="1"/>
          <w:lang w:eastAsia="ru-RU"/>
        </w:rPr>
        <w:t>синквейнами</w:t>
      </w:r>
      <w:proofErr w:type="spellEnd"/>
      <w:r w:rsidRPr="009F308C">
        <w:rPr>
          <w:rFonts w:ascii="Times New Roman" w:eastAsia="Times New Roman" w:hAnsi="Times New Roman" w:cs="Times New Roman"/>
          <w:color w:val="000000"/>
          <w:sz w:val="28"/>
          <w:szCs w:val="28"/>
          <w:bdr w:val="none" w:sz="0" w:space="0" w:color="auto" w:frame="1"/>
          <w:lang w:eastAsia="ru-RU"/>
        </w:rPr>
        <w:t xml:space="preserve"> я работаю уже 6 лет. Моим ученикам очень нравится данная работа. Со </w:t>
      </w:r>
      <w:proofErr w:type="gramStart"/>
      <w:r w:rsidRPr="009F308C">
        <w:rPr>
          <w:rFonts w:ascii="Times New Roman" w:eastAsia="Times New Roman" w:hAnsi="Times New Roman" w:cs="Times New Roman"/>
          <w:color w:val="000000"/>
          <w:sz w:val="28"/>
          <w:szCs w:val="28"/>
          <w:bdr w:val="none" w:sz="0" w:space="0" w:color="auto" w:frame="1"/>
          <w:lang w:eastAsia="ru-RU"/>
        </w:rPr>
        <w:t>вторым </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классом</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 организовали выставку «Наши </w:t>
      </w:r>
      <w:proofErr w:type="spellStart"/>
      <w:r w:rsidRPr="009F308C">
        <w:rPr>
          <w:rFonts w:ascii="Times New Roman" w:eastAsia="Times New Roman" w:hAnsi="Times New Roman" w:cs="Times New Roman"/>
          <w:color w:val="000000"/>
          <w:sz w:val="28"/>
          <w:szCs w:val="28"/>
          <w:bdr w:val="none" w:sz="0" w:space="0" w:color="auto" w:frame="1"/>
          <w:lang w:eastAsia="ru-RU"/>
        </w:rPr>
        <w:t>синквейны</w:t>
      </w:r>
      <w:proofErr w:type="spellEnd"/>
      <w:r w:rsidRPr="009F308C">
        <w:rPr>
          <w:rFonts w:ascii="Times New Roman" w:eastAsia="Times New Roman" w:hAnsi="Times New Roman" w:cs="Times New Roman"/>
          <w:color w:val="000000"/>
          <w:sz w:val="28"/>
          <w:szCs w:val="28"/>
          <w:bdr w:val="none" w:sz="0" w:space="0" w:color="auto" w:frame="1"/>
          <w:lang w:eastAsia="ru-RU"/>
        </w:rPr>
        <w:t xml:space="preserve">». Если </w:t>
      </w:r>
      <w:r w:rsidRPr="009F308C">
        <w:rPr>
          <w:rFonts w:ascii="Times New Roman" w:eastAsia="Times New Roman" w:hAnsi="Times New Roman" w:cs="Times New Roman"/>
          <w:color w:val="000000"/>
          <w:sz w:val="28"/>
          <w:szCs w:val="28"/>
          <w:bdr w:val="none" w:sz="0" w:space="0" w:color="auto" w:frame="1"/>
          <w:lang w:eastAsia="ru-RU"/>
        </w:rPr>
        <w:lastRenderedPageBreak/>
        <w:t>работа ученика высоко оценивается одноклассниками, то ее помещаем на выставку. Счастья тогда нет предела!</w:t>
      </w:r>
    </w:p>
    <w:p w:rsidR="009F308C" w:rsidRPr="009F308C" w:rsidRDefault="009F308C" w:rsidP="009F308C">
      <w:pPr>
        <w:shd w:val="clear" w:color="auto" w:fill="FFFFFF"/>
        <w:spacing w:after="0" w:line="450" w:lineRule="atLeast"/>
        <w:ind w:left="-426"/>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Киреева Диана на 10 школьной конференции «Шаг к успеху» заняла 2 место со своей работой </w:t>
      </w:r>
      <w:r w:rsidRPr="009F308C">
        <w:rPr>
          <w:rFonts w:ascii="inherit" w:eastAsia="Times New Roman" w:hAnsi="inherit" w:cs="Times New Roman"/>
          <w:b/>
          <w:bCs/>
          <w:i/>
          <w:iCs/>
          <w:color w:val="000000"/>
          <w:sz w:val="28"/>
          <w:szCs w:val="28"/>
          <w:bdr w:val="none" w:sz="0" w:space="0" w:color="auto" w:frame="1"/>
          <w:lang w:eastAsia="ru-RU"/>
        </w:rPr>
        <w:t>«Пять волшебных строк»</w:t>
      </w:r>
      <w:r w:rsidRPr="009F308C">
        <w:rPr>
          <w:rFonts w:ascii="Times New Roman" w:eastAsia="Times New Roman" w:hAnsi="Times New Roman" w:cs="Times New Roman"/>
          <w:color w:val="000000"/>
          <w:sz w:val="28"/>
          <w:szCs w:val="28"/>
          <w:bdr w:val="none" w:sz="0" w:space="0" w:color="auto" w:frame="1"/>
          <w:lang w:eastAsia="ru-RU"/>
        </w:rPr>
        <w:t>!</w:t>
      </w:r>
    </w:p>
    <w:p w:rsidR="009F308C" w:rsidRPr="009F308C" w:rsidRDefault="009F308C" w:rsidP="009F308C">
      <w:pPr>
        <w:shd w:val="clear" w:color="auto" w:fill="FFFFFF"/>
        <w:spacing w:after="0" w:line="450" w:lineRule="atLeast"/>
        <w:ind w:left="-426"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i/>
          <w:iCs/>
          <w:color w:val="000000"/>
          <w:sz w:val="28"/>
          <w:szCs w:val="28"/>
          <w:bdr w:val="none" w:sz="0" w:space="0" w:color="auto" w:frame="1"/>
          <w:lang w:eastAsia="ru-RU"/>
        </w:rPr>
        <w:t>                     </w:t>
      </w:r>
      <w:r w:rsidRPr="009F308C">
        <w:rPr>
          <w:rFonts w:ascii="Montserrat" w:eastAsia="Times New Roman" w:hAnsi="Montserrat" w:cs="Times New Roman"/>
          <w:b/>
          <w:bCs/>
          <w:i/>
          <w:iCs/>
          <w:color w:val="000000"/>
          <w:sz w:val="28"/>
          <w:szCs w:val="28"/>
          <w:bdr w:val="none" w:sz="0" w:space="0" w:color="auto" w:frame="1"/>
          <w:lang w:eastAsia="ru-RU"/>
        </w:rPr>
        <w:t xml:space="preserve">Примеры </w:t>
      </w:r>
      <w:proofErr w:type="spellStart"/>
      <w:r w:rsidRPr="009F308C">
        <w:rPr>
          <w:rFonts w:ascii="Montserrat" w:eastAsia="Times New Roman" w:hAnsi="Montserrat" w:cs="Times New Roman"/>
          <w:b/>
          <w:bCs/>
          <w:i/>
          <w:iCs/>
          <w:color w:val="000000"/>
          <w:sz w:val="28"/>
          <w:szCs w:val="28"/>
          <w:bdr w:val="none" w:sz="0" w:space="0" w:color="auto" w:frame="1"/>
          <w:lang w:eastAsia="ru-RU"/>
        </w:rPr>
        <w:t>синквейнов</w:t>
      </w:r>
      <w:proofErr w:type="spellEnd"/>
      <w:r w:rsidRPr="009F308C">
        <w:rPr>
          <w:rFonts w:ascii="Montserrat" w:eastAsia="Times New Roman" w:hAnsi="Montserrat" w:cs="Times New Roman"/>
          <w:b/>
          <w:bCs/>
          <w:i/>
          <w:iCs/>
          <w:color w:val="000000"/>
          <w:sz w:val="28"/>
          <w:szCs w:val="28"/>
          <w:bdr w:val="none" w:sz="0" w:space="0" w:color="auto" w:frame="1"/>
          <w:lang w:eastAsia="ru-RU"/>
        </w:rPr>
        <w:t>, которые составили учащиеся.</w:t>
      </w:r>
    </w:p>
    <w:p w:rsidR="009F308C" w:rsidRPr="009F308C" w:rsidRDefault="009F308C" w:rsidP="009F308C">
      <w:pPr>
        <w:shd w:val="clear" w:color="auto" w:fill="FFFFFF"/>
        <w:spacing w:after="0" w:line="450" w:lineRule="atLeast"/>
        <w:ind w:left="-426"/>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Почва</w:t>
      </w:r>
      <w:r w:rsidRPr="009F308C">
        <w:rPr>
          <w:rFonts w:ascii="Times New Roman" w:eastAsia="Times New Roman" w:hAnsi="Times New Roman" w:cs="Times New Roman"/>
          <w:color w:val="000000"/>
          <w:sz w:val="28"/>
          <w:szCs w:val="28"/>
          <w:bdr w:val="none" w:sz="0" w:space="0" w:color="auto" w:frame="1"/>
          <w:lang w:eastAsia="ru-RU"/>
        </w:rPr>
        <w:br/>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Живая, неживая</w:t>
      </w:r>
      <w:r w:rsidRPr="009F308C">
        <w:rPr>
          <w:rFonts w:ascii="Times New Roman" w:eastAsia="Times New Roman" w:hAnsi="Times New Roman" w:cs="Times New Roman"/>
          <w:color w:val="000000"/>
          <w:sz w:val="28"/>
          <w:szCs w:val="28"/>
          <w:bdr w:val="none" w:sz="0" w:space="0" w:color="auto" w:frame="1"/>
          <w:lang w:eastAsia="ru-RU"/>
        </w:rPr>
        <w:br/>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Разрушают, беречь, выращивать</w:t>
      </w:r>
      <w:r w:rsidRPr="009F308C">
        <w:rPr>
          <w:rFonts w:ascii="Times New Roman" w:eastAsia="Times New Roman" w:hAnsi="Times New Roman" w:cs="Times New Roman"/>
          <w:color w:val="000000"/>
          <w:sz w:val="28"/>
          <w:szCs w:val="28"/>
          <w:bdr w:val="none" w:sz="0" w:space="0" w:color="auto" w:frame="1"/>
          <w:lang w:eastAsia="ru-RU"/>
        </w:rPr>
        <w:br/>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1см образуется за 300 лет!</w:t>
      </w:r>
      <w:r w:rsidRPr="009F308C">
        <w:rPr>
          <w:rFonts w:ascii="Times New Roman" w:eastAsia="Times New Roman" w:hAnsi="Times New Roman" w:cs="Times New Roman"/>
          <w:color w:val="000000"/>
          <w:sz w:val="28"/>
          <w:szCs w:val="28"/>
          <w:bdr w:val="none" w:sz="0" w:space="0" w:color="auto" w:frame="1"/>
          <w:lang w:eastAsia="ru-RU"/>
        </w:rPr>
        <w:br/>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Кормилица!</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w:t>
      </w:r>
      <w:r w:rsidRPr="009F308C">
        <w:rPr>
          <w:rFonts w:ascii="inherit" w:eastAsia="Times New Roman" w:hAnsi="inherit" w:cs="Times New Roman"/>
          <w:i/>
          <w:iCs/>
          <w:color w:val="000000"/>
          <w:sz w:val="28"/>
          <w:szCs w:val="28"/>
          <w:bdr w:val="none" w:sz="0" w:space="0" w:color="auto" w:frame="1"/>
          <w:lang w:eastAsia="ru-RU"/>
        </w:rPr>
        <w:t>Мишурина Полина)</w:t>
      </w:r>
    </w:p>
    <w:p w:rsidR="009F308C" w:rsidRPr="009F308C" w:rsidRDefault="009F308C" w:rsidP="009F308C">
      <w:pPr>
        <w:shd w:val="clear" w:color="auto" w:fill="FFFFFF"/>
        <w:spacing w:after="0" w:line="450" w:lineRule="atLeast"/>
        <w:ind w:left="-426"/>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i/>
          <w:iCs/>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426"/>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Лес</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Величественный, таинственный</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Питает, растет, лечит</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Национальное богатство страны</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Лёгкие природы </w:t>
      </w:r>
      <w:r w:rsidRPr="009F308C">
        <w:rPr>
          <w:rFonts w:ascii="Montserrat" w:eastAsia="Times New Roman" w:hAnsi="Montserrat" w:cs="Times New Roman"/>
          <w:color w:val="000000"/>
          <w:sz w:val="28"/>
          <w:szCs w:val="28"/>
          <w:bdr w:val="none" w:sz="0" w:space="0" w:color="auto" w:frame="1"/>
          <w:lang w:eastAsia="ru-RU"/>
        </w:rPr>
        <w:t>                   </w:t>
      </w:r>
      <w:proofErr w:type="gramStart"/>
      <w:r w:rsidRPr="009F308C">
        <w:rPr>
          <w:rFonts w:ascii="Montserrat" w:eastAsia="Times New Roman" w:hAnsi="Montserrat" w:cs="Times New Roman"/>
          <w:color w:val="000000"/>
          <w:sz w:val="28"/>
          <w:szCs w:val="28"/>
          <w:bdr w:val="none" w:sz="0" w:space="0" w:color="auto" w:frame="1"/>
          <w:lang w:eastAsia="ru-RU"/>
        </w:rPr>
        <w:t>   </w:t>
      </w:r>
      <w:r w:rsidRPr="009F308C">
        <w:rPr>
          <w:rFonts w:ascii="inherit" w:eastAsia="Times New Roman" w:hAnsi="inherit" w:cs="Times New Roman"/>
          <w:i/>
          <w:iCs/>
          <w:color w:val="000000"/>
          <w:sz w:val="28"/>
          <w:szCs w:val="28"/>
          <w:bdr w:val="none" w:sz="0" w:space="0" w:color="auto" w:frame="1"/>
          <w:lang w:eastAsia="ru-RU"/>
        </w:rPr>
        <w:t>(</w:t>
      </w:r>
      <w:proofErr w:type="gramEnd"/>
      <w:r w:rsidRPr="009F308C">
        <w:rPr>
          <w:rFonts w:ascii="inherit" w:eastAsia="Times New Roman" w:hAnsi="inherit" w:cs="Times New Roman"/>
          <w:i/>
          <w:iCs/>
          <w:color w:val="000000"/>
          <w:sz w:val="28"/>
          <w:szCs w:val="28"/>
          <w:bdr w:val="none" w:sz="0" w:space="0" w:color="auto" w:frame="1"/>
          <w:lang w:eastAsia="ru-RU"/>
        </w:rPr>
        <w:t>Мищенко Миша)</w:t>
      </w:r>
    </w:p>
    <w:p w:rsidR="009F308C" w:rsidRPr="009F308C" w:rsidRDefault="009F308C" w:rsidP="009F308C">
      <w:pPr>
        <w:shd w:val="clear" w:color="auto" w:fill="FFFFFF"/>
        <w:spacing w:after="0" w:line="450" w:lineRule="atLeast"/>
        <w:ind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    Если посмотреть на три описанные выше стадии занятий с точки зрения традиционного урока, </w:t>
      </w:r>
      <w:proofErr w:type="gramStart"/>
      <w:r w:rsidRPr="009F308C">
        <w:rPr>
          <w:rFonts w:ascii="Montserrat" w:eastAsia="Times New Roman" w:hAnsi="Montserrat" w:cs="Times New Roman"/>
          <w:color w:val="000000"/>
          <w:sz w:val="28"/>
          <w:szCs w:val="28"/>
          <w:bdr w:val="none" w:sz="0" w:space="0" w:color="auto" w:frame="1"/>
          <w:lang w:eastAsia="ru-RU"/>
        </w:rPr>
        <w:t>то  очевидно</w:t>
      </w:r>
      <w:proofErr w:type="gramEnd"/>
      <w:r w:rsidRPr="009F308C">
        <w:rPr>
          <w:rFonts w:ascii="Montserrat" w:eastAsia="Times New Roman" w:hAnsi="Montserrat" w:cs="Times New Roman"/>
          <w:color w:val="000000"/>
          <w:sz w:val="28"/>
          <w:szCs w:val="28"/>
          <w:bdr w:val="none" w:sz="0" w:space="0" w:color="auto" w:frame="1"/>
          <w:lang w:eastAsia="ru-RU"/>
        </w:rPr>
        <w:t xml:space="preserve">, что они не представляют какой-то новизны для учителя. Они почти всегда присутствуют, только называются иначе. Вместо «вызова» более привычно для учителя звучит: введение в проблему или актуализация имеющегося опыта и знаний учащихся. А </w:t>
      </w:r>
      <w:proofErr w:type="gramStart"/>
      <w:r w:rsidRPr="009F308C">
        <w:rPr>
          <w:rFonts w:ascii="Montserrat" w:eastAsia="Times New Roman" w:hAnsi="Montserrat" w:cs="Times New Roman"/>
          <w:color w:val="000000"/>
          <w:sz w:val="28"/>
          <w:szCs w:val="28"/>
          <w:bdr w:val="none" w:sz="0" w:space="0" w:color="auto" w:frame="1"/>
          <w:lang w:eastAsia="ru-RU"/>
        </w:rPr>
        <w:t>«осмысление» это</w:t>
      </w:r>
      <w:proofErr w:type="gramEnd"/>
      <w:r w:rsidRPr="009F308C">
        <w:rPr>
          <w:rFonts w:ascii="Montserrat" w:eastAsia="Times New Roman" w:hAnsi="Montserrat" w:cs="Times New Roman"/>
          <w:color w:val="000000"/>
          <w:sz w:val="28"/>
          <w:szCs w:val="28"/>
          <w:bdr w:val="none" w:sz="0" w:space="0" w:color="auto" w:frame="1"/>
          <w:lang w:eastAsia="ru-RU"/>
        </w:rPr>
        <w:t xml:space="preserve"> как часть урока, посвященная изучению нового материала. И третья </w:t>
      </w:r>
      <w:proofErr w:type="gramStart"/>
      <w:r w:rsidRPr="009F308C">
        <w:rPr>
          <w:rFonts w:ascii="Montserrat" w:eastAsia="Times New Roman" w:hAnsi="Montserrat" w:cs="Times New Roman"/>
          <w:color w:val="000000"/>
          <w:sz w:val="28"/>
          <w:szCs w:val="28"/>
          <w:bdr w:val="none" w:sz="0" w:space="0" w:color="auto" w:frame="1"/>
          <w:lang w:eastAsia="ru-RU"/>
        </w:rPr>
        <w:t>стадия  в</w:t>
      </w:r>
      <w:proofErr w:type="gramEnd"/>
      <w:r w:rsidRPr="009F308C">
        <w:rPr>
          <w:rFonts w:ascii="Montserrat" w:eastAsia="Times New Roman" w:hAnsi="Montserrat" w:cs="Times New Roman"/>
          <w:color w:val="000000"/>
          <w:sz w:val="28"/>
          <w:szCs w:val="28"/>
          <w:bdr w:val="none" w:sz="0" w:space="0" w:color="auto" w:frame="1"/>
          <w:lang w:eastAsia="ru-RU"/>
        </w:rPr>
        <w:t xml:space="preserve"> традиционном уроке – это закрепление материала, проверка усвоения.</w:t>
      </w:r>
    </w:p>
    <w:p w:rsidR="009F308C" w:rsidRPr="009F308C" w:rsidRDefault="009F308C" w:rsidP="009F308C">
      <w:pPr>
        <w:shd w:val="clear" w:color="auto" w:fill="FFFFFF"/>
        <w:spacing w:after="0" w:line="450" w:lineRule="atLeast"/>
        <w:ind w:left="-284"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В чем же различия? Что принципиально нового несет технология критического мышления?</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Элементы </w:t>
      </w:r>
      <w:proofErr w:type="gramStart"/>
      <w:r w:rsidRPr="009F308C">
        <w:rPr>
          <w:rFonts w:ascii="Montserrat" w:eastAsia="Times New Roman" w:hAnsi="Montserrat" w:cs="Times New Roman"/>
          <w:color w:val="000000"/>
          <w:sz w:val="28"/>
          <w:szCs w:val="28"/>
          <w:bdr w:val="none" w:sz="0" w:space="0" w:color="auto" w:frame="1"/>
          <w:lang w:eastAsia="ru-RU"/>
        </w:rPr>
        <w:t>новизны,  содержатся</w:t>
      </w:r>
      <w:proofErr w:type="gramEnd"/>
      <w:r w:rsidRPr="009F308C">
        <w:rPr>
          <w:rFonts w:ascii="Montserrat" w:eastAsia="Times New Roman" w:hAnsi="Montserrat" w:cs="Times New Roman"/>
          <w:color w:val="000000"/>
          <w:sz w:val="28"/>
          <w:szCs w:val="28"/>
          <w:bdr w:val="none" w:sz="0" w:space="0" w:color="auto" w:frame="1"/>
          <w:lang w:eastAsia="ru-RU"/>
        </w:rPr>
        <w:t xml:space="preserve"> в методических приемах, которые ориентируются на создание условий для свободного развития каждой личности,  на каждой из стадий урока используются свои методические приемы. Их достаточно много.</w:t>
      </w:r>
    </w:p>
    <w:p w:rsidR="009F308C" w:rsidRPr="009F308C" w:rsidRDefault="009F308C" w:rsidP="009F308C">
      <w:pPr>
        <w:shd w:val="clear" w:color="auto" w:fill="FFFFFF"/>
        <w:spacing w:after="0" w:line="450" w:lineRule="atLeast"/>
        <w:ind w:left="-142"/>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lastRenderedPageBreak/>
        <w:t>     </w:t>
      </w:r>
      <w:r w:rsidRPr="009F308C">
        <w:rPr>
          <w:rFonts w:ascii="Times New Roman" w:eastAsia="Times New Roman" w:hAnsi="Times New Roman" w:cs="Times New Roman"/>
          <w:color w:val="000000"/>
          <w:sz w:val="28"/>
          <w:szCs w:val="28"/>
          <w:bdr w:val="none" w:sz="0" w:space="0" w:color="auto" w:frame="1"/>
          <w:lang w:eastAsia="ru-RU"/>
        </w:rPr>
        <w:t xml:space="preserve">Мне, как и всем учителям, хочется, чтобы все ученики были думающие, </w:t>
      </w:r>
      <w:proofErr w:type="gramStart"/>
      <w:r w:rsidRPr="009F308C">
        <w:rPr>
          <w:rFonts w:ascii="Times New Roman" w:eastAsia="Times New Roman" w:hAnsi="Times New Roman" w:cs="Times New Roman"/>
          <w:color w:val="000000"/>
          <w:sz w:val="28"/>
          <w:szCs w:val="28"/>
          <w:bdr w:val="none" w:sz="0" w:space="0" w:color="auto" w:frame="1"/>
          <w:lang w:eastAsia="ru-RU"/>
        </w:rPr>
        <w:t>творческие ,</w:t>
      </w:r>
      <w:proofErr w:type="gramEnd"/>
      <w:r w:rsidRPr="009F308C">
        <w:rPr>
          <w:rFonts w:ascii="Times New Roman" w:eastAsia="Times New Roman" w:hAnsi="Times New Roman" w:cs="Times New Roman"/>
          <w:color w:val="000000"/>
          <w:sz w:val="28"/>
          <w:szCs w:val="28"/>
          <w:bdr w:val="none" w:sz="0" w:space="0" w:color="auto" w:frame="1"/>
          <w:lang w:eastAsia="ru-RU"/>
        </w:rPr>
        <w:t xml:space="preserve"> целеустремленные, чтобы</w:t>
      </w:r>
      <w:r w:rsidRPr="009F308C">
        <w:rPr>
          <w:rFonts w:ascii="Montserrat" w:eastAsia="Times New Roman" w:hAnsi="Montserrat" w:cs="Times New Roman"/>
          <w:color w:val="000000"/>
          <w:sz w:val="28"/>
          <w:szCs w:val="28"/>
          <w:bdr w:val="none" w:sz="0" w:space="0" w:color="auto" w:frame="1"/>
          <w:lang w:eastAsia="ru-RU"/>
        </w:rPr>
        <w:t>   </w:t>
      </w:r>
      <w:r w:rsidRPr="009F308C">
        <w:rPr>
          <w:rFonts w:ascii="Times New Roman" w:eastAsia="Times New Roman" w:hAnsi="Times New Roman" w:cs="Times New Roman"/>
          <w:color w:val="000000"/>
          <w:sz w:val="28"/>
          <w:szCs w:val="28"/>
          <w:bdr w:val="none" w:sz="0" w:space="0" w:color="auto" w:frame="1"/>
          <w:lang w:eastAsia="ru-RU"/>
        </w:rPr>
        <w:t>на уроке царила атмосфера творчества, чтобы ученики могли сравнивать и ассоциировать, задумываться над проблемными ситуациями и предлагать выход из них, умея отстаивать собственное мнение. Для этого, безусловно, необходимо творчески мыслить.</w:t>
      </w:r>
    </w:p>
    <w:p w:rsidR="009F308C" w:rsidRPr="009F308C" w:rsidRDefault="009F308C" w:rsidP="009F308C">
      <w:pPr>
        <w:shd w:val="clear" w:color="auto" w:fill="FFFFFF"/>
        <w:spacing w:after="0" w:line="450" w:lineRule="atLeast"/>
        <w:ind w:left="-284"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566" w:firstLine="284"/>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566" w:firstLine="284"/>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b/>
          <w:bCs/>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566" w:firstLine="284"/>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b/>
          <w:bCs/>
          <w:color w:val="000000"/>
          <w:sz w:val="28"/>
          <w:szCs w:val="28"/>
          <w:bdr w:val="none" w:sz="0" w:space="0" w:color="auto" w:frame="1"/>
          <w:lang w:eastAsia="ru-RU"/>
        </w:rPr>
        <w:t> </w:t>
      </w:r>
    </w:p>
    <w:p w:rsidR="009F308C" w:rsidRPr="009F308C" w:rsidRDefault="009F308C" w:rsidP="009F308C">
      <w:pPr>
        <w:shd w:val="clear" w:color="auto" w:fill="FFFFFF"/>
        <w:spacing w:after="0" w:line="450" w:lineRule="atLeast"/>
        <w:ind w:left="-284" w:right="566" w:firstLine="284"/>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b/>
          <w:bCs/>
          <w:color w:val="000000"/>
          <w:sz w:val="28"/>
          <w:szCs w:val="28"/>
          <w:bdr w:val="none" w:sz="0" w:space="0" w:color="auto" w:frame="1"/>
          <w:lang w:eastAsia="ru-RU"/>
        </w:rPr>
        <w:t>                  </w:t>
      </w:r>
      <w:r w:rsidRPr="009F308C">
        <w:rPr>
          <w:rFonts w:ascii="Times New Roman" w:eastAsia="Times New Roman" w:hAnsi="Times New Roman" w:cs="Times New Roman"/>
          <w:b/>
          <w:bCs/>
          <w:color w:val="000000"/>
          <w:sz w:val="28"/>
          <w:szCs w:val="28"/>
          <w:bdr w:val="none" w:sz="0" w:space="0" w:color="auto" w:frame="1"/>
          <w:lang w:eastAsia="ru-RU"/>
        </w:rPr>
        <w:t>Список используемой литературы:</w:t>
      </w:r>
    </w:p>
    <w:p w:rsidR="009F308C" w:rsidRPr="009F308C" w:rsidRDefault="009F308C" w:rsidP="009F308C">
      <w:pPr>
        <w:shd w:val="clear" w:color="auto" w:fill="FFFFFF"/>
        <w:spacing w:after="0" w:line="450" w:lineRule="atLeast"/>
        <w:ind w:left="142" w:right="424"/>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xml:space="preserve">1.С.И. Заир – Бек, И.В. </w:t>
      </w:r>
      <w:proofErr w:type="spellStart"/>
      <w:r w:rsidRPr="009F308C">
        <w:rPr>
          <w:rFonts w:ascii="Times New Roman" w:eastAsia="Times New Roman" w:hAnsi="Times New Roman" w:cs="Times New Roman"/>
          <w:color w:val="000000"/>
          <w:sz w:val="28"/>
          <w:szCs w:val="28"/>
          <w:bdr w:val="none" w:sz="0" w:space="0" w:color="auto" w:frame="1"/>
          <w:lang w:eastAsia="ru-RU"/>
        </w:rPr>
        <w:t>Муштавинская</w:t>
      </w:r>
      <w:proofErr w:type="spellEnd"/>
      <w:r w:rsidRPr="009F308C">
        <w:rPr>
          <w:rFonts w:ascii="Times New Roman" w:eastAsia="Times New Roman" w:hAnsi="Times New Roman" w:cs="Times New Roman"/>
          <w:color w:val="000000"/>
          <w:sz w:val="28"/>
          <w:szCs w:val="28"/>
          <w:bdr w:val="none" w:sz="0" w:space="0" w:color="auto" w:frame="1"/>
          <w:lang w:eastAsia="ru-RU"/>
        </w:rPr>
        <w:t>. Развитие критического мышления на уроке: Пособие для учителя. – М.: Просвещение, 2004 – 175с.</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2. </w:t>
      </w:r>
      <w:proofErr w:type="spellStart"/>
      <w:r w:rsidRPr="009F308C">
        <w:rPr>
          <w:rFonts w:ascii="Montserrat" w:eastAsia="Times New Roman" w:hAnsi="Montserrat" w:cs="Times New Roman"/>
          <w:color w:val="000000"/>
          <w:sz w:val="28"/>
          <w:szCs w:val="28"/>
          <w:bdr w:val="none" w:sz="0" w:space="0" w:color="auto" w:frame="1"/>
          <w:lang w:eastAsia="ru-RU"/>
        </w:rPr>
        <w:t>Загашев</w:t>
      </w:r>
      <w:proofErr w:type="spellEnd"/>
      <w:r w:rsidRPr="009F308C">
        <w:rPr>
          <w:rFonts w:ascii="Montserrat" w:eastAsia="Times New Roman" w:hAnsi="Montserrat" w:cs="Times New Roman"/>
          <w:color w:val="000000"/>
          <w:sz w:val="28"/>
          <w:szCs w:val="28"/>
          <w:bdr w:val="none" w:sz="0" w:space="0" w:color="auto" w:frame="1"/>
          <w:lang w:eastAsia="ru-RU"/>
        </w:rPr>
        <w:t xml:space="preserve"> И.О., Заир-Бек С.И. Критическое мышление: технология развития. - СПб: Издательство «Альянс «Дельта», 2003. - 284с.</w:t>
      </w:r>
    </w:p>
    <w:p w:rsidR="009F308C" w:rsidRPr="009F308C" w:rsidRDefault="009F308C" w:rsidP="009F308C">
      <w:pPr>
        <w:shd w:val="clear" w:color="auto" w:fill="FFFFFF"/>
        <w:spacing w:after="0" w:line="450" w:lineRule="atLeast"/>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3. </w:t>
      </w:r>
      <w:proofErr w:type="spellStart"/>
      <w:r w:rsidRPr="009F308C">
        <w:rPr>
          <w:rFonts w:ascii="Montserrat" w:eastAsia="Times New Roman" w:hAnsi="Montserrat" w:cs="Times New Roman"/>
          <w:color w:val="000000"/>
          <w:sz w:val="28"/>
          <w:szCs w:val="28"/>
          <w:bdr w:val="none" w:sz="0" w:space="0" w:color="auto" w:frame="1"/>
          <w:lang w:eastAsia="ru-RU"/>
        </w:rPr>
        <w:t>Загашеев</w:t>
      </w:r>
      <w:proofErr w:type="spellEnd"/>
      <w:r w:rsidRPr="009F308C">
        <w:rPr>
          <w:rFonts w:ascii="Montserrat" w:eastAsia="Times New Roman" w:hAnsi="Montserrat" w:cs="Times New Roman"/>
          <w:color w:val="000000"/>
          <w:sz w:val="28"/>
          <w:szCs w:val="28"/>
          <w:bdr w:val="none" w:sz="0" w:space="0" w:color="auto" w:frame="1"/>
          <w:lang w:eastAsia="ru-RU"/>
        </w:rPr>
        <w:t xml:space="preserve"> И.О., Заир-Бек С.И., </w:t>
      </w:r>
      <w:proofErr w:type="spellStart"/>
      <w:r w:rsidRPr="009F308C">
        <w:rPr>
          <w:rFonts w:ascii="Montserrat" w:eastAsia="Times New Roman" w:hAnsi="Montserrat" w:cs="Times New Roman"/>
          <w:color w:val="000000"/>
          <w:sz w:val="28"/>
          <w:szCs w:val="28"/>
          <w:bdr w:val="none" w:sz="0" w:space="0" w:color="auto" w:frame="1"/>
          <w:lang w:eastAsia="ru-RU"/>
        </w:rPr>
        <w:t>Муштавинская</w:t>
      </w:r>
      <w:proofErr w:type="spellEnd"/>
      <w:r w:rsidRPr="009F308C">
        <w:rPr>
          <w:rFonts w:ascii="Montserrat" w:eastAsia="Times New Roman" w:hAnsi="Montserrat" w:cs="Times New Roman"/>
          <w:color w:val="000000"/>
          <w:sz w:val="28"/>
          <w:szCs w:val="28"/>
          <w:bdr w:val="none" w:sz="0" w:space="0" w:color="auto" w:frame="1"/>
          <w:lang w:eastAsia="ru-RU"/>
        </w:rPr>
        <w:t xml:space="preserve"> И.В. Учим детей мыслить критически. - </w:t>
      </w:r>
      <w:proofErr w:type="gramStart"/>
      <w:r w:rsidRPr="009F308C">
        <w:rPr>
          <w:rFonts w:ascii="Montserrat" w:eastAsia="Times New Roman" w:hAnsi="Montserrat" w:cs="Times New Roman"/>
          <w:color w:val="000000"/>
          <w:sz w:val="28"/>
          <w:szCs w:val="28"/>
          <w:bdr w:val="none" w:sz="0" w:space="0" w:color="auto" w:frame="1"/>
          <w:lang w:eastAsia="ru-RU"/>
        </w:rPr>
        <w:t>СПб.,</w:t>
      </w:r>
      <w:proofErr w:type="gramEnd"/>
      <w:r w:rsidRPr="009F308C">
        <w:rPr>
          <w:rFonts w:ascii="Montserrat" w:eastAsia="Times New Roman" w:hAnsi="Montserrat" w:cs="Times New Roman"/>
          <w:color w:val="000000"/>
          <w:sz w:val="28"/>
          <w:szCs w:val="28"/>
          <w:bdr w:val="none" w:sz="0" w:space="0" w:color="auto" w:frame="1"/>
          <w:lang w:eastAsia="ru-RU"/>
        </w:rPr>
        <w:t xml:space="preserve"> 2003. - 192 с.</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4.Давыдов В.В. Психология младшего </w:t>
      </w:r>
      <w:proofErr w:type="gramStart"/>
      <w:r w:rsidRPr="009F308C">
        <w:rPr>
          <w:rFonts w:ascii="Montserrat" w:eastAsia="Times New Roman" w:hAnsi="Montserrat" w:cs="Times New Roman"/>
          <w:color w:val="000000"/>
          <w:sz w:val="28"/>
          <w:szCs w:val="28"/>
          <w:bdr w:val="none" w:sz="0" w:space="0" w:color="auto" w:frame="1"/>
          <w:lang w:eastAsia="ru-RU"/>
        </w:rPr>
        <w:t>школьника  /</w:t>
      </w:r>
      <w:proofErr w:type="gramEnd"/>
      <w:r w:rsidRPr="009F308C">
        <w:rPr>
          <w:rFonts w:ascii="Montserrat" w:eastAsia="Times New Roman" w:hAnsi="Montserrat" w:cs="Times New Roman"/>
          <w:color w:val="000000"/>
          <w:sz w:val="28"/>
          <w:szCs w:val="28"/>
          <w:bdr w:val="none" w:sz="0" w:space="0" w:color="auto" w:frame="1"/>
          <w:lang w:eastAsia="ru-RU"/>
        </w:rPr>
        <w:t>/ Феникс. – 1995 –№2.</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5.Дьяченко В.К. Коллективная и групповая формы организации обучения в </w:t>
      </w:r>
      <w:proofErr w:type="gramStart"/>
      <w:r w:rsidRPr="009F308C">
        <w:rPr>
          <w:rFonts w:ascii="Montserrat" w:eastAsia="Times New Roman" w:hAnsi="Montserrat" w:cs="Times New Roman"/>
          <w:color w:val="000000"/>
          <w:sz w:val="28"/>
          <w:szCs w:val="28"/>
          <w:bdr w:val="none" w:sz="0" w:space="0" w:color="auto" w:frame="1"/>
          <w:lang w:eastAsia="ru-RU"/>
        </w:rPr>
        <w:t>школе  /</w:t>
      </w:r>
      <w:proofErr w:type="gramEnd"/>
      <w:r w:rsidRPr="009F308C">
        <w:rPr>
          <w:rFonts w:ascii="Montserrat" w:eastAsia="Times New Roman" w:hAnsi="Montserrat" w:cs="Times New Roman"/>
          <w:color w:val="000000"/>
          <w:sz w:val="28"/>
          <w:szCs w:val="28"/>
          <w:bdr w:val="none" w:sz="0" w:space="0" w:color="auto" w:frame="1"/>
          <w:lang w:eastAsia="ru-RU"/>
        </w:rPr>
        <w:t>/ Начальная школа. – 1998. –№1, с.17-24.</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5.Дьяченко В.К. Организационная структура учебного процесса и ее развитие. – М.: </w:t>
      </w:r>
      <w:proofErr w:type="spellStart"/>
      <w:r w:rsidRPr="009F308C">
        <w:rPr>
          <w:rFonts w:ascii="Montserrat" w:eastAsia="Times New Roman" w:hAnsi="Montserrat" w:cs="Times New Roman"/>
          <w:color w:val="000000"/>
          <w:sz w:val="28"/>
          <w:szCs w:val="28"/>
          <w:bdr w:val="none" w:sz="0" w:space="0" w:color="auto" w:frame="1"/>
          <w:lang w:eastAsia="ru-RU"/>
        </w:rPr>
        <w:t>Просвящение</w:t>
      </w:r>
      <w:proofErr w:type="spellEnd"/>
      <w:r w:rsidRPr="009F308C">
        <w:rPr>
          <w:rFonts w:ascii="Montserrat" w:eastAsia="Times New Roman" w:hAnsi="Montserrat" w:cs="Times New Roman"/>
          <w:color w:val="000000"/>
          <w:sz w:val="28"/>
          <w:szCs w:val="28"/>
          <w:bdr w:val="none" w:sz="0" w:space="0" w:color="auto" w:frame="1"/>
          <w:lang w:eastAsia="ru-RU"/>
        </w:rPr>
        <w:t>, 1989. – 156с.</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6.Зак А.З. Развитие умственных способностей младших школьников. – М.: Просвещение, 1994. –320с.</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7.Золотова А.В. Коллективная работа на </w:t>
      </w:r>
      <w:proofErr w:type="gramStart"/>
      <w:r w:rsidRPr="009F308C">
        <w:rPr>
          <w:rFonts w:ascii="Montserrat" w:eastAsia="Times New Roman" w:hAnsi="Montserrat" w:cs="Times New Roman"/>
          <w:color w:val="000000"/>
          <w:sz w:val="28"/>
          <w:szCs w:val="28"/>
          <w:bdr w:val="none" w:sz="0" w:space="0" w:color="auto" w:frame="1"/>
          <w:lang w:eastAsia="ru-RU"/>
        </w:rPr>
        <w:t>уроках  /</w:t>
      </w:r>
      <w:proofErr w:type="gramEnd"/>
      <w:r w:rsidRPr="009F308C">
        <w:rPr>
          <w:rFonts w:ascii="Montserrat" w:eastAsia="Times New Roman" w:hAnsi="Montserrat" w:cs="Times New Roman"/>
          <w:color w:val="000000"/>
          <w:sz w:val="28"/>
          <w:szCs w:val="28"/>
          <w:bdr w:val="none" w:sz="0" w:space="0" w:color="auto" w:frame="1"/>
          <w:lang w:eastAsia="ru-RU"/>
        </w:rPr>
        <w:t>/ Начальная школа. – 1989. –№10-11. С.34-35.</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 xml:space="preserve">8.Кириллова Г.Д. Теория и практика урока в условиях развивающего обучения. – </w:t>
      </w:r>
      <w:proofErr w:type="spellStart"/>
      <w:proofErr w:type="gramStart"/>
      <w:r w:rsidRPr="009F308C">
        <w:rPr>
          <w:rFonts w:ascii="Montserrat" w:eastAsia="Times New Roman" w:hAnsi="Montserrat" w:cs="Times New Roman"/>
          <w:color w:val="000000"/>
          <w:sz w:val="28"/>
          <w:szCs w:val="28"/>
          <w:bdr w:val="none" w:sz="0" w:space="0" w:color="auto" w:frame="1"/>
          <w:lang w:eastAsia="ru-RU"/>
        </w:rPr>
        <w:t>М.:Просвещение</w:t>
      </w:r>
      <w:proofErr w:type="spellEnd"/>
      <w:proofErr w:type="gramEnd"/>
      <w:r w:rsidRPr="009F308C">
        <w:rPr>
          <w:rFonts w:ascii="Montserrat" w:eastAsia="Times New Roman" w:hAnsi="Montserrat" w:cs="Times New Roman"/>
          <w:color w:val="000000"/>
          <w:sz w:val="28"/>
          <w:szCs w:val="28"/>
          <w:bdr w:val="none" w:sz="0" w:space="0" w:color="auto" w:frame="1"/>
          <w:lang w:eastAsia="ru-RU"/>
        </w:rPr>
        <w:t>, 1980. – 159с.</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lastRenderedPageBreak/>
        <w:t xml:space="preserve">9.Коллективная учебно-познавательная деятельность школьников / Под ред. И.Б. </w:t>
      </w:r>
      <w:proofErr w:type="spellStart"/>
      <w:r w:rsidRPr="009F308C">
        <w:rPr>
          <w:rFonts w:ascii="Montserrat" w:eastAsia="Times New Roman" w:hAnsi="Montserrat" w:cs="Times New Roman"/>
          <w:color w:val="000000"/>
          <w:sz w:val="28"/>
          <w:szCs w:val="28"/>
          <w:bdr w:val="none" w:sz="0" w:space="0" w:color="auto" w:frame="1"/>
          <w:lang w:eastAsia="ru-RU"/>
        </w:rPr>
        <w:t>Первина</w:t>
      </w:r>
      <w:proofErr w:type="spellEnd"/>
      <w:r w:rsidRPr="009F308C">
        <w:rPr>
          <w:rFonts w:ascii="Montserrat" w:eastAsia="Times New Roman" w:hAnsi="Montserrat" w:cs="Times New Roman"/>
          <w:color w:val="000000"/>
          <w:sz w:val="28"/>
          <w:szCs w:val="28"/>
          <w:bdr w:val="none" w:sz="0" w:space="0" w:color="auto" w:frame="1"/>
          <w:lang w:eastAsia="ru-RU"/>
        </w:rPr>
        <w:t>. –М.: Педагогика, 1985. –144с.</w:t>
      </w:r>
    </w:p>
    <w:p w:rsidR="009F308C" w:rsidRPr="009F308C" w:rsidRDefault="009F308C" w:rsidP="009F308C">
      <w:pPr>
        <w:shd w:val="clear" w:color="auto" w:fill="FFFFFF"/>
        <w:spacing w:after="0" w:line="450" w:lineRule="atLeast"/>
        <w:ind w:left="142" w:right="424"/>
        <w:jc w:val="both"/>
        <w:textAlignment w:val="baseline"/>
        <w:rPr>
          <w:rFonts w:ascii="Montserrat" w:eastAsia="Times New Roman" w:hAnsi="Montserrat" w:cs="Times New Roman"/>
          <w:color w:val="000000"/>
          <w:sz w:val="30"/>
          <w:szCs w:val="30"/>
          <w:lang w:eastAsia="ru-RU"/>
        </w:rPr>
      </w:pPr>
      <w:r w:rsidRPr="009F308C">
        <w:rPr>
          <w:rFonts w:ascii="Montserrat" w:eastAsia="Times New Roman" w:hAnsi="Montserrat" w:cs="Times New Roman"/>
          <w:color w:val="000000"/>
          <w:sz w:val="28"/>
          <w:szCs w:val="28"/>
          <w:bdr w:val="none" w:sz="0" w:space="0" w:color="auto" w:frame="1"/>
          <w:lang w:eastAsia="ru-RU"/>
        </w:rPr>
        <w:t>10.Котов В.В. Организация на уроках коллективной деятельности учащихся. Рязань, 1977. –100с.</w:t>
      </w:r>
    </w:p>
    <w:p w:rsidR="009F308C" w:rsidRPr="009F308C" w:rsidRDefault="009F308C" w:rsidP="009F308C">
      <w:pPr>
        <w:shd w:val="clear" w:color="auto" w:fill="FFFFFF"/>
        <w:spacing w:after="0" w:line="450" w:lineRule="atLeast"/>
        <w:ind w:left="142" w:right="424"/>
        <w:textAlignment w:val="baseline"/>
        <w:rPr>
          <w:rFonts w:ascii="Montserrat" w:eastAsia="Times New Roman" w:hAnsi="Montserrat" w:cs="Times New Roman"/>
          <w:color w:val="000000"/>
          <w:sz w:val="30"/>
          <w:szCs w:val="30"/>
          <w:lang w:eastAsia="ru-RU"/>
        </w:rPr>
      </w:pPr>
      <w:r w:rsidRPr="009F308C">
        <w:rPr>
          <w:rFonts w:ascii="Times New Roman" w:eastAsia="Times New Roman" w:hAnsi="Times New Roman" w:cs="Times New Roman"/>
          <w:color w:val="000000"/>
          <w:sz w:val="28"/>
          <w:szCs w:val="28"/>
          <w:bdr w:val="none" w:sz="0" w:space="0" w:color="auto" w:frame="1"/>
          <w:lang w:eastAsia="ru-RU"/>
        </w:rPr>
        <w:t> </w:t>
      </w:r>
    </w:p>
    <w:p w:rsidR="00390B53" w:rsidRDefault="00390B53">
      <w:bookmarkStart w:id="0" w:name="_GoBack"/>
      <w:bookmarkEnd w:id="0"/>
    </w:p>
    <w:sectPr w:rsidR="00390B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2FB"/>
    <w:rsid w:val="00390B53"/>
    <w:rsid w:val="009F308C"/>
    <w:rsid w:val="00D512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6BA5A7-5482-4F00-AD58-545618CA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17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1801</Words>
  <Characters>10267</Characters>
  <Application>Microsoft Office Word</Application>
  <DocSecurity>0</DocSecurity>
  <Lines>85</Lines>
  <Paragraphs>24</Paragraphs>
  <ScaleCrop>false</ScaleCrop>
  <Company/>
  <LinksUpToDate>false</LinksUpToDate>
  <CharactersWithSpaces>12044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2</cp:revision>
  <dcterms:created xsi:type="dcterms:W3CDTF">2022-05-30T07:45:00Z</dcterms:created>
  <dcterms:modified xsi:type="dcterms:W3CDTF">2022-05-30T07:45:00Z</dcterms:modified>
</cp:coreProperties>
</file>