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5A5" w:rsidRPr="002455A5" w:rsidRDefault="002455A5" w:rsidP="002455A5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455A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Опыт работы:</w:t>
      </w:r>
      <w:r w:rsidRPr="002455A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2455A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Лэпбук</w:t>
      </w:r>
      <w:proofErr w:type="spellEnd"/>
      <w:r w:rsidRPr="002455A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, как результат </w:t>
      </w:r>
      <w:proofErr w:type="spellStart"/>
      <w:r w:rsidRPr="002455A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проектно</w:t>
      </w:r>
      <w:proofErr w:type="spellEnd"/>
      <w:r w:rsidRPr="002455A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- исследовательск</w:t>
      </w:r>
      <w:r w:rsidR="006D7CD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ой деятельности детей дошкольн</w:t>
      </w:r>
      <w:r w:rsidRPr="002455A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ого возраста».</w:t>
      </w:r>
    </w:p>
    <w:p w:rsidR="00916652" w:rsidRPr="00916652" w:rsidRDefault="00916652" w:rsidP="00916652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“Чудо – папку открываю,</w:t>
      </w:r>
    </w:p>
    <w:p w:rsidR="00916652" w:rsidRPr="00916652" w:rsidRDefault="00916652" w:rsidP="00916652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                                                                                  Много нового узнаю”</w:t>
      </w:r>
    </w:p>
    <w:p w:rsidR="00916652" w:rsidRPr="00916652" w:rsidRDefault="00916652" w:rsidP="009166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70" w:right="5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Внедрение стандарта включило педагогов в активный поиск, чтобы соответствовать современным требованиям, предъявляемым к образованию и воспитанию дошкольников. Это предоставило современному педагогу свободу в выборе эффективных форм и методов организации детской деятельности. Главным результатом этого выбора сегодня становятся личностные качества ребёнка, а не сумма его знаний, умений и навыков.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педагогической практике укрепилось приоритетное направление индивидуального подхода к ребёнку, сохранение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самоценности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дошкольного детства и самой природы дошкольника. Занятием должна стать интересная для детей, специально организованная воспитателем специфическая детская деятельность, подразумевающая их активность, деловое взаимодействие и общение, накопление детьми определенной информации об окружающем мире, формирование определенных знаний, умений и навыков.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поиске новых форм организации образовательной деятельности нахожусь и я. Однажды меня заинтересовало новое слово «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Это стало темой моего самообразования. Изучив особенности данного многофункционального пособия, я пришла к выводу, что именно оно отвечает всем современным требованиям и внесет в дошкольное образование много положительных моментов.</w:t>
      </w:r>
    </w:p>
    <w:p w:rsidR="00916652" w:rsidRPr="00916652" w:rsidRDefault="00916652" w:rsidP="009166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70" w:right="5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Теоретическая часть.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lapbook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или как его еще называют тематическая или интерактивная папка, - это сравнительно новое средство обучения, пришедшее из Америки. Термин "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был впервые введен мамой и писателем из Вирджинии (штат США) Тэмми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Дюби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которая использовала в домашнем обучении своих детей данное средство для систематизации информации. Она назвала ее так, именно потому, что весь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умещается и на коленях ребенка.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огичного мнения придерживается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Татьяна Пироженко, адаптировавшая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пбуки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 наш менталитет. С ее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педагогическими находками я познакомилась в интернете и многое применяю на практике.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Татьяна Пироженко – автор популярного блока для развития детей "Это интересно!", детских книг, вышедших в издательствах «Феникс» и «Питер», нескольких обучающих пособий компании «Умница», а </w:t>
      </w:r>
      <w:proofErr w:type="gram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авторских интерактивных папок-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лэпбуков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Она разрабатывала эту технологию для занятий со своим ребенком и предложила использовать ее в исследовательской работе с детьми.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Научной литературы по использованию «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лэпбуков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на данный момент нет. Татьяна Пироженко дает следующее определение этому термину – «это самодельная бумажная книжечка с кармашками, дверками, окошками, подвижными деталями, которые ребенок может доставать, перекладывать, складывать по своему усмотрению. В ней собирается материал по какой-то определенной теме. При этом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не просто поделка. Он может стать толчком к совместной исследовательской деятельности по интересующей ребенка теме, а может стать и заключительным этапом самостоятельной исследовательской работы, которую ребенок вместе со взрослым проделал в ходе изучения данной темы. Чтобы заполнить эту папку, малышу предстоит узнать много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нового и интересного, выполнить различные задания, провести наблюдения, исследования.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right="544"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Методическая </w:t>
      </w: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часть.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моей работы стало изучение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возможностей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лэпбука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 современного средства развития дошкольников.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1.Развивать познавательную активность, самостоятельность, инициативность детей.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2.Способствовать приобретению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навыков самостоятельного сбора и организации информации по изучаемой теме и применении ее в игровой деятельности.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3.Содействовать лучшему пониманию и </w:t>
      </w:r>
      <w:r w:rsidR="006C29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запоминанию изучаемого </w:t>
      </w:r>
      <w:r w:rsidR="006C2905"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материала,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применению полученного опыта в новых жизненных ситуациях.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4.Воспитывать умение активно взаимодействовать со сверстниками и взрослыми, участвовать в совместной деятельности.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Способствовать успешной социализации детей.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ФГОС ДО предполагает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планирование образовательной деятельности на основе комплексно-тематического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принципа. Такой подход делает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жизнь детей в детском саду более интересной, дает возможность проживания ребенком содержания образовательного процесса во всех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видах детской деятельности.  В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«педагогическом багаже» пока мало разнообразных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бразовательных форм совместной деятельности взрослого с детьми, которые бы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соответствовали современн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ому дошкольному образованию, были интересны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дошкольникам.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нам известно, что лучше запоминается то, что нам интересно, что было эмо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ционально окрашено.  Как же сделать так, чтобы пройденный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материал остался в памяти ребенка дошкольника, чтобы он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мог научиться пользоваться теми знаниями, которые получил в образовательной деятельности </w:t>
      </w:r>
      <w:r w:rsidR="007610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определенной теме, </w:t>
      </w:r>
      <w:r w:rsidR="005F5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чтобы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захоте</w:t>
      </w:r>
      <w:r w:rsidR="005F5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 самостоятельно </w:t>
      </w:r>
      <w:r w:rsidR="004728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расширить</w:t>
      </w:r>
      <w:bookmarkStart w:id="0" w:name="_GoBack"/>
      <w:bookmarkEnd w:id="0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свои горизонты по данному вопросу.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Апробация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изучения</w:t>
      </w:r>
      <w:r w:rsidR="007610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определенной темы в течение 1 недели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накапливается огромное разнообразие материалов: картинок, загадок, игр, карточек и т.д. До знакомства с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лэпбуком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накопленные материалы после изуч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ения темы убирались в коробки,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к ним возвращаться было неудобно, а полученные знания частично забывались. После моего знакомства с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лэпбуком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наглядные материалы нашли свое место. Яркие красочные папки вписались в развивающую предметно-пространственную среду. Они безопасны, содержательно-насыщены доступны для использования каждому ребенку, в том числе и детям с ОВЗ. Последо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вательное изготовления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 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льтурной практикой, в процессе которой 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используются все виды детской деятельности: коммуникативная, игровая, изобразительная, познавательно-исследовательская, восприятие художественной литературы и фольклора. Равноправная совместная деятельность взрослых и детей, добровольное присоединение к деятельности без психического и дисциплинарного принуждения, свободное общение и перемеще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ние, открытый временной конец,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позволяющий каждому работать в своем темпе, очень привлекает детей.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Изучив разно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видности тематических папок, я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узнала, что они могут быть учебными, игровыми, поздравительными, автобиографическими.  На мой взгляд, не может быть четкой классификации, потому что любой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сочетает в себе обучающую информацию с играми и т.д. В своей работе я отдаю предпочтение учебно-игровым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лэпбукам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proofErr w:type="gram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т.к</w:t>
      </w:r>
      <w:proofErr w:type="spellEnd"/>
      <w:proofErr w:type="gram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считаю их более эффективными для развития детей. Выглядеть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лэпбуки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могут как стандартная книжка, папка-раскладушка, книжка-гармошка, фигурная папка. Какой бы темы не касалось содержание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лэпбука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главное соблюдать следующие правила:</w:t>
      </w:r>
    </w:p>
    <w:p w:rsidR="00916652" w:rsidRPr="00916652" w:rsidRDefault="00916652" w:rsidP="00916652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42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эстетичность (должно появиться желание взять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руки)</w:t>
      </w:r>
    </w:p>
    <w:p w:rsidR="00916652" w:rsidRPr="00916652" w:rsidRDefault="00916652" w:rsidP="00916652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42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долговечность (надежные крепления всех деталей)</w:t>
      </w:r>
    </w:p>
    <w:p w:rsidR="00916652" w:rsidRPr="00916652" w:rsidRDefault="00916652" w:rsidP="00916652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42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минимум подписей (никаких методических рекомендаций, больших текстов с описаниями, лишней информации)</w:t>
      </w:r>
    </w:p>
    <w:p w:rsidR="00916652" w:rsidRPr="00916652" w:rsidRDefault="00916652" w:rsidP="00916652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42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приветствуется большое количество удобно открываемых кармашков с разными «сюрпризами»</w:t>
      </w:r>
    </w:p>
    <w:p w:rsidR="00916652" w:rsidRPr="00916652" w:rsidRDefault="00761012" w:rsidP="00916652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изготовлении </w:t>
      </w:r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интерактивной папки я придерживаюсь определенного плана: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Первый этап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определение темы. На данном этапе достаточно знать тему недели или поддержать инициативу детей.  Не менее важным моментом перед выбором темы является обозначение возраста детей, для которых будет предназначен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Это связано с тем, что не все темы подходят для детей, например, младшей группы ввиду своей сложности, и не все темы интересны детям старшего возраста в силу возрастных особенностей и интересов. 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Второй этап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составление плана (определение содержания с учетом возраста детей и их индивидуальных особенностей), подбор материалов при участии детей и родителей.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Третий 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этап -  совместное изготовление и оформление </w:t>
      </w:r>
      <w:proofErr w:type="spellStart"/>
      <w:proofErr w:type="gram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лэпбука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Четвертый этап</w:t>
      </w:r>
      <w:r w:rsidR="007610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презентация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лэпбука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(организация совместной деятельности)</w:t>
      </w:r>
    </w:p>
    <w:p w:rsidR="00916652" w:rsidRPr="00916652" w:rsidRDefault="0076101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условно делю </w:t>
      </w:r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четыре основные части: познавательную, игровую, творческую и художественно-литературную.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познавательной части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лэпбука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располагается информация, которую необходимо усвоить детям. В этой части, как правило, главная роль отводится вз</w:t>
      </w:r>
      <w:r w:rsidR="007610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рослому, который рассказывает,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объясняет, показывает иллюстрации.  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Игровая часть – это различные дидактические игры, посредством которых дети усваивают и запоминают новый материал («игры -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ходилки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«найди пару», «отгадай чьё», «собери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пазл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игры на внимание и ассоциации и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 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Творческая часть подразумевает собой всевозможные раскраски, задания.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Помимо того, что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прекрасное дополнение к развивающей среде. Я нашла массу других преимуществ: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 - осуществление системно - </w:t>
      </w:r>
      <w:proofErr w:type="spellStart"/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подхода;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 создании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лэпбука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дети не получают знания в готовом виде, а добывают </w:t>
      </w:r>
      <w:r w:rsidR="007610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их сами в процессе собственной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познав</w:t>
      </w:r>
      <w:r w:rsidR="007610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ательно-исследовательской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деятельности.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поддержка детской инициативы;</w:t>
      </w:r>
    </w:p>
    <w:p w:rsidR="00916652" w:rsidRPr="00916652" w:rsidRDefault="0076101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процессе </w:t>
      </w:r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творчества ребенок становится не только создателем своей собственной книги, но и дизайнером, художником-иллюстратором, сочинителем собственных историй, загадок, стихотворений. Такая увлекательная форма работы создает условия для развития личности, мотивации и способностей ребенка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вовлечение родителей в образовательный процесс;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Родители могут обеспечить поддержку:</w:t>
      </w:r>
    </w:p>
    <w:p w:rsidR="00916652" w:rsidRPr="00916652" w:rsidRDefault="00916652" w:rsidP="00916652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организационную (экскурсии, походы);</w:t>
      </w:r>
    </w:p>
    <w:p w:rsidR="00916652" w:rsidRPr="00916652" w:rsidRDefault="00916652" w:rsidP="00916652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техническую (фото, видео);</w:t>
      </w:r>
    </w:p>
    <w:p w:rsidR="00916652" w:rsidRPr="00916652" w:rsidRDefault="00916652" w:rsidP="00916652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информационную (сбор информации для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лэпбука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916652" w:rsidRPr="00916652" w:rsidRDefault="00916652" w:rsidP="00916652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мотиваци</w:t>
      </w:r>
      <w:r w:rsidR="007610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онную (поддержание интереса,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уверенности в успехе)</w:t>
      </w:r>
    </w:p>
    <w:p w:rsidR="00916652" w:rsidRPr="00916652" w:rsidRDefault="00916652" w:rsidP="00916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Совместное творчеств</w:t>
      </w:r>
      <w:r w:rsidR="007610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педагогов, детей и родителей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делает образовательный процесс более открытым, вызывает у родителей доверие.</w:t>
      </w:r>
    </w:p>
    <w:p w:rsidR="00916652" w:rsidRPr="00916652" w:rsidRDefault="0076101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очередном педагогическом совете я продемонстрировала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лепбук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610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«Поговорим о деньгах»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познакомила педагогов</w:t>
      </w:r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понятием «</w:t>
      </w:r>
      <w:proofErr w:type="spellStart"/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</w:t>
      </w:r>
      <w:proofErr w:type="spellEnd"/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алгоритмом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изготовления. </w:t>
      </w:r>
      <w:r w:rsidR="00916652"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(Приложение 1)</w:t>
      </w:r>
    </w:p>
    <w:p w:rsidR="00916652" w:rsidRPr="00916652" w:rsidRDefault="0076101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разные учебные года мной были </w:t>
      </w:r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изгото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влены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лэпбуки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</w:t>
      </w:r>
      <w:r w:rsidRPr="007610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мире профессий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916652"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(Приложение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), «Воздух невидимка</w:t>
      </w:r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(</w:t>
      </w:r>
      <w:r w:rsidR="00916652"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Приложение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), «Правила дорожного движения»</w:t>
      </w:r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916652"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(Приложение 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="00916652"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Каждый </w:t>
      </w:r>
      <w:proofErr w:type="spellStart"/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лэпбук</w:t>
      </w:r>
      <w:proofErr w:type="spellEnd"/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становиться для детей родным, если педагог правильно познакомил детей с его содержанием. Поскольку папка имеет небольшие размеры, есть смысл организовывать занятие подгруппами, для того, чтобы каждый ребенок чувствовал</w:t>
      </w:r>
      <w:r w:rsidR="001A237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себя полноправным участником.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Увидев, какой интерес вызывают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лэпбуки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 детей, меня заинтересовало, что привлекает </w:t>
      </w:r>
      <w:r w:rsidR="001A237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внимание, какую пользу приносят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лэпбуки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что развивают? Я провела анализ и пришла к следующим выводам: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- Предметные, сюжетные картинки симулируют речь, вызывают желание обсуждать, описывать, рассказывать, сочинять;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кармашки с кнопками, шнурками, липучками развивают мелкую моторику;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игры, ребусы, загадки, головоломки, игры-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бродилки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развивают логическое мышление, внимание;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стихи, рассказы,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потешки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мнемотаблицы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развивают память и восприятие.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Я считаю, что нет ни одной психической функции не затронутой содержанием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лэпбука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 Кроме того, общение с интерактивной папкой – это очень интересный, яркий путь дос</w:t>
      </w:r>
      <w:r w:rsidR="001A237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тижения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целевых ориентиров.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Таким образом, можно сказать, что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лэпбук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— это собирательный образ плаката, книги и раздаточного материла, который направлен на развитие творческого потенциала в рамках заданной темы, расширяя не только кругозор, но и формируя навыки и умения.   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всегд</w:t>
      </w:r>
      <w:r w:rsidR="001A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 воспринимается дошкольниками 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«со</w:t>
      </w:r>
      <w:r w:rsidR="001A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кровище», к которому интересно возвращаться, перелистывать и пересматривать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информацию, вспоминая ее и освежая в своей памяти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   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перспективе мне бы хотелось создать картотеку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лэпбуков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соответствующих тематическому планированию детского сада и пополнить развивающую предметно-пространственную среду актуальным</w:t>
      </w:r>
      <w:r w:rsidR="001A23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</w:t>
      </w:r>
      <w:r w:rsidRPr="00916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Заключение</w:t>
      </w:r>
    </w:p>
    <w:p w:rsidR="00916652" w:rsidRPr="00916652" w:rsidRDefault="00916652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считаю, что применение </w:t>
      </w:r>
      <w:proofErr w:type="spellStart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лэпбуков</w:t>
      </w:r>
      <w:proofErr w:type="spellEnd"/>
      <w:r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актуально и очень эффективно. Происходит формирование субъектной позиции у ребёнка, раскрывается его индивидуальность, реализуются интересы и потребности, что в свою очередь способствует личностному развитию и успешной социализации.</w:t>
      </w:r>
    </w:p>
    <w:p w:rsidR="00916652" w:rsidRPr="00916652" w:rsidRDefault="001A237B" w:rsidP="0091665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Методическая разработка </w:t>
      </w:r>
      <w:r w:rsidR="00916652" w:rsidRPr="00916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адресована воспитателям дошкольных образовательных организаций, старшим воспитателя, руководителям кружков, родителям воспитанников.</w:t>
      </w:r>
    </w:p>
    <w:p w:rsidR="00050B67" w:rsidRPr="00916652" w:rsidRDefault="00050B67" w:rsidP="00916652">
      <w:pPr>
        <w:rPr>
          <w:rFonts w:ascii="Times New Roman" w:hAnsi="Times New Roman" w:cs="Times New Roman"/>
          <w:sz w:val="24"/>
          <w:szCs w:val="24"/>
        </w:rPr>
      </w:pPr>
    </w:p>
    <w:sectPr w:rsidR="00050B67" w:rsidRPr="00916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D284E"/>
    <w:multiLevelType w:val="multilevel"/>
    <w:tmpl w:val="D08AD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C6363E"/>
    <w:multiLevelType w:val="multilevel"/>
    <w:tmpl w:val="4AA290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136B55"/>
    <w:multiLevelType w:val="multilevel"/>
    <w:tmpl w:val="C8D08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35A45"/>
    <w:multiLevelType w:val="multilevel"/>
    <w:tmpl w:val="90E4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652"/>
    <w:rsid w:val="00050B67"/>
    <w:rsid w:val="001A237B"/>
    <w:rsid w:val="002455A5"/>
    <w:rsid w:val="00472884"/>
    <w:rsid w:val="005F5F30"/>
    <w:rsid w:val="006C2905"/>
    <w:rsid w:val="006D7CDE"/>
    <w:rsid w:val="00761012"/>
    <w:rsid w:val="0091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F3A07"/>
  <w15:chartTrackingRefBased/>
  <w15:docId w15:val="{2FE07960-0918-44EC-BF35-69411E002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0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1726</Words>
  <Characters>9844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2023-08-02T15:05:00Z</dcterms:created>
  <dcterms:modified xsi:type="dcterms:W3CDTF">2023-08-02T15:37:00Z</dcterms:modified>
</cp:coreProperties>
</file>