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4FB" w:rsidRPr="00A579E8" w:rsidRDefault="007C54FB" w:rsidP="007C54FB">
      <w:pPr>
        <w:pStyle w:val="a3"/>
        <w:spacing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Маслова Екатерина Яковлевна, воспитатель, </w:t>
      </w:r>
    </w:p>
    <w:p w:rsidR="007C54FB" w:rsidRPr="00A579E8" w:rsidRDefault="007C54FB" w:rsidP="007C54FB">
      <w:pPr>
        <w:pStyle w:val="a3"/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i/>
          <w:sz w:val="28"/>
          <w:szCs w:val="28"/>
        </w:rPr>
        <w:t xml:space="preserve">Российская Федерация, </w:t>
      </w:r>
      <w:proofErr w:type="gramStart"/>
      <w:r w:rsidRPr="00A579E8">
        <w:rPr>
          <w:rFonts w:ascii="Times New Roman" w:eastAsia="Times New Roman" w:hAnsi="Times New Roman" w:cs="Times New Roman"/>
          <w:i/>
          <w:sz w:val="28"/>
          <w:szCs w:val="28"/>
        </w:rPr>
        <w:t>г</w:t>
      </w:r>
      <w:proofErr w:type="gramEnd"/>
      <w:r w:rsidRPr="00A579E8">
        <w:rPr>
          <w:rFonts w:ascii="Times New Roman" w:eastAsia="Times New Roman" w:hAnsi="Times New Roman" w:cs="Times New Roman"/>
          <w:i/>
          <w:sz w:val="28"/>
          <w:szCs w:val="28"/>
        </w:rPr>
        <w:t>. Шебекино</w:t>
      </w:r>
    </w:p>
    <w:p w:rsidR="007C54FB" w:rsidRDefault="007C54FB" w:rsidP="007C54FB">
      <w:pPr>
        <w:pStyle w:val="a3"/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i/>
          <w:sz w:val="28"/>
          <w:szCs w:val="28"/>
        </w:rPr>
        <w:t xml:space="preserve"> ГБОУ «</w:t>
      </w:r>
      <w:proofErr w:type="spellStart"/>
      <w:r w:rsidRPr="00A579E8">
        <w:rPr>
          <w:rFonts w:ascii="Times New Roman" w:eastAsia="Times New Roman" w:hAnsi="Times New Roman" w:cs="Times New Roman"/>
          <w:i/>
          <w:sz w:val="28"/>
          <w:szCs w:val="28"/>
        </w:rPr>
        <w:t>Шебекинская</w:t>
      </w:r>
      <w:proofErr w:type="spellEnd"/>
      <w:r w:rsidRPr="00A579E8">
        <w:rPr>
          <w:rFonts w:ascii="Times New Roman" w:eastAsia="Times New Roman" w:hAnsi="Times New Roman" w:cs="Times New Roman"/>
          <w:i/>
          <w:sz w:val="28"/>
          <w:szCs w:val="28"/>
        </w:rPr>
        <w:t xml:space="preserve"> гимназия-интернат»</w:t>
      </w:r>
    </w:p>
    <w:p w:rsidR="007C54FB" w:rsidRPr="00A579E8" w:rsidRDefault="007C54FB" w:rsidP="007C54FB">
      <w:pPr>
        <w:pStyle w:val="a3"/>
        <w:spacing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7C54FB" w:rsidRDefault="007C54FB" w:rsidP="007C54F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Создание условий  психолого-педагогического сопровождения одар</w:t>
      </w:r>
      <w:r w:rsidRPr="00A579E8">
        <w:rPr>
          <w:rFonts w:ascii="Times New Roman" w:eastAsia="Times New Roman" w:hAnsi="Times New Roman" w:cs="Times New Roman"/>
          <w:b/>
          <w:sz w:val="28"/>
          <w:szCs w:val="28"/>
        </w:rPr>
        <w:t>ё</w:t>
      </w:r>
      <w:r w:rsidRPr="00A579E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нных детей в образовательном процессе</w:t>
      </w:r>
    </w:p>
    <w:p w:rsidR="007C54FB" w:rsidRPr="00A579E8" w:rsidRDefault="007C54FB" w:rsidP="007C54F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7C54FB" w:rsidRPr="00A579E8" w:rsidRDefault="007C54FB" w:rsidP="007C54F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Аннотация.</w:t>
      </w:r>
      <w:r w:rsidRPr="00A579E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В статье рассмотрены вопросы психолого-педагогического сопровождения способных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и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одарённых детей в образовательном процессе гимназии-интерната. </w:t>
      </w:r>
      <w:r w:rsidRPr="00A579E8">
        <w:rPr>
          <w:rFonts w:ascii="Times New Roman" w:hAnsi="Times New Roman" w:cs="Times New Roman"/>
          <w:sz w:val="28"/>
          <w:szCs w:val="28"/>
          <w:shd w:val="clear" w:color="auto" w:fill="FBFBFB"/>
        </w:rPr>
        <w:t>Психолого-педагогическое сопровождение нацелено на создание социально-психологических и педагогических условий для успешного развития и социализации детей в образовательном процессе.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Актуальность  данной темы обусловлена современными требованиями, предъявляемыми к образованию, а именно потребностью в создании условий для полноценного развития потенциальных возможностей каждого ребенка. Совершенствование современного образования предполагает особое содержание работы образовательных учреждений по раннему выявлению и сопровождению интеллектуально одарённых детей.</w:t>
      </w:r>
    </w:p>
    <w:p w:rsidR="007C54FB" w:rsidRPr="00A579E8" w:rsidRDefault="007C54FB" w:rsidP="007C54F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A579E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Ключевые слова: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>сопровождение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>детская  и интеллектуальная одар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ё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>нность,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модель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психолого-педагогического сопровождения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C54FB" w:rsidRPr="00A579E8" w:rsidRDefault="007C54FB" w:rsidP="007C54F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Важной целью государственной политики в области образования  является повышение доступности качественного образования, соответствующего требованиям инновационного развития экономики, современным потребностям общества и каждого гражданина. Реализация этой цели предполагает решение нескольких приоритетных задач, среди которых создание системы выявления и поддержки одарённых детей и талантливой молодежи.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В системе образования в качестве приоритетной ставится задача формирования интеллектуального капитала нации на основе опоры на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талант,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креативность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и инициативность человека как  важнейший ресурс экономического и социального развития.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Поэтому, в последнее десятилетие в системе образования России усилиями ученых и практиков разработана особая культура поддержки и помощи ребенку в учебно-воспитательном процессе - психолого-педагогическое сопровождение. Психолого-педагогическое сопровождение способных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и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одарённых детей в образовательном процессе - это система деятельности, направленная на создание социально-психологических условий для успешного обучения, развития, воспитания, социализации и адаптации ребёнка. Продолжаются теоретические разработки в области детской одарённости, призванные оптимизировать работу по развитию талантов и способностей детей. 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hAnsi="Times New Roman" w:cs="Times New Roman"/>
          <w:sz w:val="28"/>
          <w:szCs w:val="28"/>
        </w:rPr>
        <w:t>Детская одар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ё</w:t>
      </w:r>
      <w:r w:rsidRPr="00A579E8">
        <w:rPr>
          <w:rFonts w:ascii="Times New Roman" w:hAnsi="Times New Roman" w:cs="Times New Roman"/>
          <w:sz w:val="28"/>
          <w:szCs w:val="28"/>
        </w:rPr>
        <w:t>нность - одно из самых интересных явлений человеческой психики, требующих наибольшего внимания со стороны общественности и науки. Изучением механизмов одар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ё</w:t>
      </w:r>
      <w:r w:rsidRPr="00A579E8">
        <w:rPr>
          <w:rFonts w:ascii="Times New Roman" w:hAnsi="Times New Roman" w:cs="Times New Roman"/>
          <w:sz w:val="28"/>
          <w:szCs w:val="28"/>
        </w:rPr>
        <w:t xml:space="preserve">нности, специфики творческих способностей, личностных особенностей творческой личности занимались такие известные отечественные исследователи, как Д. Б. Богоявленская, Н. С. </w:t>
      </w:r>
      <w:proofErr w:type="spellStart"/>
      <w:r w:rsidRPr="00A579E8">
        <w:rPr>
          <w:rFonts w:ascii="Times New Roman" w:hAnsi="Times New Roman" w:cs="Times New Roman"/>
          <w:sz w:val="28"/>
          <w:szCs w:val="28"/>
        </w:rPr>
        <w:t>Лейтес</w:t>
      </w:r>
      <w:proofErr w:type="spellEnd"/>
      <w:r w:rsidRPr="00A579E8">
        <w:rPr>
          <w:rFonts w:ascii="Times New Roman" w:hAnsi="Times New Roman" w:cs="Times New Roman"/>
          <w:sz w:val="28"/>
          <w:szCs w:val="28"/>
        </w:rPr>
        <w:t xml:space="preserve">, В. Н. Дружинин, А. Я. </w:t>
      </w:r>
      <w:proofErr w:type="spellStart"/>
      <w:r w:rsidRPr="00A579E8">
        <w:rPr>
          <w:rFonts w:ascii="Times New Roman" w:hAnsi="Times New Roman" w:cs="Times New Roman"/>
          <w:sz w:val="28"/>
          <w:szCs w:val="28"/>
        </w:rPr>
        <w:t>Лернер</w:t>
      </w:r>
      <w:proofErr w:type="spellEnd"/>
      <w:r w:rsidRPr="00A579E8">
        <w:rPr>
          <w:rFonts w:ascii="Times New Roman" w:hAnsi="Times New Roman" w:cs="Times New Roman"/>
          <w:sz w:val="28"/>
          <w:szCs w:val="28"/>
        </w:rPr>
        <w:t xml:space="preserve">, А. И. Савенков,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Е.И. Казакова</w:t>
      </w:r>
      <w:r w:rsidRPr="00A579E8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Казакова Е.И. дает понятие «сопровождение» как новой образовательной технологии. Исходными положениями для формирования теории и практики сопровождения ею был выбран системно-ориентированный подход. Исходя из этого, Е.И. Казакова даёт следующее определение сопровождению.  Сопровождение-это метод, обеспечивающий создание условий для принятия субъектом развития оптимальных решений в различных ситуациях жизненного выбора. При этом под субъектом развития понимается как развивающийся человек, так и развивающаяся система. Ситуацией жизненного выбора в данной системе выступают множественные проблемные ситуации, при решении которых субъект определяет для себя путь прогрессивного или регрессивного развития [4,с.23]</w:t>
      </w:r>
      <w:r w:rsidRPr="00A579E8">
        <w:rPr>
          <w:rFonts w:ascii="Times New Roman" w:hAnsi="Times New Roman" w:cs="Times New Roman"/>
          <w:sz w:val="28"/>
          <w:szCs w:val="28"/>
        </w:rPr>
        <w:t>.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 </w:t>
      </w:r>
      <w:r w:rsidRPr="00A579E8">
        <w:rPr>
          <w:rFonts w:ascii="Times New Roman" w:hAnsi="Times New Roman" w:cs="Times New Roman"/>
          <w:sz w:val="28"/>
          <w:szCs w:val="28"/>
        </w:rPr>
        <w:t>Одарённость - это способность к выдающимся достижениям людей во всех сферах человеческой деятельности. Так же под термином «одарённость» понимается высокий уровень развития способностей, значительно отличающихся от среднего. Одарённый ребенок обычно выделяется яркими достижениями в том или ином виде деятельности, творчества. Одарённых детей отличают повышенная познавательная деятельность, а также готовность по собственной инициативе выходить за пределы требований взрослых. Ребёнок может часами заниматься любимым делом и не испытывать усталости. Его отличают поразительное упорство и трудолюбие.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Детскую одарённость принято определять тремя взаимосвязанными параметрами: опережающим развитием познавательной сферы, психологическим развитием и физическими данными[1,с.98]</w:t>
      </w:r>
      <w:r w:rsidRPr="00A579E8">
        <w:rPr>
          <w:rFonts w:ascii="Times New Roman" w:hAnsi="Times New Roman" w:cs="Times New Roman"/>
          <w:sz w:val="28"/>
          <w:szCs w:val="28"/>
        </w:rPr>
        <w:t>.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Проблема 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>выявления, развития и поддержки детей с признаками одарённости 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остаётся на сегодняшний день актуальной как на уровне государства, так и на  уровне учреждения, в котором они обучаются.</w:t>
      </w:r>
    </w:p>
    <w:p w:rsidR="007C54FB" w:rsidRPr="00A579E8" w:rsidRDefault="007C54FB" w:rsidP="007C54F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В связи с этим выявляются существенные противоречия между современными требованиями, которые предъявляются к работе со способными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и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одарёнными детьми и реальным уровнем этой работы.   Рассмотрим  теоретические и практические предпосылки решения проблем  и противоречий  в работе образовательного учреждения. Начнем с того, что в  работе по выявлению и сопровождению одарённых детей выделяется  ряд 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>специфических трудностей 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следующего содержания: динамика развития детской одарённости неравномерна – наблюдаются как яркие «всплески», так и неожиданные «затухания». Это – дети с врождёнными высокими возможностями, для которых стандартные учебные задачи чаще всего не интересны. Поэтому  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>психолого-педагогическое сопровождение интеллектуально одарённых детей - это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специально организованное взаимодействие интеллектуально способных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и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одарённых детей, их родителей и специалистов, владеющих знаниями в области 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выявления, 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развития, обучения, воспитания, а также умеющим оказать психологическую помощь и поддержку таким  детям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[3,с.117]</w:t>
      </w:r>
      <w:r w:rsidRPr="00A579E8">
        <w:rPr>
          <w:rFonts w:ascii="Times New Roman" w:hAnsi="Times New Roman" w:cs="Times New Roman"/>
          <w:sz w:val="28"/>
          <w:szCs w:val="28"/>
        </w:rPr>
        <w:t>.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Одним из основных направлений такого сопровождения  в нашей гимназии является развитие познавательной активности, исследовательского поведения как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> интеллектуально-творческих компонентов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способности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и одарённости обучающихся.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При разработке модели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психолого-педагогического сопровождения детей в нашей гимназии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были учтены 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возрастные особенности проявления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способности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и одарённости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, основанные на научных подходах некоторых ученых: (А.М. Матюшкин, С.Л. Рубинштейн, П.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Торренс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и др.). В своей основе модель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психолого-педагогического сопровождения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одарённых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детей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опирается на 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>нормативно-правовое обеспечение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 системы работы с детьми, имеющими признаки интеллектуальной одарённости:</w:t>
      </w:r>
    </w:p>
    <w:p w:rsidR="007C54FB" w:rsidRPr="00A579E8" w:rsidRDefault="007C54FB" w:rsidP="007C54F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Закон РФ «Об образовании»;</w:t>
      </w:r>
      <w:r w:rsidRPr="00A579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4FB" w:rsidRPr="00A579E8" w:rsidRDefault="007C54FB" w:rsidP="007C54F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9E8">
        <w:rPr>
          <w:rFonts w:ascii="Times New Roman" w:hAnsi="Times New Roman" w:cs="Times New Roman"/>
          <w:sz w:val="28"/>
          <w:szCs w:val="28"/>
        </w:rPr>
        <w:t xml:space="preserve">Национальный проект «Образование»-2019- </w:t>
      </w:r>
      <w:r w:rsidRPr="00A579E8">
        <w:rPr>
          <w:rFonts w:ascii="Times New Roman" w:hAnsi="Times New Roman" w:cs="Times New Roman"/>
          <w:sz w:val="28"/>
          <w:szCs w:val="28"/>
          <w:shd w:val="clear" w:color="auto" w:fill="FFFFFF"/>
        </w:rPr>
        <w:t>2024г.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Модель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психолого-педагогического сопровождения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,  в процессе своей реализации, предполагает организацию и создание развивающей среды и соответствующих условий в гимназии для проявления учебной и исследовательской активности способной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и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одарённой личности ребёнка. В данной модели реализуется принцип сбалансированности, т.е. гармоничного, благоразумного сочетания репродуктивной и творческой деятельности, самостоятельных и совместных </w:t>
      </w:r>
      <w:proofErr w:type="gramStart"/>
      <w:r w:rsidRPr="00A579E8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взрослым форм активности ребёнка. Это открывает перспективы личностного роста, помогает ребёнку войти в ту «зону развития», которая ему пока еще недоступна. Модель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психолого-педагогического сопровождения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предусматривает построение предметно-пространственной среды, обеспечивающей развитие способностей, построение индивидуальных образовательных маршрутов каждого способного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и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одарённого ребенка, и реализацию творческого потенциала педагогов[6,с.25]</w:t>
      </w:r>
      <w:r w:rsidRPr="00A579E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Для удобства работы с детьми, име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ющими признаки интеллектуальной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одарённости, создан  комплексный банк методик для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lastRenderedPageBreak/>
        <w:t>целенаправленного выявления интеллектуально одаренных детей, который включает:</w:t>
      </w:r>
    </w:p>
    <w:p w:rsidR="007C54FB" w:rsidRDefault="007C54FB" w:rsidP="007C54F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формы выявления способных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и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одаренных детей: наблюдение, общение с родителями;</w:t>
      </w:r>
    </w:p>
    <w:p w:rsidR="007C54FB" w:rsidRPr="00A579E8" w:rsidRDefault="007C54FB" w:rsidP="007C54F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базовые принципы выявления и сопровождения способных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и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одаренных детей: характер оценки разных сторон поведения и деятельности ребенка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C54FB" w:rsidRPr="00A579E8" w:rsidRDefault="007C54FB" w:rsidP="007C54F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психолого-педагогические диагностики: тестирование, анкетирование, беседы;</w:t>
      </w:r>
    </w:p>
    <w:p w:rsidR="007C54FB" w:rsidRPr="00A579E8" w:rsidRDefault="007C54FB" w:rsidP="007C54F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условия для развития познавательной активности, умений и навыков исследовательского поведения детей на основе сотрудничества и преемственности: олимпиады, конкурсы, соревнования, научно-практические конференции;</w:t>
      </w:r>
    </w:p>
    <w:p w:rsidR="007C54FB" w:rsidRPr="00A579E8" w:rsidRDefault="007C54FB" w:rsidP="007C54F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дополнительное образование:</w:t>
      </w:r>
      <w:r w:rsidRPr="00A579E8">
        <w:rPr>
          <w:rFonts w:ascii="Times New Roman" w:eastAsia="Times New Roman" w:hAnsi="Times New Roman" w:cs="Times New Roman"/>
          <w:color w:val="548DD4" w:themeColor="text2" w:themeTint="99"/>
          <w:sz w:val="28"/>
          <w:szCs w:val="28"/>
        </w:rPr>
        <w:t xml:space="preserve">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позволяет педагогу самостоятельно формировать программное обеспечение в соответствии с конкретными образовательными запросами, корректировать образовательный маршрут, который обеспечивает свободу передвижения в образовательном пространстве, индивидуализирует и оптимизирует процесс обучения и воспитания[2,с.8]</w:t>
      </w:r>
      <w:r w:rsidRPr="00A579E8">
        <w:rPr>
          <w:rFonts w:ascii="Times New Roman" w:hAnsi="Times New Roman" w:cs="Times New Roman"/>
          <w:sz w:val="28"/>
          <w:szCs w:val="28"/>
        </w:rPr>
        <w:t>.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Данные методики  позволяют использовать различные источники информации и охватывать более широкий спектр  способностей одарённой личности ребёнка. Модель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психолого-педагогического сопровождения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предполагает развернутое на несколько лет наблюдение за поведением данного ребенка в разных ситуациях – жизненных и учебных.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При поступлении детей в гимназию (на первом этапе работы- 7 класс),  выявляем способных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и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одарённых детей,  учитывая сведения о высоких успехах в какой-либо деятельности ребенка от родителей и педагогов из предшествующих школ. А затем используем результаты групповых тестирований, социологических опросных листов. Это позволяет очертить круг детей для более углубленных индивидуальных исследований.</w:t>
      </w:r>
    </w:p>
    <w:p w:rsidR="007C54FB" w:rsidRPr="00A9030F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lastRenderedPageBreak/>
        <w:t>Второй этап можно обозначить как диагностический. На этом этапе проводится индивидуальная оценка творческих возможностей и особенностей нервно-психического статуса ребенка психологом гимназии.</w:t>
      </w: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proofErr w:type="gramStart"/>
      <w:r w:rsidRPr="00A579E8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proofErr w:type="gram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 обследуются с помощью различных методик и тестов.  В  зависимости от предпочтительности того или иного варианта потенциальных возможностей, например, дети с творческим и продуктивным мышлением   оцениваются по тесту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Торренса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. Для выявления  личностных характеристик используются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опросники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Аизенка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Личко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, тест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Люшера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и т.п.</w:t>
      </w: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Для обследования развития интеллектуальной сферы ребенка,  прежде всего на определение базовых когнитивных и речевых параметров у одаренных детей  используется  методика Векслера. Для измерения уровня интеллектуального развития детей  используется  тест «Структура интеллекта (TSI) Р.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Амтхауэра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>». У детей, одарённых в сфере академических достижений, наиболее развитыми могут быть отдельные склонности, поэтому задача психолога не только определить уровень общего интеллектуального развития, но и оценить предпочтительную сторону мышления.</w:t>
      </w:r>
      <w:r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Для обследования контактности, потребности в общении используют личностные методики и социометрию. 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Результатом второго этапа работы по Модели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психолого-педагогического сопровождения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 является составление банка данных на учащихся по категориям одаренности: интеллектуальная, творческая, спортивная.  Это способствует возможности разнообразить методы обучения,  способы организации учебной деятельности обучающихся, что  явля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тся важным фактором развития познавательных способностей и личностных качеств по категориям одаренности. 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На третьем этапе работы со способными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и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одаренными детьми основная роль отводится педагогам, задача которых - сформировать и углубить их способности. Реализуются эти требования с помощью широкого спектра педагогических приемов и методов: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дополнительное образование, с использованием авторских программ;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индивидуальные занятия;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проектная и 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lastRenderedPageBreak/>
        <w:t>творческая деятельность;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обучение социально-психологическим навыкам и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умениям</w:t>
      </w:r>
      <w:proofErr w:type="gramStart"/>
      <w:r w:rsidRPr="00A579E8">
        <w:rPr>
          <w:rFonts w:ascii="Times New Roman" w:eastAsia="Times New Roman" w:hAnsi="Times New Roman" w:cs="Times New Roman"/>
          <w:sz w:val="28"/>
          <w:szCs w:val="28"/>
        </w:rPr>
        <w:t>;т</w:t>
      </w:r>
      <w:proofErr w:type="gramEnd"/>
      <w:r w:rsidRPr="00A579E8">
        <w:rPr>
          <w:rFonts w:ascii="Times New Roman" w:eastAsia="Times New Roman" w:hAnsi="Times New Roman" w:cs="Times New Roman"/>
          <w:sz w:val="28"/>
          <w:szCs w:val="28"/>
        </w:rPr>
        <w:t>ренинги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личностного роста, творческого самоопределения и выражения и др.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Все приемы и методы работы направлены на увеличение времени для самостоятельной работы учащихся и создание стимулирующих условий при наличии оригинальности, рациональности творчества в результатах самостоятельной работы. Взаимодействие педагога с одарённым ребенком должно быть направлено на оптимальное развитие способностей, иметь характер помощи, поддержки, быть доверительным.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Модель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психолого-педагогического сопровождения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способных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и одарённых детей выдвигает высокие требования к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педагогам, работающим с </w:t>
      </w:r>
      <w:proofErr w:type="gramStart"/>
      <w:r w:rsidRPr="00A579E8">
        <w:rPr>
          <w:rFonts w:ascii="Times New Roman" w:eastAsia="Times New Roman" w:hAnsi="Times New Roman" w:cs="Times New Roman"/>
          <w:sz w:val="28"/>
          <w:szCs w:val="28"/>
        </w:rPr>
        <w:t>одарёнными</w:t>
      </w:r>
      <w:proofErr w:type="gram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обучающимися в 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>гимназии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. Педагог гимназии должен быть:</w:t>
      </w:r>
    </w:p>
    <w:p w:rsidR="007C54FB" w:rsidRPr="00A579E8" w:rsidRDefault="007C54FB" w:rsidP="007C54F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умелым воспитателем и организатором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учебно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gramStart"/>
      <w:r w:rsidRPr="00A579E8">
        <w:rPr>
          <w:rFonts w:ascii="Times New Roman" w:eastAsia="Times New Roman" w:hAnsi="Times New Roman" w:cs="Times New Roman"/>
          <w:sz w:val="28"/>
          <w:szCs w:val="28"/>
        </w:rPr>
        <w:t>во</w:t>
      </w:r>
      <w:proofErr w:type="gramEnd"/>
      <w:r w:rsidRPr="00A579E8">
        <w:rPr>
          <w:rFonts w:ascii="Times New Roman" w:eastAsia="Times New Roman" w:hAnsi="Times New Roman" w:cs="Times New Roman"/>
          <w:sz w:val="28"/>
          <w:szCs w:val="28"/>
        </w:rPr>
        <w:t>спитательного   процесса;</w:t>
      </w:r>
    </w:p>
    <w:p w:rsidR="007C54FB" w:rsidRPr="00A579E8" w:rsidRDefault="007C54FB" w:rsidP="007C54F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разбираться в особенностях психологии способных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и одарённых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детей, чувствовать их потребности и интересы; быть способным   к   экспериментальной,   научной   и   творческой деятельности;</w:t>
      </w:r>
    </w:p>
    <w:p w:rsidR="007C54FB" w:rsidRPr="00A579E8" w:rsidRDefault="007C54FB" w:rsidP="007C54F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быть интеллектуальным, нравственным и эрудированным;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>быть проводником передовых педагогических технологий и т.д.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Важным компонентом   Модели</w:t>
      </w:r>
      <w:r w:rsidRPr="00A579E8">
        <w:rPr>
          <w:rFonts w:ascii="Times New Roman" w:eastAsia="Times New Roman" w:hAnsi="Times New Roman" w:cs="Times New Roman"/>
          <w:iCs/>
          <w:sz w:val="28"/>
          <w:szCs w:val="28"/>
        </w:rPr>
        <w:t xml:space="preserve"> психолого-педагогического сопровождения одарённых детей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  является повышение психолого-педагогической компетентности родителей. Для этого проводится анкетирование родителей с целью оказания психолого-педагогической помощи при обучении и воспитании детей. С родителями проводятся беседы за круглым столом и  чтение  научно-популярных циклов лекций по проблемам развития одаренных детей, делается   подбор научной и практической литературы для самостоятельного изучения  по запросам родителей, а также </w:t>
      </w:r>
      <w:r w:rsidRPr="00A579E8">
        <w:rPr>
          <w:rFonts w:ascii="Times New Roman" w:hAnsi="Times New Roman" w:cs="Times New Roman"/>
          <w:sz w:val="28"/>
          <w:szCs w:val="28"/>
        </w:rPr>
        <w:t>проводятся родительские собрания и психологические гостиные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и т.д.</w:t>
      </w:r>
    </w:p>
    <w:p w:rsidR="007C54FB" w:rsidRPr="00A579E8" w:rsidRDefault="007C54FB" w:rsidP="007C54FB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Данная модель психолого-педагогического сопровождения одарённых детей успешно работает   в нашей гимназии на протяжении  10 лет.</w:t>
      </w:r>
    </w:p>
    <w:p w:rsidR="007C54FB" w:rsidRPr="00A579E8" w:rsidRDefault="007C54FB" w:rsidP="007C54F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Опыт организации  и  внедрения модели психолого-педагогического сопровождения одарённых детей показывает, что  </w:t>
      </w:r>
      <w:proofErr w:type="gramStart"/>
      <w:r w:rsidRPr="00A579E8">
        <w:rPr>
          <w:rFonts w:ascii="Times New Roman" w:eastAsia="Times New Roman" w:hAnsi="Times New Roman" w:cs="Times New Roman"/>
          <w:sz w:val="28"/>
          <w:szCs w:val="28"/>
        </w:rPr>
        <w:t>обучение  по</w:t>
      </w:r>
      <w:proofErr w:type="gram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своей сути является личностно ориентированным, а значит, позволяет обучающимся учиться на собственном опыте и опыте других.  Это стимулирует познавательные интересы, дает   возможность получить удовлетворение от результатов своего труда, осознать ситуацию успеха в обучении, отмечена положительная динамика результативности участия учащихся в учебно-исследовательских конкурсах различного уровня.</w:t>
      </w:r>
    </w:p>
    <w:p w:rsidR="007C54FB" w:rsidRPr="00A579E8" w:rsidRDefault="007C54FB" w:rsidP="007C54F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C54FB" w:rsidRPr="00C11A1C" w:rsidRDefault="007C54FB" w:rsidP="007C54F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1A1C">
        <w:rPr>
          <w:rFonts w:ascii="Times New Roman" w:eastAsia="Times New Roman" w:hAnsi="Times New Roman" w:cs="Times New Roman"/>
          <w:b/>
          <w:i/>
          <w:sz w:val="28"/>
          <w:szCs w:val="28"/>
        </w:rPr>
        <w:t>Список литературы</w:t>
      </w:r>
    </w:p>
    <w:p w:rsidR="007C54FB" w:rsidRPr="00A579E8" w:rsidRDefault="007C54FB" w:rsidP="007C54F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>Захарченко Т.В.</w:t>
      </w:r>
      <w:r w:rsidRPr="00A579E8">
        <w:rPr>
          <w:rFonts w:ascii="Times New Roman" w:eastAsia="Times New Roman" w:hAnsi="Times New Roman" w:cs="Times New Roman"/>
          <w:color w:val="454545"/>
          <w:sz w:val="28"/>
          <w:szCs w:val="28"/>
        </w:rPr>
        <w:t xml:space="preserve">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Программа психолого-педагогического сопровождения одаренных детей / Т. В. Захарченко//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Одар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. ребенок. - 2011. - № 1. - С. 97-101. -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Библиогр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>.: с. 101</w:t>
      </w:r>
    </w:p>
    <w:p w:rsidR="007C54FB" w:rsidRPr="00A579E8" w:rsidRDefault="007C54FB" w:rsidP="007C54F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79E8">
        <w:rPr>
          <w:rFonts w:ascii="Times New Roman" w:hAnsi="Times New Roman" w:cs="Times New Roman"/>
          <w:sz w:val="28"/>
          <w:szCs w:val="28"/>
          <w:shd w:val="clear" w:color="auto" w:fill="FFFFFF"/>
        </w:rPr>
        <w:t>Кисилева</w:t>
      </w:r>
      <w:proofErr w:type="spellEnd"/>
      <w:r w:rsidRPr="00A57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Е.В. Развитие творческих способностей старшеклассников в условиях дополнительного образования: </w:t>
      </w:r>
      <w:proofErr w:type="spellStart"/>
      <w:r w:rsidRPr="00A579E8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Автореф</w:t>
      </w:r>
      <w:proofErr w:type="spellEnd"/>
      <w:r w:rsidRPr="00A57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579E8">
        <w:rPr>
          <w:rFonts w:ascii="Times New Roman" w:hAnsi="Times New Roman" w:cs="Times New Roman"/>
          <w:sz w:val="28"/>
          <w:szCs w:val="28"/>
          <w:shd w:val="clear" w:color="auto" w:fill="FFFFFF"/>
        </w:rPr>
        <w:t>дисс</w:t>
      </w:r>
      <w:proofErr w:type="spellEnd"/>
      <w:r w:rsidRPr="00A579E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Start"/>
      <w:r w:rsidRPr="00A57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Pr="00A57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канд. </w:t>
      </w:r>
      <w:proofErr w:type="spellStart"/>
      <w:r w:rsidRPr="00A579E8">
        <w:rPr>
          <w:rFonts w:ascii="Times New Roman" w:hAnsi="Times New Roman" w:cs="Times New Roman"/>
          <w:sz w:val="28"/>
          <w:szCs w:val="28"/>
          <w:shd w:val="clear" w:color="auto" w:fill="FFFFFF"/>
        </w:rPr>
        <w:t>пед</w:t>
      </w:r>
      <w:proofErr w:type="spellEnd"/>
      <w:r w:rsidRPr="00A57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579E8">
        <w:rPr>
          <w:rFonts w:ascii="Times New Roman" w:hAnsi="Times New Roman" w:cs="Times New Roman"/>
          <w:sz w:val="28"/>
          <w:szCs w:val="28"/>
          <w:shd w:val="clear" w:color="auto" w:fill="FFFFFF"/>
        </w:rPr>
        <w:t>наук.-Челябинск</w:t>
      </w:r>
      <w:proofErr w:type="spellEnd"/>
      <w:r w:rsidRPr="00A579E8">
        <w:rPr>
          <w:rFonts w:ascii="Times New Roman" w:hAnsi="Times New Roman" w:cs="Times New Roman"/>
          <w:sz w:val="28"/>
          <w:szCs w:val="28"/>
          <w:shd w:val="clear" w:color="auto" w:fill="FFFFFF"/>
        </w:rPr>
        <w:t>, 2000.- 19 с.</w:t>
      </w:r>
    </w:p>
    <w:p w:rsidR="007C54FB" w:rsidRPr="00A579E8" w:rsidRDefault="007C54FB" w:rsidP="007C54F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Марченко Е.В.Взаимодействие психолога с родителями одаренного ребенка / Е. В. Марченко//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Одар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. ребенок. - 2010. - № 6. - С. 115-121. -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Библиогр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>.: с. 121.</w:t>
      </w:r>
    </w:p>
    <w:p w:rsidR="007C54FB" w:rsidRPr="00A579E8" w:rsidRDefault="007C54FB" w:rsidP="007C54F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79E8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Pr="00A579E8">
        <w:rPr>
          <w:rFonts w:ascii="Times New Roman" w:hAnsi="Times New Roman" w:cs="Times New Roman"/>
          <w:sz w:val="28"/>
          <w:szCs w:val="28"/>
        </w:rPr>
        <w:t xml:space="preserve"> В.К.</w:t>
      </w:r>
      <w:r w:rsidRPr="00A579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579E8">
        <w:rPr>
          <w:rFonts w:ascii="Times New Roman" w:hAnsi="Times New Roman" w:cs="Times New Roman"/>
          <w:sz w:val="28"/>
          <w:szCs w:val="28"/>
        </w:rPr>
        <w:t xml:space="preserve">Концептуальные подходы к работе с одаренными детьми / В. К. </w:t>
      </w:r>
      <w:proofErr w:type="spellStart"/>
      <w:r w:rsidRPr="00A579E8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Pr="00A579E8">
        <w:rPr>
          <w:rFonts w:ascii="Times New Roman" w:hAnsi="Times New Roman" w:cs="Times New Roman"/>
          <w:sz w:val="28"/>
          <w:szCs w:val="28"/>
        </w:rPr>
        <w:t xml:space="preserve">// </w:t>
      </w:r>
      <w:proofErr w:type="spellStart"/>
      <w:r w:rsidRPr="00A579E8">
        <w:rPr>
          <w:rFonts w:ascii="Times New Roman" w:hAnsi="Times New Roman" w:cs="Times New Roman"/>
          <w:sz w:val="28"/>
          <w:szCs w:val="28"/>
        </w:rPr>
        <w:t>Одар</w:t>
      </w:r>
      <w:proofErr w:type="spellEnd"/>
      <w:r w:rsidRPr="00A579E8">
        <w:rPr>
          <w:rFonts w:ascii="Times New Roman" w:hAnsi="Times New Roman" w:cs="Times New Roman"/>
          <w:sz w:val="28"/>
          <w:szCs w:val="28"/>
        </w:rPr>
        <w:t xml:space="preserve">. ребенок. - 2010. - № 6. - С. 22-28. - </w:t>
      </w:r>
      <w:proofErr w:type="spellStart"/>
      <w:r w:rsidRPr="00A579E8">
        <w:rPr>
          <w:rFonts w:ascii="Times New Roman" w:hAnsi="Times New Roman" w:cs="Times New Roman"/>
          <w:sz w:val="28"/>
          <w:szCs w:val="28"/>
        </w:rPr>
        <w:t>Библиогр.</w:t>
      </w:r>
      <w:proofErr w:type="gramStart"/>
      <w:r w:rsidRPr="00A579E8">
        <w:rPr>
          <w:rFonts w:ascii="Times New Roman" w:hAnsi="Times New Roman" w:cs="Times New Roman"/>
          <w:sz w:val="28"/>
          <w:szCs w:val="28"/>
        </w:rPr>
        <w:t>:с</w:t>
      </w:r>
      <w:proofErr w:type="spellEnd"/>
      <w:proofErr w:type="gramEnd"/>
    </w:p>
    <w:p w:rsidR="007C54FB" w:rsidRPr="00A579E8" w:rsidRDefault="007C54FB" w:rsidP="007C54F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79E8">
        <w:rPr>
          <w:rFonts w:ascii="Times New Roman" w:hAnsi="Times New Roman" w:cs="Times New Roman"/>
          <w:sz w:val="28"/>
          <w:szCs w:val="28"/>
        </w:rPr>
        <w:t>Сатынская</w:t>
      </w:r>
      <w:proofErr w:type="spellEnd"/>
      <w:r w:rsidRPr="00A579E8">
        <w:rPr>
          <w:rFonts w:ascii="Times New Roman" w:hAnsi="Times New Roman" w:cs="Times New Roman"/>
          <w:sz w:val="28"/>
          <w:szCs w:val="28"/>
        </w:rPr>
        <w:t xml:space="preserve"> А.К. </w:t>
      </w:r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О проблеме разработки учебных программ для одаренных детей / А. К.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Сатынская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 //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Одар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 xml:space="preserve">. ребенок. - 2010. - № 6. - С. 29-33. - </w:t>
      </w:r>
      <w:proofErr w:type="spellStart"/>
      <w:r w:rsidRPr="00A579E8">
        <w:rPr>
          <w:rFonts w:ascii="Times New Roman" w:eastAsia="Times New Roman" w:hAnsi="Times New Roman" w:cs="Times New Roman"/>
          <w:sz w:val="28"/>
          <w:szCs w:val="28"/>
        </w:rPr>
        <w:t>Библиогр</w:t>
      </w:r>
      <w:proofErr w:type="spellEnd"/>
      <w:r w:rsidRPr="00A579E8">
        <w:rPr>
          <w:rFonts w:ascii="Times New Roman" w:eastAsia="Times New Roman" w:hAnsi="Times New Roman" w:cs="Times New Roman"/>
          <w:sz w:val="28"/>
          <w:szCs w:val="28"/>
        </w:rPr>
        <w:t>.: с. 33.</w:t>
      </w:r>
    </w:p>
    <w:p w:rsidR="007C54FB" w:rsidRPr="00A579E8" w:rsidRDefault="007C54FB" w:rsidP="007C54F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579E8">
        <w:rPr>
          <w:rFonts w:ascii="Times New Roman" w:hAnsi="Times New Roman" w:cs="Times New Roman"/>
          <w:sz w:val="28"/>
          <w:szCs w:val="28"/>
        </w:rPr>
        <w:t>Сокольская</w:t>
      </w:r>
      <w:proofErr w:type="spellEnd"/>
      <w:r w:rsidRPr="00A579E8">
        <w:rPr>
          <w:rFonts w:ascii="Times New Roman" w:hAnsi="Times New Roman" w:cs="Times New Roman"/>
          <w:sz w:val="28"/>
          <w:szCs w:val="28"/>
        </w:rPr>
        <w:t xml:space="preserve"> М. А.  Психолого-педагогическое сопровождение одаренных детей и талантливой молодежи</w:t>
      </w:r>
      <w:proofErr w:type="gramStart"/>
      <w:r w:rsidRPr="00A579E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579E8">
        <w:rPr>
          <w:rFonts w:ascii="Times New Roman" w:hAnsi="Times New Roman" w:cs="Times New Roman"/>
          <w:sz w:val="28"/>
          <w:szCs w:val="28"/>
        </w:rPr>
        <w:t xml:space="preserve"> учебное пособие / сост. М. А. </w:t>
      </w:r>
      <w:proofErr w:type="spellStart"/>
      <w:r w:rsidRPr="00A579E8">
        <w:rPr>
          <w:rFonts w:ascii="Times New Roman" w:hAnsi="Times New Roman" w:cs="Times New Roman"/>
          <w:sz w:val="28"/>
          <w:szCs w:val="28"/>
        </w:rPr>
        <w:t>Сокольская</w:t>
      </w:r>
      <w:proofErr w:type="spellEnd"/>
      <w:r w:rsidRPr="00A579E8">
        <w:rPr>
          <w:rFonts w:ascii="Times New Roman" w:hAnsi="Times New Roman" w:cs="Times New Roman"/>
          <w:sz w:val="28"/>
          <w:szCs w:val="28"/>
        </w:rPr>
        <w:t>. – Курган</w:t>
      </w:r>
      <w:proofErr w:type="gramStart"/>
      <w:r w:rsidRPr="00A579E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579E8">
        <w:rPr>
          <w:rFonts w:ascii="Times New Roman" w:hAnsi="Times New Roman" w:cs="Times New Roman"/>
          <w:sz w:val="28"/>
          <w:szCs w:val="28"/>
        </w:rPr>
        <w:t xml:space="preserve"> Изд-во Курганского </w:t>
      </w:r>
      <w:proofErr w:type="spellStart"/>
      <w:r w:rsidRPr="00A579E8">
        <w:rPr>
          <w:rFonts w:ascii="Times New Roman" w:hAnsi="Times New Roman" w:cs="Times New Roman"/>
          <w:sz w:val="28"/>
          <w:szCs w:val="28"/>
        </w:rPr>
        <w:t>гос</w:t>
      </w:r>
      <w:proofErr w:type="spellEnd"/>
      <w:r w:rsidRPr="00A579E8">
        <w:rPr>
          <w:rFonts w:ascii="Times New Roman" w:hAnsi="Times New Roman" w:cs="Times New Roman"/>
          <w:sz w:val="28"/>
          <w:szCs w:val="28"/>
        </w:rPr>
        <w:t xml:space="preserve">. ун-та, 2021. – 194 </w:t>
      </w:r>
      <w:proofErr w:type="gramStart"/>
      <w:r w:rsidRPr="00A579E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579E8">
        <w:rPr>
          <w:rFonts w:ascii="Times New Roman" w:hAnsi="Times New Roman" w:cs="Times New Roman"/>
          <w:sz w:val="28"/>
          <w:szCs w:val="28"/>
        </w:rPr>
        <w:t>.</w:t>
      </w:r>
    </w:p>
    <w:p w:rsidR="007C54FB" w:rsidRPr="00A579E8" w:rsidRDefault="007C54FB" w:rsidP="007C54FB">
      <w:pPr>
        <w:pStyle w:val="a3"/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42898" w:rsidRDefault="00142898"/>
    <w:sectPr w:rsidR="00142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E4E19"/>
    <w:multiLevelType w:val="hybridMultilevel"/>
    <w:tmpl w:val="008A1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836AAC"/>
    <w:multiLevelType w:val="hybridMultilevel"/>
    <w:tmpl w:val="04E07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F81DFE"/>
    <w:multiLevelType w:val="hybridMultilevel"/>
    <w:tmpl w:val="EA101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C54FB"/>
    <w:rsid w:val="00142898"/>
    <w:rsid w:val="007C5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4F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2111</Words>
  <Characters>12037</Characters>
  <Application>Microsoft Office Word</Application>
  <DocSecurity>0</DocSecurity>
  <Lines>100</Lines>
  <Paragraphs>28</Paragraphs>
  <ScaleCrop>false</ScaleCrop>
  <Company/>
  <LinksUpToDate>false</LinksUpToDate>
  <CharactersWithSpaces>14120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2023-08-22T14:57:00Z</dcterms:created>
  <dcterms:modified xsi:type="dcterms:W3CDTF">2023-08-22T14:58:00Z</dcterms:modified>
</cp:coreProperties>
</file>