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5D" w:rsidRDefault="00C7405D" w:rsidP="00C740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Терпение, доброта, щедрость, милосердие, стремление к духовности – вот что всегда лежало в основе быта и традиций русского народа.</w:t>
      </w:r>
    </w:p>
    <w:p w:rsidR="00C7405D" w:rsidRDefault="00C7405D" w:rsidP="00C740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Воспитывать</w:t>
      </w:r>
      <w:r>
        <w:rPr>
          <w:rFonts w:ascii="Arial" w:hAnsi="Arial" w:cs="Arial"/>
          <w:color w:val="111111"/>
          <w:sz w:val="27"/>
          <w:szCs w:val="27"/>
        </w:rPr>
        <w:t> патриота надо начинать с раннего детства на народных традициях, культуре, героических примерах и событиях по которым жила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живет наша страна – Россия</w:t>
      </w:r>
      <w:r>
        <w:rPr>
          <w:rFonts w:ascii="Arial" w:hAnsi="Arial" w:cs="Arial"/>
          <w:color w:val="111111"/>
          <w:sz w:val="27"/>
          <w:szCs w:val="27"/>
        </w:rPr>
        <w:t>! Но при этом необходимо помнить, что следует постоянно выделять связь между стариной и сегодняшним днем.</w:t>
      </w:r>
    </w:p>
    <w:p w:rsidR="00C7405D" w:rsidRDefault="00C7405D" w:rsidP="00C740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Также нужно дать понять ребенку, что он – Человек своей Родины,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живет на своей земле</w:t>
      </w:r>
      <w:r>
        <w:rPr>
          <w:rFonts w:ascii="Arial" w:hAnsi="Arial" w:cs="Arial"/>
          <w:color w:val="111111"/>
          <w:sz w:val="27"/>
          <w:szCs w:val="27"/>
        </w:rPr>
        <w:t>, здесь его дом, его семья, близкие и дорогие люди.</w:t>
      </w:r>
    </w:p>
    <w:p w:rsidR="00C7405D" w:rsidRDefault="00C7405D" w:rsidP="00C740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Необходимо научить ребенка полюбить эту землю, свой родной край, город и небольшое село, в котором он родился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живет</w:t>
      </w:r>
      <w:r>
        <w:rPr>
          <w:rFonts w:ascii="Arial" w:hAnsi="Arial" w:cs="Arial"/>
          <w:color w:val="111111"/>
          <w:sz w:val="27"/>
          <w:szCs w:val="27"/>
        </w:rPr>
        <w:t>. Научить его заботиться о своей природе и фауне.</w:t>
      </w:r>
    </w:p>
    <w:p w:rsidR="00C7405D" w:rsidRDefault="00C7405D" w:rsidP="00C740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Сформировать у ребенка стремление к 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прекрасному</w:t>
      </w:r>
      <w:proofErr w:type="gramEnd"/>
      <w:r>
        <w:rPr>
          <w:rFonts w:ascii="Arial" w:hAnsi="Arial" w:cs="Arial"/>
          <w:color w:val="111111"/>
          <w:sz w:val="27"/>
          <w:szCs w:val="27"/>
        </w:rPr>
        <w:t>: Я - танцую, пою, слушаю музыку и песни своего народа; учусь мастерить, рисовать, интересуюсь произведениями искусства мастеров моей страны; мне рассказывают сказки, читают былины о подвигах героев, о доброте и отваге, о победе добра над злом.</w:t>
      </w:r>
    </w:p>
    <w:p w:rsidR="00C7405D" w:rsidRDefault="00C7405D" w:rsidP="00C740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Целью работы по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направлению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«Мы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живем в России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является</w:t>
      </w:r>
      <w:r>
        <w:rPr>
          <w:rFonts w:ascii="Arial" w:hAnsi="Arial" w:cs="Arial"/>
          <w:color w:val="111111"/>
          <w:sz w:val="27"/>
          <w:szCs w:val="27"/>
        </w:rPr>
        <w:t>: - Знакомство детей со старинной русской жизнью, происхождением русских обычаев – гостеприимством, состраданием, взаимопомощью.</w:t>
      </w:r>
    </w:p>
    <w:p w:rsidR="00C7405D" w:rsidRDefault="00C7405D" w:rsidP="00C740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Воспитание</w:t>
      </w:r>
      <w:r>
        <w:rPr>
          <w:rFonts w:ascii="Arial" w:hAnsi="Arial" w:cs="Arial"/>
          <w:color w:val="111111"/>
          <w:sz w:val="27"/>
          <w:szCs w:val="27"/>
        </w:rPr>
        <w:t> у детей интереса к истории родной страны. –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Воспитание</w:t>
      </w:r>
      <w:r>
        <w:rPr>
          <w:rFonts w:ascii="Arial" w:hAnsi="Arial" w:cs="Arial"/>
          <w:color w:val="111111"/>
          <w:sz w:val="27"/>
          <w:szCs w:val="27"/>
        </w:rPr>
        <w:t> у детей доброжелательности, умение понять и принять горе другого человека, посочувствовать ему, оказать помощь тому, кто в ней нуждается. – Формирование чувства привязанности к своему дому, детскому саду, своим друзьям и близким родственникам.</w:t>
      </w:r>
    </w:p>
    <w:p w:rsidR="00C7405D" w:rsidRDefault="00C7405D" w:rsidP="00C740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Формирование чувства любви к своему родному краю, своей малой родине, на основе приобщения к родной природе, культуре и традициям; представлений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России</w:t>
      </w:r>
      <w:r>
        <w:rPr>
          <w:rFonts w:ascii="Arial" w:hAnsi="Arial" w:cs="Arial"/>
          <w:color w:val="111111"/>
          <w:sz w:val="27"/>
          <w:szCs w:val="27"/>
        </w:rPr>
        <w:t>, как о родной стране, о Москве – ее столице.</w:t>
      </w:r>
    </w:p>
    <w:p w:rsidR="00C7405D" w:rsidRDefault="00C7405D" w:rsidP="00C740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Воспитание патриотизма</w:t>
      </w:r>
      <w:r>
        <w:rPr>
          <w:rFonts w:ascii="Arial" w:hAnsi="Arial" w:cs="Arial"/>
          <w:color w:val="111111"/>
          <w:sz w:val="27"/>
          <w:szCs w:val="27"/>
        </w:rPr>
        <w:t>, уважения к культурному прошлому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России средствами музыки</w:t>
      </w:r>
      <w:r>
        <w:rPr>
          <w:rFonts w:ascii="Arial" w:hAnsi="Arial" w:cs="Arial"/>
          <w:color w:val="111111"/>
          <w:sz w:val="27"/>
          <w:szCs w:val="27"/>
        </w:rPr>
        <w:t xml:space="preserve">, изобразительного искусства, художественного слова с опорой на художественные образы народных песен,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пестушек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пословиц, поговорок, народных праздников, изделий народных умельцев, декоративно – прикладного искусства.</w:t>
      </w:r>
    </w:p>
    <w:p w:rsidR="00C7405D" w:rsidRDefault="00C7405D" w:rsidP="00C740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Воспитание</w:t>
      </w:r>
      <w:r>
        <w:rPr>
          <w:rFonts w:ascii="Arial" w:hAnsi="Arial" w:cs="Arial"/>
          <w:color w:val="111111"/>
          <w:sz w:val="27"/>
          <w:szCs w:val="27"/>
        </w:rPr>
        <w:t> 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гражданско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– патриотических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чувств, путем ознакомления с государственными символами страны.</w:t>
      </w:r>
    </w:p>
    <w:p w:rsidR="00C7405D" w:rsidRDefault="00C7405D" w:rsidP="00C740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Одновременно с изучением обычаев старины знакомить с принятыми в настоящее время правилами поведения в гостях, приема гостей, правилами жизни в обществе, детском коллективе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 детском саду и дома)</w:t>
      </w:r>
      <w:r>
        <w:rPr>
          <w:rFonts w:ascii="Arial" w:hAnsi="Arial" w:cs="Arial"/>
          <w:color w:val="111111"/>
          <w:sz w:val="27"/>
          <w:szCs w:val="27"/>
        </w:rPr>
        <w:t>. Помочь выяснить много ли старинных обычаев сохранилось в нашей современной жизни.</w:t>
      </w:r>
    </w:p>
    <w:p w:rsidR="00C7405D" w:rsidRDefault="00C7405D" w:rsidP="00C740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Содержание работы включает следующие разделы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C7405D" w:rsidRDefault="00C7405D" w:rsidP="00C740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Родная семья - мир и жизнь ребенка начинается с его семье; он – человек, член семейного общества. Ребенок знакомиться со своим ближайшим окружением, узнает о гуманных отношениям к пожилым </w:t>
      </w:r>
      <w:r>
        <w:rPr>
          <w:rFonts w:ascii="Arial" w:hAnsi="Arial" w:cs="Arial"/>
          <w:color w:val="111111"/>
          <w:sz w:val="27"/>
          <w:szCs w:val="27"/>
        </w:rPr>
        <w:lastRenderedPageBreak/>
        <w:t>членам семьи, младших братьях и сестрах, матери и отцу. Узнает, что каждый человек, при рождении в семье получает имя, фамилию и отчество. Дети должны знать имена членов своей семьи. Знакомиться с семейными традициями, историями.</w:t>
      </w:r>
    </w:p>
    <w:p w:rsidR="00C7405D" w:rsidRDefault="00C7405D" w:rsidP="00C740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Мой детский сад – ребенок должен общаться, знать нормы поведения в обществе, уметь обратиться к товарищам и знакомым взрослым за помощью, а также сам помочь при необходимости. Ребенок может сам поддерживать порядок в группе, выполнять трудовые поручения, осознать, что трудиться на благо себя, своего детского сада, игрового участка – хорошо. Необходимо познакомить детей с названием своего детского сада и адресом, где он расположен.</w:t>
      </w:r>
    </w:p>
    <w:p w:rsidR="00C7405D" w:rsidRDefault="00C7405D" w:rsidP="00C740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Родное село и город. Дети получают краеведческие сведения о родном селе и городе, о достопримечательностях, видах сельского и городского транспорта, различии между селом и городом в архитектуре, природе, промышленности и сельском хозяйстве, благоустройстве квартир и сельских домов. Необходимо на личных примерах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воспитывать</w:t>
      </w:r>
      <w:r>
        <w:rPr>
          <w:rFonts w:ascii="Arial" w:hAnsi="Arial" w:cs="Arial"/>
          <w:color w:val="111111"/>
          <w:sz w:val="27"/>
          <w:szCs w:val="27"/>
        </w:rPr>
        <w:t> гордость за свою малую родину, желание сделать их лучше.</w:t>
      </w:r>
    </w:p>
    <w:p w:rsidR="00C7405D" w:rsidRDefault="00C7405D" w:rsidP="00C740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Родная страна</w:t>
      </w:r>
      <w:r>
        <w:rPr>
          <w:rFonts w:ascii="Arial" w:hAnsi="Arial" w:cs="Arial"/>
          <w:color w:val="111111"/>
          <w:sz w:val="27"/>
          <w:szCs w:val="27"/>
        </w:rPr>
        <w:t>: В старшем дошкольном возрасте дети успешно усваивают знания о географических сведениях территории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России</w:t>
      </w:r>
      <w:r>
        <w:rPr>
          <w:rFonts w:ascii="Arial" w:hAnsi="Arial" w:cs="Arial"/>
          <w:color w:val="111111"/>
          <w:sz w:val="27"/>
          <w:szCs w:val="27"/>
        </w:rPr>
        <w:t>;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значение государственных символов страны</w:t>
      </w:r>
      <w:r>
        <w:rPr>
          <w:rFonts w:ascii="Arial" w:hAnsi="Arial" w:cs="Arial"/>
          <w:color w:val="111111"/>
          <w:sz w:val="27"/>
          <w:szCs w:val="27"/>
        </w:rPr>
        <w:t>: герба, флага, гимна. Интересуются руководителями страны. Детей знакомят со столицей – главным городом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России – Москвой</w:t>
      </w:r>
      <w:r>
        <w:rPr>
          <w:rFonts w:ascii="Arial" w:hAnsi="Arial" w:cs="Arial"/>
          <w:color w:val="111111"/>
          <w:sz w:val="27"/>
          <w:szCs w:val="27"/>
        </w:rPr>
        <w:t>, его достопримечательностями, а также другими значимыми городами страны. Формируется представление, что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России</w:t>
      </w:r>
      <w:r>
        <w:rPr>
          <w:rFonts w:ascii="Arial" w:hAnsi="Arial" w:cs="Arial"/>
          <w:color w:val="111111"/>
          <w:sz w:val="27"/>
          <w:szCs w:val="27"/>
        </w:rPr>
        <w:t xml:space="preserve"> – многонациональная страна, с равноправными культурами, традициями и обычаями, которые следует уважать, ценить и беречь. Формируются основы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гражданско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–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патриотических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чувств</w:t>
      </w:r>
      <w:r>
        <w:rPr>
          <w:rFonts w:ascii="Arial" w:hAnsi="Arial" w:cs="Arial"/>
          <w:color w:val="111111"/>
          <w:sz w:val="27"/>
          <w:szCs w:val="27"/>
        </w:rPr>
        <w:t>: любовь, гордость, уважение и забота о своей стране, осознание личной причастности к жизни Родины.</w:t>
      </w:r>
    </w:p>
    <w:p w:rsidR="00C7405D" w:rsidRDefault="00C7405D" w:rsidP="00C740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Родная природа. Начинать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воспитание</w:t>
      </w:r>
      <w:r>
        <w:rPr>
          <w:rFonts w:ascii="Arial" w:hAnsi="Arial" w:cs="Arial"/>
          <w:color w:val="111111"/>
          <w:sz w:val="27"/>
          <w:szCs w:val="27"/>
        </w:rPr>
        <w:t xml:space="preserve"> любви к родной природе следует с участка своего детского сада, своей улицы. Затем даются сведения о природе ближайшего окружения – леса, парка, луга. Нужно научить ребенка не только замечать красоту моря, рек, гор, растений, животных, птиц, но и проявлять заботу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всем живом в любое время года. Следует научить относиться к природе поэтически, эмоционально, бережно, узнавать о ней энциклопедические знания из разнообразной научной и художественной литературы.</w:t>
      </w:r>
    </w:p>
    <w:p w:rsidR="00C7405D" w:rsidRDefault="00C7405D" w:rsidP="00C740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Родная культура. Очень важно привить в детях чувство любви и уважения к культурным ценностям своего народа,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через знакомство с устным народным творчеством</w:t>
      </w:r>
      <w:r>
        <w:rPr>
          <w:rFonts w:ascii="Arial" w:hAnsi="Arial" w:cs="Arial"/>
          <w:color w:val="111111"/>
          <w:sz w:val="27"/>
          <w:szCs w:val="27"/>
        </w:rPr>
        <w:t>: сказками, былинами, песенками, народным фольклором; знакомство с народными игрушками, музыкальными инструментами; изделиями народных умельцев.</w:t>
      </w:r>
    </w:p>
    <w:p w:rsidR="00C7405D" w:rsidRDefault="00C7405D" w:rsidP="00C740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Формы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реализации работы по воспитанию</w:t>
      </w:r>
      <w:r>
        <w:rPr>
          <w:rFonts w:ascii="Arial" w:hAnsi="Arial" w:cs="Arial"/>
          <w:color w:val="111111"/>
          <w:sz w:val="27"/>
          <w:szCs w:val="27"/>
        </w:rPr>
        <w:t> у дошкольников любви к родной стране.</w:t>
      </w:r>
    </w:p>
    <w:p w:rsidR="00C7405D" w:rsidRDefault="00C7405D" w:rsidP="00C740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Реализация</w:t>
      </w:r>
      <w:r>
        <w:rPr>
          <w:rFonts w:ascii="Arial" w:hAnsi="Arial" w:cs="Arial"/>
          <w:color w:val="111111"/>
          <w:sz w:val="27"/>
          <w:szCs w:val="27"/>
        </w:rPr>
        <w:t> работы предполагает проведение специально- организованных занятий. Занятия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целесообразно</w:t>
      </w:r>
      <w:r>
        <w:rPr>
          <w:rFonts w:ascii="Arial" w:hAnsi="Arial" w:cs="Arial"/>
          <w:color w:val="111111"/>
          <w:sz w:val="27"/>
          <w:szCs w:val="27"/>
        </w:rPr>
        <w:t> проводить в форме экскурсий, туристических походов, пешеходных прогулок по родному селу, его улицам, в общественные здания. Такие формы лучше помогут детям в условиях активного исследования окружающего мира делать выводы о сезонных изменениях в природе, жизни птиц, обитателей водоемов, животных сельского двора.</w:t>
      </w:r>
    </w:p>
    <w:p w:rsidR="00C7405D" w:rsidRDefault="00C7405D" w:rsidP="00C740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Очень важна совместная деятельность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воспитателя</w:t>
      </w:r>
      <w:r>
        <w:rPr>
          <w:rFonts w:ascii="Arial" w:hAnsi="Arial" w:cs="Arial"/>
          <w:color w:val="111111"/>
          <w:sz w:val="27"/>
          <w:szCs w:val="27"/>
        </w:rPr>
        <w:t> с детьми через ежедневные ситуативные беседы – рассуждения с использованием художественного слова, песен, иллюстративного материала.</w:t>
      </w:r>
    </w:p>
    <w:p w:rsidR="00C7405D" w:rsidRDefault="00C7405D" w:rsidP="00C740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Следует широко использовать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дидактические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подвижные, хороводные, настольно – печатные, сюжетно - ролевые игру с опорой на народность.</w:t>
      </w:r>
    </w:p>
    <w:p w:rsidR="00C7405D" w:rsidRDefault="00C7405D" w:rsidP="00C740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Дети с увлечением совместно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взрослыми могут рассматривать фотографии, семейные альбомы о том, где побывали в выходные дни и делиться своими впечатлениями и знаниями о ближайшем окружении.</w:t>
      </w:r>
    </w:p>
    <w:p w:rsidR="00C7405D" w:rsidRDefault="00C7405D" w:rsidP="00C740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Также следует организовывать совместные выставки предметов детского творчества и работы родителей по разнообразным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направлениям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C7405D" w:rsidRDefault="00C7405D" w:rsidP="00C740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эмоционально откликаются на проведение утренников, досугов, развлечений с участием родителей. В детском саду можно проводить следующие мероприятия, которые будут способствовать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воспитанию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у детей нравственных и патриотических чувств</w:t>
      </w:r>
      <w:r>
        <w:rPr>
          <w:rFonts w:ascii="Arial" w:hAnsi="Arial" w:cs="Arial"/>
          <w:color w:val="111111"/>
          <w:sz w:val="27"/>
          <w:szCs w:val="27"/>
        </w:rPr>
        <w:t>: концерты ко Дню Матери, ко Дню пожилого человека; осенние ярмарки, новогодние утренники, день Защитника Отечества, праздники Доброты,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фольклорные праздники</w:t>
      </w:r>
      <w:r>
        <w:rPr>
          <w:rFonts w:ascii="Arial" w:hAnsi="Arial" w:cs="Arial"/>
          <w:color w:val="111111"/>
          <w:sz w:val="27"/>
          <w:szCs w:val="27"/>
        </w:rPr>
        <w:t>: проводы Зимы – встреча Весны, день птиц, День Победы, день Защиты детей. Совместное проведение экологических акций с участием родителей, детей и педагогов ДОУ помогут сохранить нашу землю, сберечь ее богатства.</w:t>
      </w:r>
    </w:p>
    <w:p w:rsidR="00223F55" w:rsidRDefault="00223F55"/>
    <w:sectPr w:rsidR="00223F55" w:rsidSect="00223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05D"/>
    <w:rsid w:val="00223F55"/>
    <w:rsid w:val="00C7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0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5834</Characters>
  <Application>Microsoft Office Word</Application>
  <DocSecurity>0</DocSecurity>
  <Lines>48</Lines>
  <Paragraphs>13</Paragraphs>
  <ScaleCrop>false</ScaleCrop>
  <Company>Microsoft</Company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2022-07-19T16:26:00Z</dcterms:created>
  <dcterms:modified xsi:type="dcterms:W3CDTF">2022-07-19T16:26:00Z</dcterms:modified>
</cp:coreProperties>
</file>