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0461AB">
        <w:rPr>
          <w:rFonts w:ascii="Times New Roman" w:hAnsi="Times New Roman"/>
          <w:i/>
          <w:color w:val="000000"/>
          <w:sz w:val="24"/>
          <w:szCs w:val="24"/>
        </w:rPr>
        <w:t xml:space="preserve">Юдина Юлия Владимировна, 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0461AB">
        <w:rPr>
          <w:rFonts w:ascii="Times New Roman" w:hAnsi="Times New Roman"/>
          <w:i/>
          <w:color w:val="000000"/>
          <w:sz w:val="24"/>
          <w:szCs w:val="24"/>
        </w:rPr>
        <w:t>преподаватель профессиональных дисциплин</w:t>
      </w:r>
      <w:r w:rsidR="00707D84">
        <w:rPr>
          <w:rFonts w:ascii="Times New Roman" w:hAnsi="Times New Roman"/>
          <w:i/>
          <w:color w:val="000000"/>
          <w:sz w:val="24"/>
          <w:szCs w:val="24"/>
        </w:rPr>
        <w:t xml:space="preserve"> и модулей</w:t>
      </w:r>
      <w:bookmarkStart w:id="0" w:name="_GoBack"/>
      <w:bookmarkEnd w:id="0"/>
      <w:r w:rsidRPr="000461AB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0461AB" w:rsidRDefault="000461AB" w:rsidP="000461AB">
      <w:pPr>
        <w:keepNext/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0461AB">
        <w:rPr>
          <w:rFonts w:ascii="Times New Roman" w:hAnsi="Times New Roman"/>
          <w:i/>
          <w:color w:val="000000"/>
          <w:sz w:val="24"/>
          <w:szCs w:val="24"/>
        </w:rPr>
        <w:t>ГБПОУ «Самарский техникум кулинарного искусства»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1AB">
        <w:rPr>
          <w:rFonts w:ascii="Times New Roman" w:hAnsi="Times New Roman"/>
          <w:b/>
          <w:color w:val="000000"/>
          <w:sz w:val="28"/>
          <w:szCs w:val="28"/>
        </w:rPr>
        <w:t>Применение витаминно-минеральных смесей (премиксов) для производства хлебобулочных изделий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1AB">
        <w:rPr>
          <w:rFonts w:ascii="Times New Roman" w:hAnsi="Times New Roman"/>
          <w:sz w:val="28"/>
          <w:szCs w:val="28"/>
        </w:rPr>
        <w:t>Хлебопекарная промышленность в России в настоящие время полностью удовлетворяет потребности населения в объеме производимых хлебобулочных изделий. Дальнейшие развитие хлебопекарной промышленности необходимо осуществлять в сторону расширения ассортимента (учитывая потребности различных слоев населения) и улучшение его качества и биологических свойств.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Хлеб является традиционным продуктом питания в России, его потребление на душу населения стабилизировалось на уровне 122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</w:rPr>
        <w:t>кг, т.е. около 300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</w:rPr>
        <w:t>г в день в расчете на среднего жителя,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- потребл</w:t>
      </w:r>
      <w:r>
        <w:rPr>
          <w:rFonts w:ascii="Times New Roman" w:hAnsi="Times New Roman"/>
          <w:color w:val="000000"/>
          <w:sz w:val="28"/>
          <w:szCs w:val="28"/>
        </w:rPr>
        <w:t>ение постоянно в течение года (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не зависит от сезона), он остается в числе наиболее широко доступных продуктов питания, 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- хлеб потребляется в течение 1-2 дней после покупки, что снимает вопрос о потерях при хранении и затратах на упаковку. Добавление премиксов не изменяет вкуса хлеба, улучшает его органолептические свойства и практически не сказывается на цене.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Массовые обследования населения, проводимые институтом питания Российской академии медицинских наук в различных регион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 страны, так же свидетельствуют о существенных отклонениях рационов питания населения от рекомендуемых норм потребления витаминов и минеральных веществ, что отрицательно сказывается на здоровье людей, снижает выносливость организма и устойчивость к заболеваниям.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 xml:space="preserve">Мониторинг структуры ассортимента хлебобулочных изделий показывает перспективность разработки ассортимента продуктов питания функционального назначения. Рацион современного человека, будучи </w:t>
      </w:r>
      <w:r w:rsidRPr="000461AB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достаточным для покрытия </w:t>
      </w:r>
      <w:proofErr w:type="spellStart"/>
      <w:r w:rsidRPr="000461AB">
        <w:rPr>
          <w:rFonts w:ascii="Times New Roman" w:hAnsi="Times New Roman"/>
          <w:color w:val="000000"/>
          <w:sz w:val="28"/>
          <w:szCs w:val="28"/>
        </w:rPr>
        <w:t>энергозатрат</w:t>
      </w:r>
      <w:proofErr w:type="spellEnd"/>
      <w:r w:rsidRPr="000461AB">
        <w:rPr>
          <w:rFonts w:ascii="Times New Roman" w:hAnsi="Times New Roman"/>
          <w:color w:val="000000"/>
          <w:sz w:val="28"/>
          <w:szCs w:val="28"/>
        </w:rPr>
        <w:t xml:space="preserve">, не обеспечивает для поступления в организм человека рекомендуемого количества </w:t>
      </w:r>
      <w:r w:rsidRPr="000461AB">
        <w:rPr>
          <w:rFonts w:ascii="Times New Roman" w:hAnsi="Times New Roman"/>
          <w:sz w:val="28"/>
          <w:szCs w:val="28"/>
        </w:rPr>
        <w:t>микронутриентов. Существенная роль в ликвидации дефицита микронутриентов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 отводится обогащению пищевых продуктов, и в первую очередь хлебобулочных изделий ценными пищевыми веществами. Поэтому создание хлебобулочных изделий так называемого «здорового» ассортимента актуально.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Однако до недавнего времени отсутствовал системный подход к обогащению хлебобулочных изделий витаминно-минеральными смесями, основанных на применении современных научных принципов обогащения.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 xml:space="preserve">Для производства хлебобулочных изделий, обогащённых витаминами и минеральными веществами, применяют поливитаминные, витаминно-минеральные премиксы, технологические смеси, рецептуры которых разработаны ведущими </w:t>
      </w:r>
      <w:r>
        <w:rPr>
          <w:rFonts w:ascii="Times New Roman" w:hAnsi="Times New Roman"/>
          <w:color w:val="000000"/>
          <w:sz w:val="28"/>
          <w:szCs w:val="28"/>
        </w:rPr>
        <w:t>отечественными и зарубежными ком</w:t>
      </w:r>
      <w:r w:rsidRPr="000461AB">
        <w:rPr>
          <w:rFonts w:ascii="Times New Roman" w:hAnsi="Times New Roman"/>
          <w:color w:val="000000"/>
          <w:sz w:val="28"/>
          <w:szCs w:val="28"/>
        </w:rPr>
        <w:t>паниями с учетом медико-биологических рекомендаций НИИ питания РАМН.</w:t>
      </w:r>
    </w:p>
    <w:p w:rsidR="000461AB" w:rsidRPr="000461AB" w:rsidRDefault="000461AB" w:rsidP="000461AB">
      <w:pPr>
        <w:keepNext/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 xml:space="preserve">     Премиксы представляют соб</w:t>
      </w:r>
      <w:r>
        <w:rPr>
          <w:rFonts w:ascii="Times New Roman" w:hAnsi="Times New Roman"/>
          <w:color w:val="000000"/>
          <w:sz w:val="28"/>
          <w:szCs w:val="28"/>
        </w:rPr>
        <w:t>ой гомогенные смеси витаминов (</w:t>
      </w:r>
      <w:r w:rsidRPr="000461AB">
        <w:rPr>
          <w:rFonts w:ascii="Times New Roman" w:hAnsi="Times New Roman"/>
          <w:color w:val="000000"/>
          <w:sz w:val="28"/>
          <w:szCs w:val="28"/>
        </w:rPr>
        <w:t>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61A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0461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461AB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0461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461A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0461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461AB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0461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461AB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1AB">
        <w:rPr>
          <w:rFonts w:ascii="Times New Roman" w:hAnsi="Times New Roman"/>
          <w:color w:val="000000"/>
          <w:sz w:val="28"/>
          <w:szCs w:val="28"/>
          <w:lang w:val="en-US"/>
        </w:rPr>
        <w:t>PP</w:t>
      </w:r>
      <w:r w:rsidRPr="000461AB">
        <w:rPr>
          <w:rFonts w:ascii="Times New Roman" w:hAnsi="Times New Roman"/>
          <w:color w:val="000000"/>
          <w:sz w:val="28"/>
          <w:szCs w:val="28"/>
        </w:rPr>
        <w:t>, фолиевой кислоты, пантотеновой кислоты, биотина) и минеральных веществ (кальция, железа, различных микроэлементов) в наборе и в соотношениях, соответствующих физиологическим потребностям человеческого организма с учетом особенностей структуры питания и обеспеченности этими микронутриентами различных групп населения России. Они повышают питательность хлебобулочных изделий и улучшают их биологические действия на организм.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В качестве носителей (разбавителей) в премиксах используют различные сахара (сахарозу, глюкозу, лактозу), муку, мел и другие относительно инертные пищевые вещества. Соотношение витаминов и минеральных ве</w:t>
      </w:r>
      <w:r>
        <w:rPr>
          <w:rFonts w:ascii="Times New Roman" w:hAnsi="Times New Roman"/>
          <w:color w:val="000000"/>
          <w:sz w:val="28"/>
          <w:szCs w:val="28"/>
        </w:rPr>
        <w:t xml:space="preserve">ществ в премиксах обеспечивает </w:t>
      </w:r>
      <w:r w:rsidRPr="000461AB">
        <w:rPr>
          <w:rFonts w:ascii="Times New Roman" w:hAnsi="Times New Roman"/>
          <w:color w:val="000000"/>
          <w:sz w:val="28"/>
          <w:szCs w:val="28"/>
        </w:rPr>
        <w:t xml:space="preserve">дополнительное поступление 20-60% витаминов и железа и 20% кальция от рекомендуемой нормы среднесуточного потребления. Витамины, включённые в премиксы, полностью идентичны природным. 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 xml:space="preserve">Витамины в рецептурах премиксов используются в виде специальных </w:t>
      </w:r>
      <w:r w:rsidRPr="000461AB">
        <w:rPr>
          <w:rFonts w:ascii="Times New Roman" w:hAnsi="Times New Roman"/>
          <w:color w:val="000000"/>
          <w:sz w:val="28"/>
          <w:szCs w:val="28"/>
        </w:rPr>
        <w:lastRenderedPageBreak/>
        <w:t>водорастворимых форм, стабильность которых при некоторых ви</w:t>
      </w:r>
      <w:r>
        <w:rPr>
          <w:rFonts w:ascii="Times New Roman" w:hAnsi="Times New Roman"/>
          <w:color w:val="000000"/>
          <w:sz w:val="28"/>
          <w:szCs w:val="28"/>
        </w:rPr>
        <w:t>дах технологической обработки (</w:t>
      </w:r>
      <w:r w:rsidRPr="000461AB">
        <w:rPr>
          <w:rFonts w:ascii="Times New Roman" w:hAnsi="Times New Roman"/>
          <w:color w:val="000000"/>
          <w:sz w:val="28"/>
          <w:szCs w:val="28"/>
        </w:rPr>
        <w:t>таких, как нагревание, интенсивное перемешивание, насыщение кислородом воздуха и др.) максимальна. Указанные обстоятельства позволяют обеспечить высокую стабильность витаминов в процессе производства и хранения хлебобулочных изделий.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1AB">
        <w:rPr>
          <w:rFonts w:ascii="Times New Roman" w:hAnsi="Times New Roman"/>
          <w:color w:val="000000"/>
          <w:sz w:val="28"/>
          <w:szCs w:val="28"/>
        </w:rPr>
        <w:t>Поливитаминные и витаминно-минеральные премиксы, обогатительные смеси повышают пищевую ценность продукта, не меняя его потребительских свойств, внеш</w:t>
      </w:r>
      <w:r>
        <w:rPr>
          <w:rFonts w:ascii="Times New Roman" w:hAnsi="Times New Roman"/>
          <w:color w:val="000000"/>
          <w:sz w:val="28"/>
          <w:szCs w:val="28"/>
        </w:rPr>
        <w:t>него вида, цвета и вкуса, а так</w:t>
      </w:r>
      <w:r w:rsidRPr="000461AB">
        <w:rPr>
          <w:rFonts w:ascii="Times New Roman" w:hAnsi="Times New Roman"/>
          <w:color w:val="000000"/>
          <w:sz w:val="28"/>
          <w:szCs w:val="28"/>
        </w:rPr>
        <w:t>же не влияют на микробиологическую безопасность готовых изделий.</w:t>
      </w:r>
    </w:p>
    <w:p w:rsidR="000461AB" w:rsidRPr="000461AB" w:rsidRDefault="000461AB" w:rsidP="000461AB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461AB">
        <w:rPr>
          <w:rFonts w:ascii="Times New Roman" w:hAnsi="Times New Roman" w:cs="Times New Roman"/>
          <w:b w:val="0"/>
          <w:color w:val="auto"/>
        </w:rPr>
        <w:t>Премиксы для обогащения пшеничной хлебопекарной муки должны соответствовать требованиям ГОСТ Р 53494-2009 - Премиксы витаминные и витаминно-минеральные для обогащения пшеничной хлебопекарной муки и вырабатываться в соответствии с технологической инструкцией, с соблюдением требований, установленных нормативными правов</w:t>
      </w:r>
      <w:r>
        <w:rPr>
          <w:rFonts w:ascii="Times New Roman" w:hAnsi="Times New Roman" w:cs="Times New Roman"/>
          <w:b w:val="0"/>
          <w:color w:val="auto"/>
        </w:rPr>
        <w:t>ыми актами Российской Федерации</w:t>
      </w:r>
      <w:r w:rsidRPr="000461AB">
        <w:rPr>
          <w:rFonts w:ascii="Times New Roman" w:hAnsi="Times New Roman" w:cs="Times New Roman"/>
          <w:b w:val="0"/>
          <w:color w:val="auto"/>
        </w:rPr>
        <w:t>.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1AB">
        <w:rPr>
          <w:rFonts w:ascii="Times New Roman" w:hAnsi="Times New Roman"/>
          <w:sz w:val="28"/>
          <w:szCs w:val="28"/>
        </w:rPr>
        <w:t>В настоящее время распространены витаминно-минеральные премиксы научно-производственной компании ЗАО «</w:t>
      </w:r>
      <w:proofErr w:type="spellStart"/>
      <w:r w:rsidRPr="000461AB">
        <w:rPr>
          <w:rFonts w:ascii="Times New Roman" w:hAnsi="Times New Roman"/>
          <w:sz w:val="28"/>
          <w:szCs w:val="28"/>
        </w:rPr>
        <w:t>Валетек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1AB">
        <w:rPr>
          <w:rFonts w:ascii="Times New Roman" w:hAnsi="Times New Roman"/>
          <w:sz w:val="28"/>
          <w:szCs w:val="28"/>
        </w:rPr>
        <w:t>Продимпэкс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» (Россия) и поливитаминные, витаминно-минеральные и </w:t>
      </w:r>
      <w:proofErr w:type="spellStart"/>
      <w:r w:rsidRPr="000461AB">
        <w:rPr>
          <w:rFonts w:ascii="Times New Roman" w:hAnsi="Times New Roman"/>
          <w:sz w:val="28"/>
          <w:szCs w:val="28"/>
        </w:rPr>
        <w:t>мультиминеральные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премиксы производства «DSM </w:t>
      </w:r>
      <w:proofErr w:type="spellStart"/>
      <w:r w:rsidRPr="000461AB">
        <w:rPr>
          <w:rFonts w:ascii="Times New Roman" w:hAnsi="Times New Roman"/>
          <w:sz w:val="28"/>
          <w:szCs w:val="28"/>
        </w:rPr>
        <w:t>Nutritional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1AB">
        <w:rPr>
          <w:rFonts w:ascii="Times New Roman" w:hAnsi="Times New Roman"/>
          <w:sz w:val="28"/>
          <w:szCs w:val="28"/>
        </w:rPr>
        <w:t>Products</w:t>
      </w:r>
      <w:proofErr w:type="spellEnd"/>
      <w:r w:rsidRPr="000461AB">
        <w:rPr>
          <w:rFonts w:ascii="Times New Roman" w:hAnsi="Times New Roman"/>
          <w:sz w:val="28"/>
          <w:szCs w:val="28"/>
        </w:rPr>
        <w:t>» (Голландия)</w:t>
      </w:r>
      <w:r>
        <w:rPr>
          <w:rFonts w:ascii="Times New Roman" w:hAnsi="Times New Roman"/>
          <w:sz w:val="28"/>
          <w:szCs w:val="28"/>
        </w:rPr>
        <w:t>.</w:t>
      </w:r>
      <w:r w:rsidRPr="000461AB">
        <w:rPr>
          <w:rFonts w:ascii="Times New Roman" w:hAnsi="Times New Roman"/>
          <w:sz w:val="28"/>
          <w:szCs w:val="28"/>
        </w:rPr>
        <w:t xml:space="preserve"> </w:t>
      </w:r>
    </w:p>
    <w:p w:rsidR="000461AB" w:rsidRPr="000461AB" w:rsidRDefault="000461AB" w:rsidP="000461A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1AB">
        <w:rPr>
          <w:rFonts w:ascii="Times New Roman" w:hAnsi="Times New Roman"/>
          <w:sz w:val="28"/>
          <w:szCs w:val="28"/>
        </w:rPr>
        <w:t>Приведённы</w:t>
      </w:r>
      <w:r>
        <w:rPr>
          <w:rFonts w:ascii="Times New Roman" w:hAnsi="Times New Roman"/>
          <w:sz w:val="28"/>
          <w:szCs w:val="28"/>
        </w:rPr>
        <w:t xml:space="preserve">е выше инновационные разработки </w:t>
      </w:r>
      <w:r w:rsidRPr="000461AB">
        <w:rPr>
          <w:rFonts w:ascii="Times New Roman" w:hAnsi="Times New Roman"/>
          <w:sz w:val="28"/>
          <w:szCs w:val="28"/>
        </w:rPr>
        <w:t xml:space="preserve">могут быть рассмотрены и внедрены в отделе производства на </w:t>
      </w:r>
      <w:proofErr w:type="spellStart"/>
      <w:r w:rsidRPr="000461AB">
        <w:rPr>
          <w:rFonts w:ascii="Times New Roman" w:hAnsi="Times New Roman"/>
          <w:sz w:val="28"/>
          <w:szCs w:val="28"/>
        </w:rPr>
        <w:t>хлебокомбинатах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при производстве хлебобулочных изделий для повышения качества выпекаемой </w:t>
      </w:r>
      <w:proofErr w:type="spellStart"/>
      <w:r w:rsidRPr="000461AB">
        <w:rPr>
          <w:rFonts w:ascii="Times New Roman" w:hAnsi="Times New Roman"/>
          <w:sz w:val="28"/>
          <w:szCs w:val="28"/>
        </w:rPr>
        <w:t>хлебопродукции</w:t>
      </w:r>
      <w:proofErr w:type="spellEnd"/>
      <w:r w:rsidRPr="000461AB">
        <w:rPr>
          <w:rFonts w:ascii="Times New Roman" w:hAnsi="Times New Roman"/>
          <w:sz w:val="28"/>
          <w:szCs w:val="28"/>
        </w:rPr>
        <w:t>, улучшения потребительских свойств хлеба, повышения отдачи ресурсов, тем самым способствовали бы повышению конкурентоспособности предприятия на рынке.</w:t>
      </w:r>
    </w:p>
    <w:p w:rsidR="000461AB" w:rsidRPr="000461AB" w:rsidRDefault="000461AB" w:rsidP="000461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61AB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461AB" w:rsidRPr="000461AB" w:rsidRDefault="000461AB" w:rsidP="000461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461AB">
        <w:rPr>
          <w:rFonts w:ascii="Times New Roman" w:hAnsi="Times New Roman"/>
          <w:sz w:val="28"/>
          <w:szCs w:val="28"/>
        </w:rPr>
        <w:t>Агарков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А.П.</w:t>
      </w:r>
      <w:r w:rsidRPr="000461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461AB">
        <w:rPr>
          <w:rFonts w:ascii="Times New Roman" w:hAnsi="Times New Roman"/>
          <w:sz w:val="28"/>
          <w:szCs w:val="28"/>
        </w:rPr>
        <w:t>Управление инновационной деятельностью: Учебник для бакалавров / А.П.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61AB">
        <w:rPr>
          <w:rFonts w:ascii="Times New Roman" w:hAnsi="Times New Roman"/>
          <w:sz w:val="28"/>
          <w:szCs w:val="28"/>
        </w:rPr>
        <w:t>Агарков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61AB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 xml:space="preserve">Голов – М.: Издательско-торговая корпорация «Дашков и К» 2014 г. </w:t>
      </w:r>
      <w:r>
        <w:rPr>
          <w:rFonts w:ascii="Times New Roman" w:hAnsi="Times New Roman"/>
          <w:sz w:val="28"/>
          <w:szCs w:val="28"/>
        </w:rPr>
        <w:t>–</w:t>
      </w:r>
      <w:r w:rsidRPr="000461AB">
        <w:rPr>
          <w:rFonts w:ascii="Times New Roman" w:hAnsi="Times New Roman"/>
          <w:sz w:val="28"/>
          <w:szCs w:val="28"/>
        </w:rPr>
        <w:t xml:space="preserve"> 208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0461AB" w:rsidRPr="000461AB" w:rsidRDefault="000461AB" w:rsidP="00046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Мармузова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>Л.В. Технология хлебопекарного производства: - М.: Издательский центр «Академия», 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461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>672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0461AB" w:rsidRPr="000461AB" w:rsidRDefault="000461AB" w:rsidP="00046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461AB">
        <w:rPr>
          <w:rFonts w:ascii="Times New Roman" w:hAnsi="Times New Roman"/>
          <w:sz w:val="28"/>
          <w:szCs w:val="28"/>
        </w:rPr>
        <w:t>Циганова</w:t>
      </w:r>
      <w:proofErr w:type="spellEnd"/>
      <w:r w:rsidRPr="000461AB">
        <w:rPr>
          <w:rFonts w:ascii="Times New Roman" w:hAnsi="Times New Roman"/>
          <w:sz w:val="28"/>
          <w:szCs w:val="28"/>
        </w:rPr>
        <w:t xml:space="preserve"> Т.Б. Технология и организация производства хлебобулочных </w:t>
      </w:r>
      <w:proofErr w:type="gramStart"/>
      <w:r w:rsidRPr="000461AB">
        <w:rPr>
          <w:rFonts w:ascii="Times New Roman" w:hAnsi="Times New Roman"/>
          <w:sz w:val="28"/>
          <w:szCs w:val="28"/>
        </w:rPr>
        <w:t>изделий:-</w:t>
      </w:r>
      <w:proofErr w:type="gramEnd"/>
      <w:r w:rsidRPr="000461AB">
        <w:rPr>
          <w:rFonts w:ascii="Times New Roman" w:hAnsi="Times New Roman"/>
          <w:sz w:val="28"/>
          <w:szCs w:val="28"/>
        </w:rPr>
        <w:t xml:space="preserve"> М.: Издательский центр «Академия», 2014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461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461AB">
        <w:rPr>
          <w:rFonts w:ascii="Times New Roman" w:hAnsi="Times New Roman"/>
          <w:sz w:val="28"/>
          <w:szCs w:val="28"/>
        </w:rPr>
        <w:t>448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1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0461AB" w:rsidRPr="000461AB" w:rsidRDefault="000461AB" w:rsidP="00046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6" w:history="1">
        <w:r w:rsidRPr="00046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http://docs.cntd.ru/document/1200076538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r w:rsidRPr="000461AB">
        <w:rPr>
          <w:rFonts w:ascii="Times New Roman" w:hAnsi="Times New Roman"/>
          <w:sz w:val="28"/>
          <w:szCs w:val="28"/>
        </w:rPr>
        <w:t>ГОСТ Р 53494-2009 Электронный фонд правовой и нормативно-технической документации</w:t>
      </w:r>
      <w:r>
        <w:rPr>
          <w:rFonts w:ascii="Times New Roman" w:hAnsi="Times New Roman"/>
          <w:sz w:val="28"/>
          <w:szCs w:val="28"/>
        </w:rPr>
        <w:t>.</w:t>
      </w:r>
      <w:r w:rsidRPr="000461AB">
        <w:rPr>
          <w:rFonts w:ascii="Times New Roman" w:hAnsi="Times New Roman"/>
          <w:sz w:val="28"/>
          <w:szCs w:val="28"/>
        </w:rPr>
        <w:t xml:space="preserve"> </w:t>
      </w:r>
    </w:p>
    <w:p w:rsidR="00C04D99" w:rsidRPr="000461AB" w:rsidRDefault="00C04D99" w:rsidP="000461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04D99" w:rsidRPr="000461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88" w:rsidRDefault="005C5D88" w:rsidP="000461AB">
      <w:pPr>
        <w:spacing w:after="0" w:line="240" w:lineRule="auto"/>
      </w:pPr>
      <w:r>
        <w:separator/>
      </w:r>
    </w:p>
  </w:endnote>
  <w:endnote w:type="continuationSeparator" w:id="0">
    <w:p w:rsidR="005C5D88" w:rsidRDefault="005C5D88" w:rsidP="000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59566"/>
      <w:docPartObj>
        <w:docPartGallery w:val="Page Numbers (Bottom of Page)"/>
        <w:docPartUnique/>
      </w:docPartObj>
    </w:sdtPr>
    <w:sdtEndPr/>
    <w:sdtContent>
      <w:p w:rsidR="000461AB" w:rsidRDefault="000461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84">
          <w:rPr>
            <w:noProof/>
          </w:rPr>
          <w:t>4</w:t>
        </w:r>
        <w:r>
          <w:fldChar w:fldCharType="end"/>
        </w:r>
      </w:p>
    </w:sdtContent>
  </w:sdt>
  <w:p w:rsidR="000461AB" w:rsidRDefault="00046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88" w:rsidRDefault="005C5D88" w:rsidP="000461AB">
      <w:pPr>
        <w:spacing w:after="0" w:line="240" w:lineRule="auto"/>
      </w:pPr>
      <w:r>
        <w:separator/>
      </w:r>
    </w:p>
  </w:footnote>
  <w:footnote w:type="continuationSeparator" w:id="0">
    <w:p w:rsidR="005C5D88" w:rsidRDefault="005C5D88" w:rsidP="00046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D1"/>
    <w:rsid w:val="000461AB"/>
    <w:rsid w:val="005C5D88"/>
    <w:rsid w:val="00633FFF"/>
    <w:rsid w:val="00707D84"/>
    <w:rsid w:val="00990CD1"/>
    <w:rsid w:val="00B04069"/>
    <w:rsid w:val="00C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130E-E86A-44F2-A483-32B592EB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1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61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1A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4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765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2018-08-28T10:48:00Z</dcterms:created>
  <dcterms:modified xsi:type="dcterms:W3CDTF">2018-08-28T11:10:00Z</dcterms:modified>
</cp:coreProperties>
</file>