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9A" w:rsidRPr="004C579A" w:rsidRDefault="004C579A" w:rsidP="004C579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579A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приёмы поддерживания внимания при работе с </w:t>
      </w:r>
      <w:proofErr w:type="spellStart"/>
      <w:r w:rsidRPr="004C579A">
        <w:rPr>
          <w:rFonts w:ascii="Times New Roman" w:hAnsi="Times New Roman" w:cs="Times New Roman"/>
          <w:b/>
          <w:i/>
          <w:sz w:val="28"/>
          <w:szCs w:val="28"/>
        </w:rPr>
        <w:t>гиперактивными</w:t>
      </w:r>
      <w:proofErr w:type="spellEnd"/>
      <w:r w:rsidRPr="004C579A">
        <w:rPr>
          <w:rFonts w:ascii="Times New Roman" w:hAnsi="Times New Roman" w:cs="Times New Roman"/>
          <w:b/>
          <w:i/>
          <w:sz w:val="28"/>
          <w:szCs w:val="28"/>
        </w:rPr>
        <w:t xml:space="preserve"> детьми.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C579A"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момент разработаны рекомендации для родителей и учителей при работе с </w:t>
      </w:r>
      <w:proofErr w:type="spellStart"/>
      <w:r w:rsidRPr="004C579A">
        <w:rPr>
          <w:rFonts w:ascii="Times New Roman" w:eastAsia="Times New Roman" w:hAnsi="Times New Roman" w:cs="Times New Roman"/>
          <w:sz w:val="28"/>
          <w:szCs w:val="28"/>
        </w:rPr>
        <w:t>гиперактивными</w:t>
      </w:r>
      <w:proofErr w:type="spellEnd"/>
      <w:r w:rsidRPr="004C579A">
        <w:rPr>
          <w:rFonts w:ascii="Times New Roman" w:eastAsia="Times New Roman" w:hAnsi="Times New Roman" w:cs="Times New Roman"/>
          <w:sz w:val="28"/>
          <w:szCs w:val="28"/>
        </w:rPr>
        <w:t xml:space="preserve"> детьми. 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Педагог - психолог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Боровиченко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Ю.А. рекомендует  родителям по воспитанию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гипеактивных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Общение и воспитание в семье.</w:t>
      </w:r>
      <w:r w:rsidRPr="004C579A">
        <w:rPr>
          <w:rFonts w:ascii="Times New Roman" w:hAnsi="Times New Roman" w:cs="Times New Roman"/>
          <w:sz w:val="28"/>
          <w:szCs w:val="28"/>
        </w:rPr>
        <w:br/>
        <w:t>1. Говорить спокойно, доброжелательно, достигнуть согласия с родственниками по вопросам воспитания.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2. Игнорирование плохого поведения, поощрение хорошего.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3. Создание положительной мотивации, ситуации успеха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4C579A">
        <w:rPr>
          <w:rFonts w:ascii="Times New Roman" w:hAnsi="Times New Roman" w:cs="Times New Roman"/>
          <w:sz w:val="28"/>
          <w:szCs w:val="28"/>
          <w:u w:val="single"/>
        </w:rPr>
        <w:t>Занятия.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Снижение нагрузки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Убирать отвлекающие факторы во время занятий и других важных дел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Занизить требования к аккуратности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Помочь-начать дело – это для ребёнка самое трудное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Применять наглядные средства при объяснении</w:t>
      </w:r>
    </w:p>
    <w:p w:rsidR="004C579A" w:rsidRPr="004C579A" w:rsidRDefault="004C579A" w:rsidP="004C579A">
      <w:pPr>
        <w:pStyle w:val="a4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Давать короткие инструкции.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4C579A">
        <w:rPr>
          <w:rFonts w:ascii="Times New Roman" w:hAnsi="Times New Roman" w:cs="Times New Roman"/>
          <w:sz w:val="28"/>
          <w:szCs w:val="28"/>
          <w:u w:val="single"/>
        </w:rPr>
        <w:t>Поведение.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Объяснять правила поведения и чего ждёте от ребёнка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Стараться предотвращать конфликты и ситуации, где ребёнок 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Объяснять последствия действий, не устранять самим последствия забывчивости ребёнка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Обязанности в письменной форме, добавление новых обязанностей после того, как справится с </w:t>
      </w:r>
      <w:proofErr w:type="gramStart"/>
      <w:r w:rsidRPr="004C579A">
        <w:rPr>
          <w:rFonts w:ascii="Times New Roman" w:hAnsi="Times New Roman" w:cs="Times New Roman"/>
          <w:sz w:val="28"/>
          <w:szCs w:val="28"/>
        </w:rPr>
        <w:t>предыдущими</w:t>
      </w:r>
      <w:proofErr w:type="gramEnd"/>
      <w:r w:rsidRPr="004C579A">
        <w:rPr>
          <w:rFonts w:ascii="Times New Roman" w:hAnsi="Times New Roman" w:cs="Times New Roman"/>
          <w:sz w:val="28"/>
          <w:szCs w:val="28"/>
        </w:rPr>
        <w:t>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Не давать более 1-го поручения за 1 раз.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Составление списка дел, вычёркивание сделанных, звёздочки за качество.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Твёрдый распорядок дня для всей семьи, ограничить просмотр телевизора и компьютер.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Сделать дом безопасным (убрать лекарства, опасные предметы).</w:t>
      </w:r>
    </w:p>
    <w:p w:rsidR="004C579A" w:rsidRPr="004C579A" w:rsidRDefault="004C579A" w:rsidP="004C579A">
      <w:pPr>
        <w:pStyle w:val="a4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Физические наказания в чётко ограниченных случаях: угроза своей жизни и здоровью, угроза жизни и здоровья окружающих людей, целенаправленное издевательство над другими.</w:t>
      </w:r>
    </w:p>
    <w:p w:rsidR="004C579A" w:rsidRPr="004C579A" w:rsidRDefault="004C579A" w:rsidP="004C579A">
      <w:pPr>
        <w:spacing w:after="0" w:line="240" w:lineRule="auto"/>
        <w:ind w:left="360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4C579A">
        <w:rPr>
          <w:rFonts w:ascii="Times New Roman" w:hAnsi="Times New Roman" w:cs="Times New Roman"/>
          <w:sz w:val="28"/>
          <w:szCs w:val="28"/>
          <w:u w:val="single"/>
        </w:rPr>
        <w:t>Общение со сверстниками.</w:t>
      </w:r>
    </w:p>
    <w:p w:rsidR="004C579A" w:rsidRPr="004C579A" w:rsidRDefault="004C579A" w:rsidP="004C579A">
      <w:pPr>
        <w:pStyle w:val="a4"/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Избегать шумных детских компаний, не приглашать большое количество гостей.</w:t>
      </w:r>
    </w:p>
    <w:p w:rsidR="004C579A" w:rsidRPr="004C579A" w:rsidRDefault="004C579A" w:rsidP="004C579A">
      <w:pPr>
        <w:pStyle w:val="a4"/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Помочь установить отношения со сверстниками: учить игре по правилам, терпению с гневом, дожидаться очереди.</w:t>
      </w:r>
    </w:p>
    <w:p w:rsidR="004C579A" w:rsidRPr="004C579A" w:rsidRDefault="004C579A" w:rsidP="004C579A">
      <w:pPr>
        <w:pStyle w:val="a4"/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Спорт и физические упражнения на развитие координации движений.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4C579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Профилактические меры с </w:t>
      </w:r>
      <w:proofErr w:type="spellStart"/>
      <w:r w:rsidRPr="004C579A">
        <w:rPr>
          <w:rFonts w:ascii="Times New Roman" w:hAnsi="Times New Roman" w:cs="Times New Roman"/>
          <w:sz w:val="28"/>
          <w:szCs w:val="28"/>
          <w:u w:val="single"/>
        </w:rPr>
        <w:t>гиперактивным</w:t>
      </w:r>
      <w:proofErr w:type="spellEnd"/>
      <w:r w:rsidRPr="004C579A">
        <w:rPr>
          <w:rFonts w:ascii="Times New Roman" w:hAnsi="Times New Roman" w:cs="Times New Roman"/>
          <w:sz w:val="28"/>
          <w:szCs w:val="28"/>
          <w:u w:val="single"/>
        </w:rPr>
        <w:t xml:space="preserve"> ребёнком.</w:t>
      </w:r>
    </w:p>
    <w:p w:rsidR="004C579A" w:rsidRPr="004C579A" w:rsidRDefault="004C579A" w:rsidP="004C579A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Заранее договариваться с ребёнком о тех или иных действиях (о времени игры, о длительности прогулки и т.д.).</w:t>
      </w:r>
    </w:p>
    <w:p w:rsidR="004C579A" w:rsidRPr="004C579A" w:rsidRDefault="004C579A" w:rsidP="004C579A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Выработать совместно с ребёнком гибкую систему поощрений и наказаний за желательное и нежелательное поведение.</w:t>
      </w:r>
    </w:p>
    <w:p w:rsidR="004C579A" w:rsidRPr="004C579A" w:rsidRDefault="004C579A" w:rsidP="004C579A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Поощрять ребёнка сразу же, не откладывая на будущее.</w:t>
      </w:r>
    </w:p>
    <w:p w:rsidR="004C579A" w:rsidRPr="004C579A" w:rsidRDefault="004C579A" w:rsidP="004C579A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Выработать свод правил поведения в группе детского сада, в школе,  дома.</w:t>
      </w:r>
    </w:p>
    <w:p w:rsidR="004C579A" w:rsidRPr="004C579A" w:rsidRDefault="004C579A" w:rsidP="004C579A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Просить ребёнка вслух проговаривать эти правила</w:t>
      </w:r>
      <w:r w:rsidRPr="004C579A">
        <w:rPr>
          <w:rFonts w:ascii="Times New Roman" w:hAnsi="Times New Roman" w:cs="Times New Roman"/>
          <w:b/>
          <w:sz w:val="28"/>
          <w:szCs w:val="28"/>
        </w:rPr>
        <w:t>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Все эти рекомендации несут за собой накопительную отработку поведения участников окружения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детей, всему вышеперечисленному необходимо время, но, как правило, это долго и трудоёмко психологически. Существуют наработки, которые были сформированы и практически применены, которые способствуют мгновенной реакцией для выхода из критических и, казалось бы, безвыходных ситуаций. Ксения Борисова психолог практик в своей статье описала методический приём действия «Скорой помощи» при взаимодействии с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гиперактивным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ребёнком: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Задать неожиданный вопрос</w:t>
      </w:r>
      <w:r w:rsidRPr="004C579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Отреагировать неожиданно для ребёнка образом (пошутить, повторить действие ребёнка).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Выслушать то, что он хочет сказать, в противном случае он не услышит вас.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Автоматически, одними и теми же словами повторять многократно свою просьбу. (Нейтральным тоном)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Не настаивать на том, чтобы ребенок, во что бы то ни стало, принёс извинения. </w:t>
      </w:r>
    </w:p>
    <w:p w:rsidR="004C579A" w:rsidRPr="004C579A" w:rsidRDefault="004C579A" w:rsidP="004C579A">
      <w:pPr>
        <w:pStyle w:val="a4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Не читать нотаций. (Он будет реагировать на тон голоса, но не будет слышать то, что ему говорят).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Данные методические приёмы действительно как «скорая помощь» так, как когда ребёнок ведёт себя не так, как нам бы хотелось и психологически тяжело его воспринимать мы встаём в ступор и не знаем что предпринять. Но с предложенными приёмами Ксенией Борисовой помогают хотя бы, на какой - то момент приостановить ребёнка и появляется возможность отвлечь его и направить в другом направлении [2].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Горб Е.Е. учитель - логопед разместила свои рекомендации учителям, обучающих детей с синдромом дефицита внимания с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на сайте департамента образования и науки г. Москвы: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1. Ознакомьтесь с информацией о природе и симптомах синдрома дефицита внимания с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>, обратите внимание на особенности его проявлений во время пребывания ребенка в учебном процессе.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 2. Для улучшения организации учебной деятельности ребенка используйте простые средства - планы занятий в виде пиктограмм, списки, графики, часы со звонком.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lastRenderedPageBreak/>
        <w:t xml:space="preserve">3. Во время уроков важно ограничивать до минимума отвлекающие факторы.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4. В случае затруднений при выполнении классного задания ребенку должна быть предоставлена возможность обратиться за помощью к педагогу.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 5. Задания следует разъяснять персонально или писать на доске,- ни в коем случае не сопровождая ироничным пояснением.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6. Детям с синдромом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нельзя делать резкие замечания, говорить «сядь ровно», «не крутись», «не бегай».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7. Уроки необходимо строить по четко спланированному распорядку. На определенный отрезок времени ребенку дается лишь одно задание. Большое задание предлагается выполнить последовательно в виде частей, и педагог должен периодически контролировать ход работы над каждой из них, внося необходимые коррективы.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 8. Обеспечивайте для ребенка индивидуальные условия, которые помогают ему быть более организованным. Например, через 20- минутные интервалы разрешайте ему вставать и ходить в конце класса.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9. Во время учебного дня предусматривается двигательная «разрядка»: каждые 15-20 мин. на уроке рекомендовано проводить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физкультпаузы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10. Поощряйте ребенка, например, если ребенок хорошо себя вел на перемене, разрешите ему и одноклассникам дополнительно погулять еще несколько минут.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11. Обеспечьте для ученика возможность быстрого обращения за помощью. Выполняя задание, такие дети часто не понимают, что и как они делают. Не ждите, пока деятельность ребенка станет хаотичной, вовремя помогите ему правильно организовать, работу. </w:t>
      </w:r>
    </w:p>
    <w:p w:rsidR="004C579A" w:rsidRPr="004C579A" w:rsidRDefault="004C579A" w:rsidP="004C579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12. Придерживайтесь позитивной модели поведения. Не стесняйтесь хвалить ребенка, дети с синдромом дефицита внимания с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 более других нуждаются в похвале[3].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Коррекция синдрома дефицита внимания у детей школьного возраста  с учетом их гендерных особенностей позволяет организовать более качественное освоение обучающимся образовательных программ. Для решения задачи коррекции необходимо реализовать единство семьи и школы в создании положительного эмоционального фона для ребенка, атмосферу принятия его таким, какой он есть.  </w:t>
      </w: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579A" w:rsidRPr="004C579A" w:rsidRDefault="004C579A" w:rsidP="004C57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4C579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4C579A" w:rsidRPr="004C579A" w:rsidRDefault="004C579A" w:rsidP="004C579A">
      <w:pPr>
        <w:pStyle w:val="a4"/>
        <w:numPr>
          <w:ilvl w:val="0"/>
          <w:numId w:val="6"/>
        </w:numPr>
        <w:shd w:val="clear" w:color="auto" w:fill="FFFFFF"/>
        <w:spacing w:after="24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4C579A">
        <w:rPr>
          <w:rFonts w:ascii="Times New Roman" w:hAnsi="Times New Roman" w:cs="Times New Roman"/>
          <w:color w:val="000000"/>
          <w:sz w:val="28"/>
          <w:szCs w:val="28"/>
        </w:rPr>
        <w:t>Боровиченко</w:t>
      </w:r>
      <w:proofErr w:type="spellEnd"/>
      <w:r w:rsidRPr="004C579A">
        <w:rPr>
          <w:rFonts w:ascii="Times New Roman" w:hAnsi="Times New Roman" w:cs="Times New Roman"/>
          <w:color w:val="000000"/>
          <w:sz w:val="28"/>
          <w:szCs w:val="28"/>
        </w:rPr>
        <w:t xml:space="preserve">, Ю.А. Материалы сайта «Правила общения с </w:t>
      </w:r>
      <w:proofErr w:type="spellStart"/>
      <w:r w:rsidRPr="004C579A">
        <w:rPr>
          <w:rFonts w:ascii="Times New Roman" w:hAnsi="Times New Roman" w:cs="Times New Roman"/>
          <w:color w:val="000000"/>
          <w:sz w:val="28"/>
          <w:szCs w:val="28"/>
        </w:rPr>
        <w:t>гиперактивными</w:t>
      </w:r>
      <w:proofErr w:type="spellEnd"/>
      <w:r w:rsidRPr="004C579A">
        <w:rPr>
          <w:rFonts w:ascii="Times New Roman" w:hAnsi="Times New Roman" w:cs="Times New Roman"/>
          <w:color w:val="000000"/>
          <w:sz w:val="28"/>
          <w:szCs w:val="28"/>
        </w:rPr>
        <w:t xml:space="preserve"> детьми» Департамент образования и науки города Москвы» Государственное бюджетное общеобразовательное учреждение г. Москвы «Школа №1534» Ю.А. Боровиченко.2019.</w:t>
      </w:r>
    </w:p>
    <w:p w:rsidR="004C579A" w:rsidRPr="004C579A" w:rsidRDefault="004C579A" w:rsidP="004C579A">
      <w:pPr>
        <w:pStyle w:val="a4"/>
        <w:numPr>
          <w:ilvl w:val="0"/>
          <w:numId w:val="6"/>
        </w:numPr>
        <w:shd w:val="clear" w:color="auto" w:fill="FFFFFF"/>
        <w:spacing w:after="24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Ломакина, Г.Р. </w:t>
      </w:r>
      <w:proofErr w:type="spellStart"/>
      <w:r w:rsidRPr="004C579A">
        <w:rPr>
          <w:rFonts w:ascii="Times New Roman" w:hAnsi="Times New Roman" w:cs="Times New Roman"/>
          <w:color w:val="000000"/>
          <w:sz w:val="28"/>
          <w:szCs w:val="28"/>
        </w:rPr>
        <w:t>Гиперактивный</w:t>
      </w:r>
      <w:proofErr w:type="spellEnd"/>
      <w:r w:rsidRPr="004C579A">
        <w:rPr>
          <w:rFonts w:ascii="Times New Roman" w:hAnsi="Times New Roman" w:cs="Times New Roman"/>
          <w:color w:val="000000"/>
          <w:sz w:val="28"/>
          <w:szCs w:val="28"/>
        </w:rPr>
        <w:t xml:space="preserve"> ребёнок. Как найти общий язык с непоседой. Г.Р. Ломакина. М.</w:t>
      </w:r>
      <w:r w:rsidRPr="004C579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4C579A">
        <w:rPr>
          <w:rFonts w:ascii="Times New Roman" w:hAnsi="Times New Roman" w:cs="Times New Roman"/>
          <w:color w:val="000000"/>
          <w:sz w:val="28"/>
          <w:szCs w:val="28"/>
        </w:rPr>
        <w:t>Центрполиграф</w:t>
      </w:r>
      <w:proofErr w:type="spellEnd"/>
      <w:r w:rsidRPr="004C579A">
        <w:rPr>
          <w:rFonts w:ascii="Times New Roman" w:hAnsi="Times New Roman" w:cs="Times New Roman"/>
          <w:color w:val="000000"/>
          <w:sz w:val="28"/>
          <w:szCs w:val="28"/>
        </w:rPr>
        <w:t xml:space="preserve">, 2009. - 14с. </w:t>
      </w:r>
    </w:p>
    <w:p w:rsidR="004C579A" w:rsidRPr="004C579A" w:rsidRDefault="004C579A" w:rsidP="004C579A">
      <w:pPr>
        <w:pStyle w:val="a4"/>
        <w:numPr>
          <w:ilvl w:val="0"/>
          <w:numId w:val="6"/>
        </w:numPr>
        <w:shd w:val="clear" w:color="auto" w:fill="FFFFFF"/>
        <w:spacing w:after="24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4C579A">
        <w:rPr>
          <w:rFonts w:ascii="Times New Roman" w:hAnsi="Times New Roman" w:cs="Times New Roman"/>
          <w:sz w:val="28"/>
          <w:szCs w:val="28"/>
        </w:rPr>
        <w:t xml:space="preserve">Горб, Е.Е. «Рекомендации учителям, обучающих детей с синдромом дефицита внимания с </w:t>
      </w:r>
      <w:proofErr w:type="spellStart"/>
      <w:r w:rsidRPr="004C579A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Pr="004C579A">
        <w:rPr>
          <w:rFonts w:ascii="Times New Roman" w:hAnsi="Times New Roman" w:cs="Times New Roman"/>
          <w:sz w:val="28"/>
          <w:szCs w:val="28"/>
        </w:rPr>
        <w:t xml:space="preserve">» </w:t>
      </w:r>
      <w:r w:rsidRPr="004C579A">
        <w:rPr>
          <w:rFonts w:ascii="Times New Roman" w:hAnsi="Times New Roman" w:cs="Times New Roman"/>
          <w:color w:val="000000"/>
          <w:sz w:val="28"/>
          <w:szCs w:val="28"/>
        </w:rPr>
        <w:t>Министерство науки и высшего образования Российской Федерации г. Москвы. М.:</w:t>
      </w:r>
      <w:r w:rsidRPr="004C579A">
        <w:rPr>
          <w:rFonts w:ascii="Times New Roman" w:hAnsi="Times New Roman" w:cs="Times New Roman"/>
          <w:sz w:val="28"/>
          <w:szCs w:val="28"/>
        </w:rPr>
        <w:t xml:space="preserve"> [Электронный ресурс]. - Режим доступа: </w:t>
      </w:r>
      <w:hyperlink r:id="rId6" w:history="1">
        <w:r w:rsidRPr="004C579A">
          <w:rPr>
            <w:rStyle w:val="a3"/>
            <w:rFonts w:ascii="Times New Roman" w:hAnsi="Times New Roman" w:cs="Times New Roman"/>
            <w:sz w:val="28"/>
            <w:szCs w:val="28"/>
          </w:rPr>
          <w:t>https://sch1359uv.mskobr.ru/elektronnye_servisy/blog/gorb_elena_evgen_evna/rekomendacii_uchitelyam_obuchayuwih_detej_s_sindromom_deficita_vnimaniya_s_giperaktivnost_yu</w:t>
        </w:r>
      </w:hyperlink>
      <w:r w:rsidRPr="004C579A">
        <w:rPr>
          <w:rFonts w:ascii="Times New Roman" w:hAnsi="Times New Roman" w:cs="Times New Roman"/>
          <w:sz w:val="28"/>
          <w:szCs w:val="28"/>
        </w:rPr>
        <w:t>,  2016.</w:t>
      </w:r>
    </w:p>
    <w:p w:rsidR="00395107" w:rsidRPr="004C579A" w:rsidRDefault="003951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5107" w:rsidRPr="004C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F52AB"/>
    <w:multiLevelType w:val="hybridMultilevel"/>
    <w:tmpl w:val="5C7C6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D1627"/>
    <w:multiLevelType w:val="hybridMultilevel"/>
    <w:tmpl w:val="46324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D4505"/>
    <w:multiLevelType w:val="hybridMultilevel"/>
    <w:tmpl w:val="A6DA6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A0EF9"/>
    <w:multiLevelType w:val="hybridMultilevel"/>
    <w:tmpl w:val="99BEB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E6162"/>
    <w:multiLevelType w:val="hybridMultilevel"/>
    <w:tmpl w:val="F2484204"/>
    <w:lvl w:ilvl="0" w:tplc="F646A17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5458"/>
    <w:multiLevelType w:val="hybridMultilevel"/>
    <w:tmpl w:val="4FA4C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9A"/>
    <w:rsid w:val="00395107"/>
    <w:rsid w:val="004C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9A"/>
    <w:pPr>
      <w:spacing w:after="160" w:line="256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7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5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9A"/>
    <w:pPr>
      <w:spacing w:after="160" w:line="256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7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5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1359uv.mskobr.ru/elektronnye_servisy/blog/gorb_elena_evgen_evna/rekomendacii_uchitelyam_obuchayuwih_detej_s_sindromom_deficita_vnimaniya_s_giperaktivnost_y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2019-11-19T06:19:00Z</dcterms:created>
  <dcterms:modified xsi:type="dcterms:W3CDTF">2019-11-19T06:20:00Z</dcterms:modified>
</cp:coreProperties>
</file>