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A8" w:rsidRPr="005449BD" w:rsidRDefault="002E57A8" w:rsidP="002E57A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449BD">
        <w:rPr>
          <w:rFonts w:ascii="Times New Roman" w:hAnsi="Times New Roman" w:cs="Times New Roman"/>
          <w:b/>
          <w:i/>
          <w:sz w:val="28"/>
          <w:szCs w:val="28"/>
        </w:rPr>
        <w:t>Использование методов активного обучения на уроках ОБЖ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В последние годы система образования в Российской Федерации подстраивается под мировые стандарты и занимается поиском новых форм и методов организации учебного процесса так, чтобы развивать у учащихся мышление, внимание и другие виды познавательной деятельности. Кроме того, в Законе «Об Образовании» сказано, что содержание образования должно быть ориентировано на обеспечение самоопределения личности, создание условий для самореализации. 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Это является, одной из приоритетных задач современной школы, создание необходимых и полноценных условий для личностного развития каждого ребёнка, формирование активной позиции каждого учащегося в учебном процессе.</w:t>
      </w: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[42]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В этой связи в учебной деятельности актуальным становится применение новых подходов к организации учебного процесса и современных технологий как методов обучения. </w:t>
      </w:r>
      <w:proofErr w:type="gramStart"/>
      <w:r w:rsidRPr="005449BD">
        <w:rPr>
          <w:rFonts w:ascii="Times New Roman" w:hAnsi="Times New Roman" w:cs="Times New Roman"/>
          <w:sz w:val="28"/>
          <w:szCs w:val="28"/>
        </w:rPr>
        <w:t>Урок, построенный на современных технологиях, в том числе на уроках ОБЖ, по</w:t>
      </w:r>
      <w:r w:rsidR="002D6FB6">
        <w:rPr>
          <w:rFonts w:ascii="Times New Roman" w:hAnsi="Times New Roman" w:cs="Times New Roman"/>
          <w:sz w:val="28"/>
          <w:szCs w:val="28"/>
        </w:rPr>
        <w:t>зволит сформировать у обучающихся,</w:t>
      </w:r>
      <w:r w:rsidRPr="005449BD">
        <w:rPr>
          <w:rFonts w:ascii="Times New Roman" w:hAnsi="Times New Roman" w:cs="Times New Roman"/>
          <w:sz w:val="28"/>
          <w:szCs w:val="28"/>
        </w:rPr>
        <w:t xml:space="preserve"> не только глубокие знания, но и умения самостоятельно добывать знания, использовать их в различных ситуациях, накапливать опыт решения проблем, развить у учащихся познавательные, интеллектуальные, эмоционально-волевые и физические умения.</w:t>
      </w:r>
      <w:proofErr w:type="gramEnd"/>
      <w:r w:rsidRPr="005449BD">
        <w:rPr>
          <w:rFonts w:ascii="Times New Roman" w:hAnsi="Times New Roman" w:cs="Times New Roman"/>
          <w:sz w:val="28"/>
          <w:szCs w:val="28"/>
        </w:rPr>
        <w:t xml:space="preserve"> Современные технологии рассматриваются сегодня как педагогическая деятельно</w:t>
      </w:r>
      <w:r w:rsidR="002D6FB6">
        <w:rPr>
          <w:rFonts w:ascii="Times New Roman" w:hAnsi="Times New Roman" w:cs="Times New Roman"/>
          <w:sz w:val="28"/>
          <w:szCs w:val="28"/>
        </w:rPr>
        <w:t>сть учителя по созданию обучающимся</w:t>
      </w:r>
      <w:r w:rsidRPr="005449BD">
        <w:rPr>
          <w:rFonts w:ascii="Times New Roman" w:hAnsi="Times New Roman" w:cs="Times New Roman"/>
          <w:sz w:val="28"/>
          <w:szCs w:val="28"/>
        </w:rPr>
        <w:t xml:space="preserve"> оптимальных условий на уроках ОБЖ для развития и самореализации потенциальных возможностей, способности к самообразованию и саморазвитию обучающихся, формированию безопасного типа поведения</w:t>
      </w: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. [1]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Активные формы и методы неразрывно связаны друг с другом. Их совокупность образует определенный вид занятий, на которых осуществляется активное обучение. Методы наполняют формы конкретным содержанием, а формы влияют на качество методов. 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использования того или иного развивающего активного метода во многом обусловлена позицией учителя, его направленностью на создание личностно-ориентированного педагогического пространства; демократическим стилем обучения, диалоговыми формами взаимодействия с детьми, знанием реальных возможностей учащихся. Также следует отметить необходимость системности в использовании активных форм, постепенного увеличения степени детской самостоятельности в учебно-познавательной деятельности, уменьшения различных видов учительской помощи.  </w:t>
      </w:r>
      <w:r w:rsidRPr="002D6FB6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Pr="005449BD">
        <w:rPr>
          <w:rFonts w:ascii="Times New Roman" w:hAnsi="Times New Roman" w:cs="Times New Roman"/>
          <w:sz w:val="28"/>
          <w:szCs w:val="28"/>
        </w:rPr>
        <w:t xml:space="preserve">проблемы, определила выбор тему исследования: «Использование методов активного обучения на уроках ОБЖ». </w:t>
      </w:r>
    </w:p>
    <w:p w:rsidR="002E57A8" w:rsidRPr="005449BD" w:rsidRDefault="002E57A8" w:rsidP="002E57A8">
      <w:pPr>
        <w:shd w:val="clear" w:color="auto" w:fill="FFFFFF" w:themeFill="background1"/>
        <w:tabs>
          <w:tab w:val="right" w:pos="426"/>
        </w:tabs>
        <w:spacing w:after="0" w:line="360" w:lineRule="auto"/>
        <w:ind w:right="75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  учебно-методической литературы показал, что проблема</w:t>
      </w:r>
    </w:p>
    <w:p w:rsidR="002E57A8" w:rsidRPr="005449BD" w:rsidRDefault="002E57A8" w:rsidP="00264E51">
      <w:pPr>
        <w:shd w:val="clear" w:color="auto" w:fill="FFFFFF" w:themeFill="background1"/>
        <w:tabs>
          <w:tab w:val="right" w:pos="426"/>
        </w:tabs>
        <w:spacing w:after="0" w:line="360" w:lineRule="auto"/>
        <w:ind w:right="7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игровой технологии  в обучении на уроках ОБЖ  является актуальной.</w:t>
      </w:r>
    </w:p>
    <w:p w:rsidR="002E57A8" w:rsidRPr="005449BD" w:rsidRDefault="002E57A8" w:rsidP="002E57A8">
      <w:pPr>
        <w:shd w:val="clear" w:color="auto" w:fill="FFFFFF" w:themeFill="background1"/>
        <w:tabs>
          <w:tab w:val="right" w:pos="426"/>
        </w:tabs>
        <w:spacing w:after="0" w:line="360" w:lineRule="auto"/>
        <w:ind w:right="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психолого-педагогической науке неоднократно отмечалось то, что сейчас, в условиях стремительно нарастающей информации, особое значение приобретает развитие и активизация творческого мышления. Действительно, в любой деятельности становится особо важным не просто усвоить определенную сумму знаний, а выбрать наиболее значимые из них, суметь применить их при решении самых различных вопросов.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Рассматривая понятие игры как средства обучения можно сделать следующие выводы: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— эффективное средство воспитания познавательных интересов и активизации деятельности учащихся;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правильно организованная с учётом специфики материала игра тренирует память, помогает учащимся выработать речевые умения и навыки;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стимулирует умственную деятельность учащихся, развивает внимание и познавательный интерес к предмету;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— один из приёмов преодоления пассивности учеников;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- в составе команды каждый ученик несёт ответственность за весь коллектив, каждый заинтересован в лучшем результате своей команды, </w:t>
      </w:r>
      <w:r w:rsidRPr="005449BD">
        <w:rPr>
          <w:rFonts w:ascii="Times New Roman" w:hAnsi="Times New Roman" w:cs="Times New Roman"/>
          <w:sz w:val="28"/>
          <w:szCs w:val="28"/>
        </w:rPr>
        <w:lastRenderedPageBreak/>
        <w:t>каждый стремится, как можно быстрее и успешнее справиться с заданием. Таким образом, соревнование способствует усилению работоспособности всех учащихся.</w:t>
      </w:r>
    </w:p>
    <w:p w:rsidR="002E57A8" w:rsidRPr="005449BD" w:rsidRDefault="002E57A8" w:rsidP="002E5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        Таким образом, использование игровых технологий в процессе обучения и воспитания способствует активизации познавательной деятельности учащихся, развитию мышления, творческой деятельности, обеспечивает комфортный психологический микроклимат, эмоциональную удовлетворенность всех участников игры. </w:t>
      </w:r>
    </w:p>
    <w:p w:rsidR="002E57A8" w:rsidRDefault="002E57A8" w:rsidP="002E57A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Игровые методы являются одними из самых эффективных методов обучения, так как их психолого-педагогической основой является игровая деятельность, которая вносит большой вклад в психическое развитие личности. Использование игровых технологий на уроках ОБЖ соответствует познавательным потребностям учащихся разных возрастных групп. В игре активизируются мыслительные процессы, и возрастает мотивация школьников к изучению предмета ОБЖ. [35]  </w:t>
      </w:r>
    </w:p>
    <w:p w:rsidR="00264E51" w:rsidRPr="005449BD" w:rsidRDefault="00264E51" w:rsidP="0026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игровых технологий в процессе обучения и воспитания способствует активизации познавательной деятельности учащихся, развитию мышления, творческой деятельности, обеспечивает комфортный психологический микроклимат, эмоциональную удовлетворенность всех участников игры. </w:t>
      </w:r>
    </w:p>
    <w:p w:rsidR="00264E51" w:rsidRDefault="00F0201F" w:rsidP="002E57A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F0201F" w:rsidRPr="00F0201F" w:rsidRDefault="00F0201F" w:rsidP="00F0201F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Абрамова, С. В. Теория и методика обучения и воспитания безопасности жизнедеятельности: учебно-методическое пособие / С. В. Абрамова. - Южно- Сахалинск: изд-во </w:t>
      </w: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СахГУ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- 244 с. </w:t>
      </w:r>
    </w:p>
    <w:p w:rsidR="00F0201F" w:rsidRPr="00F0201F" w:rsidRDefault="00F0201F" w:rsidP="00F0201F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И. Основы безопасности жизнедеятельности / Р. И. </w:t>
      </w: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С. </w:t>
      </w: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Шуленина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М. </w:t>
      </w: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Ширшова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Новосибирск: Сибирское университетское издательство, 2010. – 256 с. </w:t>
      </w:r>
    </w:p>
    <w:p w:rsidR="00F0201F" w:rsidRPr="00F0201F" w:rsidRDefault="00F0201F" w:rsidP="00F0201F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Акимова Л.А. Преподавание ОБЖ  в школе: теория, методика, организация: учебное пособие для студентов / Л. А. Акимова, Е. Е. </w:t>
      </w:r>
      <w:proofErr w:type="spell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Лутовина</w:t>
      </w:r>
      <w:proofErr w:type="spell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А. М. Зуев ; под ред. С. В. Петрова ; Мин-во образования и </w:t>
      </w:r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науки</w:t>
      </w:r>
      <w:proofErr w:type="gram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</w:t>
      </w:r>
      <w:proofErr w:type="gram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ос. Федерации, </w:t>
      </w:r>
      <w:proofErr w:type="spell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Оренб</w:t>
      </w:r>
      <w:proofErr w:type="spell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гос. </w:t>
      </w:r>
      <w:proofErr w:type="spell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ун-т, </w:t>
      </w:r>
      <w:proofErr w:type="spell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Моск</w:t>
      </w:r>
      <w:proofErr w:type="spell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F020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гос. ун-т. – Оренбург, 2010. – 227</w:t>
      </w:r>
      <w:bookmarkStart w:id="0" w:name="_GoBack"/>
      <w:bookmarkEnd w:id="0"/>
    </w:p>
    <w:p w:rsidR="00264E51" w:rsidRDefault="00264E51" w:rsidP="00F0201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01F" w:rsidRPr="00F0201F" w:rsidRDefault="00F0201F" w:rsidP="00F0201F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Титов С. В. Тематические игры по ОБЖ: методическое пособие для учителя / С. В. Титов, Г. И. </w:t>
      </w:r>
      <w:proofErr w:type="spellStart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Шабаева</w:t>
      </w:r>
      <w:proofErr w:type="spellEnd"/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.- М.: Сфера ТЦ, 2003.- 176 с. </w:t>
      </w:r>
    </w:p>
    <w:p w:rsidR="00264E51" w:rsidRDefault="00264E51" w:rsidP="00F0201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01F" w:rsidRPr="00F0201F" w:rsidRDefault="00F0201F" w:rsidP="00F0201F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«Об образовании в Российской Федерации» от 29 декабря 2012 г. №273-ФЗ. – URL: </w:t>
      </w:r>
      <w:hyperlink r:id="rId6" w:history="1">
        <w:r w:rsidRPr="00F0201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http://www.rg.ru/2012/12/30/obrazovanie-dok.html</w:t>
        </w:r>
      </w:hyperlink>
      <w:r w:rsidRPr="00F020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E51" w:rsidRDefault="00264E51" w:rsidP="00F0201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E51" w:rsidRDefault="00264E51" w:rsidP="002E57A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E51" w:rsidRPr="005449BD" w:rsidRDefault="00264E51" w:rsidP="002E57A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D71" w:rsidRDefault="007C6D71" w:rsidP="002E57A8"/>
    <w:sectPr w:rsidR="007C6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B14FB"/>
    <w:multiLevelType w:val="hybridMultilevel"/>
    <w:tmpl w:val="0A5EFDE0"/>
    <w:lvl w:ilvl="0" w:tplc="D7101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31B49"/>
    <w:multiLevelType w:val="hybridMultilevel"/>
    <w:tmpl w:val="3D601C14"/>
    <w:lvl w:ilvl="0" w:tplc="D71011FC">
      <w:start w:val="1"/>
      <w:numFmt w:val="decimal"/>
      <w:lvlText w:val="%1."/>
      <w:lvlJc w:val="left"/>
      <w:pPr>
        <w:ind w:left="85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F18045A"/>
    <w:multiLevelType w:val="hybridMultilevel"/>
    <w:tmpl w:val="46FCC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9F"/>
    <w:rsid w:val="00264E51"/>
    <w:rsid w:val="002D6FB6"/>
    <w:rsid w:val="002E57A8"/>
    <w:rsid w:val="0031239F"/>
    <w:rsid w:val="007C6D71"/>
    <w:rsid w:val="00F0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7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01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02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7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01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02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2/12/30/obrazovanie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865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Admin</cp:lastModifiedBy>
  <cp:revision>5</cp:revision>
  <dcterms:created xsi:type="dcterms:W3CDTF">2019-11-22T07:28:00Z</dcterms:created>
  <dcterms:modified xsi:type="dcterms:W3CDTF">2019-11-24T09:59:00Z</dcterms:modified>
</cp:coreProperties>
</file>