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095" w:rsidRPr="007530CD" w:rsidRDefault="00117B80" w:rsidP="00872520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</w:t>
      </w:r>
      <w:r w:rsidR="00AB2095" w:rsidRPr="007530CD">
        <w:rPr>
          <w:rFonts w:ascii="Times New Roman" w:hAnsi="Times New Roman" w:cs="Times New Roman"/>
          <w:b/>
          <w:sz w:val="28"/>
          <w:szCs w:val="28"/>
        </w:rPr>
        <w:t>нализ роли целостной личности</w:t>
      </w:r>
    </w:p>
    <w:p w:rsidR="00AB2095" w:rsidRPr="007530CD" w:rsidRDefault="00AB2095" w:rsidP="00872520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30CD">
        <w:rPr>
          <w:rFonts w:ascii="Times New Roman" w:hAnsi="Times New Roman" w:cs="Times New Roman"/>
          <w:b/>
          <w:sz w:val="28"/>
          <w:szCs w:val="28"/>
        </w:rPr>
        <w:t>в историческом процессе</w:t>
      </w:r>
    </w:p>
    <w:p w:rsidR="00DA36A6" w:rsidRPr="007530CD" w:rsidRDefault="00DA36A6" w:rsidP="00872520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</w:p>
    <w:p w:rsidR="000610F6" w:rsidRDefault="00AC4AD1" w:rsidP="00872520">
      <w:pPr>
        <w:spacing w:line="360" w:lineRule="auto"/>
        <w:ind w:left="3540"/>
        <w:jc w:val="left"/>
        <w:rPr>
          <w:rFonts w:ascii="Times New Roman" w:hAnsi="Times New Roman" w:cs="Times New Roman"/>
          <w:b/>
          <w:sz w:val="28"/>
          <w:szCs w:val="28"/>
        </w:rPr>
      </w:pPr>
      <w:r w:rsidRPr="007530CD">
        <w:rPr>
          <w:rFonts w:ascii="Times New Roman" w:hAnsi="Times New Roman" w:cs="Times New Roman"/>
          <w:b/>
          <w:sz w:val="28"/>
          <w:szCs w:val="28"/>
        </w:rPr>
        <w:t>Беляев И</w:t>
      </w:r>
      <w:r w:rsidR="000610F6">
        <w:rPr>
          <w:rFonts w:ascii="Times New Roman" w:hAnsi="Times New Roman" w:cs="Times New Roman"/>
          <w:b/>
          <w:sz w:val="28"/>
          <w:szCs w:val="28"/>
        </w:rPr>
        <w:t xml:space="preserve">лья </w:t>
      </w:r>
      <w:r w:rsidRPr="007530CD">
        <w:rPr>
          <w:rFonts w:ascii="Times New Roman" w:hAnsi="Times New Roman" w:cs="Times New Roman"/>
          <w:b/>
          <w:sz w:val="28"/>
          <w:szCs w:val="28"/>
        </w:rPr>
        <w:t>М</w:t>
      </w:r>
      <w:r w:rsidR="000610F6">
        <w:rPr>
          <w:rFonts w:ascii="Times New Roman" w:hAnsi="Times New Roman" w:cs="Times New Roman"/>
          <w:b/>
          <w:sz w:val="28"/>
          <w:szCs w:val="28"/>
        </w:rPr>
        <w:t>ихайлович преподаватель,</w:t>
      </w:r>
    </w:p>
    <w:p w:rsidR="00AC4AD1" w:rsidRPr="007530CD" w:rsidRDefault="00DA36A6" w:rsidP="00872520">
      <w:pPr>
        <w:spacing w:line="360" w:lineRule="auto"/>
        <w:ind w:left="3540"/>
        <w:jc w:val="left"/>
        <w:rPr>
          <w:rFonts w:ascii="Times New Roman" w:hAnsi="Times New Roman" w:cs="Times New Roman"/>
          <w:b/>
          <w:sz w:val="28"/>
          <w:szCs w:val="28"/>
        </w:rPr>
      </w:pPr>
      <w:r w:rsidRPr="007530CD">
        <w:rPr>
          <w:rFonts w:ascii="Times New Roman" w:hAnsi="Times New Roman" w:cs="Times New Roman"/>
          <w:b/>
          <w:sz w:val="28"/>
          <w:szCs w:val="28"/>
        </w:rPr>
        <w:t>Никитина</w:t>
      </w:r>
      <w:r w:rsidR="00AC4AD1" w:rsidRPr="007530CD">
        <w:rPr>
          <w:rFonts w:ascii="Times New Roman" w:hAnsi="Times New Roman" w:cs="Times New Roman"/>
          <w:b/>
          <w:sz w:val="28"/>
          <w:szCs w:val="28"/>
        </w:rPr>
        <w:t xml:space="preserve"> Д</w:t>
      </w:r>
      <w:r w:rsidR="000610F6">
        <w:rPr>
          <w:rFonts w:ascii="Times New Roman" w:hAnsi="Times New Roman" w:cs="Times New Roman"/>
          <w:b/>
          <w:sz w:val="28"/>
          <w:szCs w:val="28"/>
        </w:rPr>
        <w:t xml:space="preserve">арья </w:t>
      </w:r>
      <w:r w:rsidR="00AC4AD1" w:rsidRPr="007530CD">
        <w:rPr>
          <w:rFonts w:ascii="Times New Roman" w:hAnsi="Times New Roman" w:cs="Times New Roman"/>
          <w:b/>
          <w:sz w:val="28"/>
          <w:szCs w:val="28"/>
        </w:rPr>
        <w:t>В</w:t>
      </w:r>
      <w:r w:rsidR="000610F6">
        <w:rPr>
          <w:rFonts w:ascii="Times New Roman" w:hAnsi="Times New Roman" w:cs="Times New Roman"/>
          <w:b/>
          <w:sz w:val="28"/>
          <w:szCs w:val="28"/>
        </w:rPr>
        <w:t>ладимировна преподаватель</w:t>
      </w:r>
      <w:r w:rsidR="00AC4AD1" w:rsidRPr="007530CD">
        <w:rPr>
          <w:rFonts w:ascii="Times New Roman" w:hAnsi="Times New Roman" w:cs="Times New Roman"/>
          <w:b/>
          <w:sz w:val="28"/>
          <w:szCs w:val="28"/>
        </w:rPr>
        <w:t>.</w:t>
      </w:r>
    </w:p>
    <w:p w:rsidR="00DA36A6" w:rsidRPr="007530CD" w:rsidRDefault="00DA36A6" w:rsidP="00872520">
      <w:pPr>
        <w:spacing w:line="360" w:lineRule="auto"/>
        <w:ind w:left="3540"/>
        <w:jc w:val="left"/>
        <w:rPr>
          <w:rFonts w:ascii="Times New Roman" w:hAnsi="Times New Roman" w:cs="Times New Roman"/>
          <w:sz w:val="28"/>
          <w:szCs w:val="28"/>
        </w:rPr>
      </w:pPr>
      <w:r w:rsidRPr="007530CD">
        <w:rPr>
          <w:rFonts w:ascii="Times New Roman" w:hAnsi="Times New Roman" w:cs="Times New Roman"/>
          <w:sz w:val="28"/>
          <w:szCs w:val="28"/>
        </w:rPr>
        <w:t>Колледж Телекоммуникаций Московский Технический Университет Связи и Информатики</w:t>
      </w:r>
      <w:r w:rsidR="007530CD" w:rsidRPr="007530CD">
        <w:rPr>
          <w:rFonts w:ascii="Times New Roman" w:hAnsi="Times New Roman" w:cs="Times New Roman"/>
          <w:sz w:val="28"/>
          <w:szCs w:val="28"/>
        </w:rPr>
        <w:t>, Москва, Россия</w:t>
      </w:r>
    </w:p>
    <w:p w:rsidR="000A5A36" w:rsidRDefault="000A5A36" w:rsidP="00872520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</w:p>
    <w:p w:rsidR="00DA36A6" w:rsidRPr="007530CD" w:rsidRDefault="00DA36A6" w:rsidP="00872520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 w:rsidRPr="007530CD">
        <w:rPr>
          <w:rFonts w:ascii="Times New Roman" w:hAnsi="Times New Roman" w:cs="Times New Roman"/>
          <w:sz w:val="28"/>
          <w:szCs w:val="28"/>
        </w:rPr>
        <w:t>Проведено исследование роли целостной личности в историческом процессе развития цивилизации</w:t>
      </w:r>
    </w:p>
    <w:p w:rsidR="00DA36A6" w:rsidRPr="007530CD" w:rsidRDefault="00DA36A6" w:rsidP="00872520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proofErr w:type="gramStart"/>
      <w:r w:rsidRPr="007530CD">
        <w:rPr>
          <w:rFonts w:ascii="Times New Roman" w:hAnsi="Times New Roman" w:cs="Times New Roman"/>
          <w:sz w:val="28"/>
          <w:szCs w:val="28"/>
        </w:rPr>
        <w:t>Ключевые слова: исторический процесс, мир, роль личности, виртуальность, свобода, социальный поступок, детерминизм, реальность</w:t>
      </w:r>
      <w:proofErr w:type="gramEnd"/>
    </w:p>
    <w:p w:rsidR="00DA36A6" w:rsidRPr="007530CD" w:rsidRDefault="00DA36A6" w:rsidP="00872520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</w:p>
    <w:p w:rsidR="004B0F8B" w:rsidRPr="007530CD" w:rsidRDefault="006827B2" w:rsidP="0087252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530CD">
        <w:rPr>
          <w:rFonts w:ascii="Times New Roman" w:hAnsi="Times New Roman" w:cs="Times New Roman"/>
          <w:sz w:val="28"/>
          <w:szCs w:val="28"/>
        </w:rPr>
        <w:t xml:space="preserve">В начале </w:t>
      </w:r>
      <w:r w:rsidRPr="007530CD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="00881E98" w:rsidRPr="007530CD">
        <w:rPr>
          <w:rFonts w:ascii="Times New Roman" w:hAnsi="Times New Roman" w:cs="Times New Roman"/>
          <w:sz w:val="28"/>
          <w:szCs w:val="28"/>
        </w:rPr>
        <w:t xml:space="preserve"> века кардинальное</w:t>
      </w:r>
      <w:r w:rsidR="006B4C6F" w:rsidRPr="007530CD">
        <w:rPr>
          <w:rFonts w:ascii="Times New Roman" w:hAnsi="Times New Roman" w:cs="Times New Roman"/>
          <w:sz w:val="28"/>
          <w:szCs w:val="28"/>
        </w:rPr>
        <w:t xml:space="preserve"> </w:t>
      </w:r>
      <w:r w:rsidR="00881E98" w:rsidRPr="007530CD">
        <w:rPr>
          <w:rFonts w:ascii="Times New Roman" w:hAnsi="Times New Roman" w:cs="Times New Roman"/>
          <w:sz w:val="28"/>
          <w:szCs w:val="28"/>
        </w:rPr>
        <w:t>изменение</w:t>
      </w:r>
      <w:r w:rsidRPr="007530CD">
        <w:rPr>
          <w:rFonts w:ascii="Times New Roman" w:hAnsi="Times New Roman" w:cs="Times New Roman"/>
          <w:sz w:val="28"/>
          <w:szCs w:val="28"/>
        </w:rPr>
        <w:t xml:space="preserve"> природы социокультурного пространства цивилиз</w:t>
      </w:r>
      <w:r w:rsidR="00881E98" w:rsidRPr="007530CD">
        <w:rPr>
          <w:rFonts w:ascii="Times New Roman" w:hAnsi="Times New Roman" w:cs="Times New Roman"/>
          <w:sz w:val="28"/>
          <w:szCs w:val="28"/>
        </w:rPr>
        <w:t>ации, связанное</w:t>
      </w:r>
      <w:r w:rsidR="00B517D3" w:rsidRPr="007530CD">
        <w:rPr>
          <w:rFonts w:ascii="Times New Roman" w:hAnsi="Times New Roman" w:cs="Times New Roman"/>
          <w:sz w:val="28"/>
          <w:szCs w:val="28"/>
        </w:rPr>
        <w:t xml:space="preserve">, прежде всего с </w:t>
      </w:r>
      <w:r w:rsidR="0052636F" w:rsidRPr="007530CD">
        <w:rPr>
          <w:rFonts w:ascii="Times New Roman" w:hAnsi="Times New Roman" w:cs="Times New Roman"/>
          <w:sz w:val="28"/>
          <w:szCs w:val="28"/>
        </w:rPr>
        <w:t>беспрецедентным научно-технологическим прорывом в области компьютерно-вир</w:t>
      </w:r>
      <w:r w:rsidR="0031617C" w:rsidRPr="007530CD">
        <w:rPr>
          <w:rFonts w:ascii="Times New Roman" w:hAnsi="Times New Roman" w:cs="Times New Roman"/>
          <w:sz w:val="28"/>
          <w:szCs w:val="28"/>
        </w:rPr>
        <w:t>ту</w:t>
      </w:r>
      <w:r w:rsidR="00881E98" w:rsidRPr="007530CD">
        <w:rPr>
          <w:rFonts w:ascii="Times New Roman" w:hAnsi="Times New Roman" w:cs="Times New Roman"/>
          <w:sz w:val="28"/>
          <w:szCs w:val="28"/>
        </w:rPr>
        <w:t>альных технологий, затронуло</w:t>
      </w:r>
      <w:r w:rsidR="0031617C" w:rsidRPr="007530CD">
        <w:rPr>
          <w:rFonts w:ascii="Times New Roman" w:hAnsi="Times New Roman" w:cs="Times New Roman"/>
          <w:sz w:val="28"/>
          <w:szCs w:val="28"/>
        </w:rPr>
        <w:t>, казавшиеся незыблемые</w:t>
      </w:r>
      <w:r w:rsidR="0052636F" w:rsidRPr="007530CD">
        <w:rPr>
          <w:rFonts w:ascii="Times New Roman" w:hAnsi="Times New Roman" w:cs="Times New Roman"/>
          <w:sz w:val="28"/>
          <w:szCs w:val="28"/>
        </w:rPr>
        <w:t xml:space="preserve"> фундаментальные основы бытия человека</w:t>
      </w:r>
      <w:r w:rsidR="00227144" w:rsidRPr="007530CD">
        <w:rPr>
          <w:rFonts w:ascii="Times New Roman" w:hAnsi="Times New Roman" w:cs="Times New Roman"/>
          <w:sz w:val="28"/>
          <w:szCs w:val="28"/>
        </w:rPr>
        <w:t>.</w:t>
      </w:r>
    </w:p>
    <w:p w:rsidR="00612FB2" w:rsidRPr="007530CD" w:rsidRDefault="00612FB2" w:rsidP="0087252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530CD">
        <w:rPr>
          <w:rFonts w:ascii="Times New Roman" w:hAnsi="Times New Roman" w:cs="Times New Roman"/>
          <w:sz w:val="28"/>
          <w:szCs w:val="28"/>
        </w:rPr>
        <w:t xml:space="preserve">Возникшая виртуальная реальность обусловила переход социума, на иную, более высокую историческую стадию развития, уже в </w:t>
      </w:r>
      <w:r w:rsidR="009E08D0" w:rsidRPr="007530CD">
        <w:rPr>
          <w:rFonts w:ascii="Times New Roman" w:hAnsi="Times New Roman" w:cs="Times New Roman"/>
          <w:sz w:val="28"/>
          <w:szCs w:val="28"/>
        </w:rPr>
        <w:t xml:space="preserve">современной </w:t>
      </w:r>
      <w:r w:rsidRPr="007530CD">
        <w:rPr>
          <w:rFonts w:ascii="Times New Roman" w:hAnsi="Times New Roman" w:cs="Times New Roman"/>
          <w:sz w:val="28"/>
          <w:szCs w:val="28"/>
        </w:rPr>
        <w:t>истории получившей название виртуальной цивилизации.</w:t>
      </w:r>
    </w:p>
    <w:p w:rsidR="00BD5C0A" w:rsidRPr="007530CD" w:rsidRDefault="004B0F8B" w:rsidP="0087252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530CD">
        <w:rPr>
          <w:rFonts w:ascii="Times New Roman" w:hAnsi="Times New Roman" w:cs="Times New Roman"/>
          <w:sz w:val="28"/>
          <w:szCs w:val="28"/>
        </w:rPr>
        <w:t>В данном контексте представляется актуальной проблемой попытка гносеологического анализа роли личности в развитии исторического процесса, развёрнутого во времени.</w:t>
      </w:r>
      <w:r w:rsidR="00227144" w:rsidRPr="007530CD">
        <w:rPr>
          <w:rFonts w:ascii="Times New Roman" w:hAnsi="Times New Roman" w:cs="Times New Roman"/>
          <w:sz w:val="28"/>
          <w:szCs w:val="28"/>
        </w:rPr>
        <w:t xml:space="preserve"> Однако</w:t>
      </w:r>
      <w:r w:rsidR="00BD5C0A" w:rsidRPr="007530CD">
        <w:rPr>
          <w:rFonts w:ascii="Times New Roman" w:hAnsi="Times New Roman" w:cs="Times New Roman"/>
          <w:sz w:val="28"/>
          <w:szCs w:val="28"/>
        </w:rPr>
        <w:t xml:space="preserve"> трудность такого гносеологического исследования заключается в отсутствие подхода к пониманию роли личности в истории виртуальной цивилизации.</w:t>
      </w:r>
    </w:p>
    <w:p w:rsidR="00484218" w:rsidRPr="007530CD" w:rsidRDefault="00BD5C0A" w:rsidP="0087252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530CD">
        <w:rPr>
          <w:rFonts w:ascii="Times New Roman" w:hAnsi="Times New Roman" w:cs="Times New Roman"/>
          <w:sz w:val="28"/>
          <w:szCs w:val="28"/>
        </w:rPr>
        <w:t xml:space="preserve">Хотя, такие понятия, как история, исторический процесс, личность, роль личности </w:t>
      </w:r>
      <w:r w:rsidR="00227144" w:rsidRPr="007530CD">
        <w:rPr>
          <w:rFonts w:ascii="Times New Roman" w:hAnsi="Times New Roman" w:cs="Times New Roman"/>
          <w:sz w:val="28"/>
          <w:szCs w:val="28"/>
        </w:rPr>
        <w:t xml:space="preserve">в истории, её влияние на ход исторического процесса </w:t>
      </w:r>
      <w:r w:rsidR="00484218" w:rsidRPr="007530CD">
        <w:rPr>
          <w:rFonts w:ascii="Times New Roman" w:hAnsi="Times New Roman" w:cs="Times New Roman"/>
          <w:sz w:val="28"/>
          <w:szCs w:val="28"/>
        </w:rPr>
        <w:t xml:space="preserve">в новой виртуальной реальности </w:t>
      </w:r>
      <w:r w:rsidR="00227144" w:rsidRPr="007530CD">
        <w:rPr>
          <w:rFonts w:ascii="Times New Roman" w:hAnsi="Times New Roman" w:cs="Times New Roman"/>
          <w:sz w:val="28"/>
          <w:szCs w:val="28"/>
        </w:rPr>
        <w:t>имеют место быть</w:t>
      </w:r>
      <w:r w:rsidR="00484218" w:rsidRPr="007530CD">
        <w:rPr>
          <w:rFonts w:ascii="Times New Roman" w:hAnsi="Times New Roman" w:cs="Times New Roman"/>
          <w:sz w:val="28"/>
          <w:szCs w:val="28"/>
        </w:rPr>
        <w:t xml:space="preserve">, </w:t>
      </w:r>
      <w:r w:rsidR="00227144" w:rsidRPr="007530CD">
        <w:rPr>
          <w:rFonts w:ascii="Times New Roman" w:hAnsi="Times New Roman" w:cs="Times New Roman"/>
          <w:sz w:val="28"/>
          <w:szCs w:val="28"/>
        </w:rPr>
        <w:t xml:space="preserve">в них вложен </w:t>
      </w:r>
      <w:r w:rsidR="00484218" w:rsidRPr="007530CD">
        <w:rPr>
          <w:rFonts w:ascii="Times New Roman" w:hAnsi="Times New Roman" w:cs="Times New Roman"/>
          <w:sz w:val="28"/>
          <w:szCs w:val="28"/>
        </w:rPr>
        <w:t xml:space="preserve"> принципиально новый, виртуальный смысл.</w:t>
      </w:r>
    </w:p>
    <w:p w:rsidR="00E727DA" w:rsidRPr="007530CD" w:rsidRDefault="00484218" w:rsidP="0087252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530CD">
        <w:rPr>
          <w:rFonts w:ascii="Times New Roman" w:hAnsi="Times New Roman" w:cs="Times New Roman"/>
          <w:sz w:val="28"/>
          <w:szCs w:val="28"/>
        </w:rPr>
        <w:t>В чём же заключена его новизна?</w:t>
      </w:r>
    </w:p>
    <w:p w:rsidR="00D31325" w:rsidRPr="007530CD" w:rsidRDefault="009E08D0" w:rsidP="0087252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530CD">
        <w:rPr>
          <w:rFonts w:ascii="Times New Roman" w:hAnsi="Times New Roman" w:cs="Times New Roman"/>
          <w:sz w:val="28"/>
          <w:szCs w:val="28"/>
        </w:rPr>
        <w:lastRenderedPageBreak/>
        <w:t xml:space="preserve">В результате проникновения компьютерно-сетевой виртуальной реальности в исторический процесс происходит распад самой целостности истории на </w:t>
      </w:r>
      <w:r w:rsidR="000C6382" w:rsidRPr="007530CD">
        <w:rPr>
          <w:rFonts w:ascii="Times New Roman" w:hAnsi="Times New Roman" w:cs="Times New Roman"/>
          <w:sz w:val="28"/>
          <w:szCs w:val="28"/>
        </w:rPr>
        <w:t>фрагментарность, что, усиливает вероятность появления непредсказуемых исторических событий в настоящем, способных кардинально изменить социально-политические процессы, протекающие в социально-политической действительности цивилизационного мира, что, в свою очередь, может разрушить её целостность.</w:t>
      </w:r>
    </w:p>
    <w:p w:rsidR="009E08D0" w:rsidRPr="007530CD" w:rsidRDefault="00D31325" w:rsidP="0087252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530CD">
        <w:rPr>
          <w:rFonts w:ascii="Times New Roman" w:hAnsi="Times New Roman" w:cs="Times New Roman"/>
          <w:sz w:val="28"/>
          <w:szCs w:val="28"/>
        </w:rPr>
        <w:t>Новая реальность порождает и нового человека, все больше и больше зависящего от информационно компьютерных технологий, что приводит к изменению сознания и трансформации целостной личности. Все это говорит о  появлении в современном мире нового типа человека – виртуальной личности, существование которой проходит в виртуальной реальности социокультурного пространства виртуальной цивилизации.</w:t>
      </w:r>
    </w:p>
    <w:p w:rsidR="002677F5" w:rsidRPr="007530CD" w:rsidRDefault="00C239CE" w:rsidP="00872520">
      <w:pPr>
        <w:spacing w:line="360" w:lineRule="auto"/>
        <w:ind w:left="-142" w:firstLine="568"/>
        <w:rPr>
          <w:rFonts w:ascii="Times New Roman" w:hAnsi="Times New Roman" w:cs="Times New Roman"/>
          <w:sz w:val="28"/>
          <w:szCs w:val="28"/>
        </w:rPr>
      </w:pPr>
      <w:r w:rsidRPr="007530CD">
        <w:rPr>
          <w:rFonts w:ascii="Times New Roman" w:hAnsi="Times New Roman" w:cs="Times New Roman"/>
          <w:sz w:val="28"/>
          <w:szCs w:val="28"/>
        </w:rPr>
        <w:t>Целостная личность</w:t>
      </w:r>
      <w:r w:rsidR="00A1638E" w:rsidRPr="007530CD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Pr="007530CD">
        <w:rPr>
          <w:rFonts w:ascii="Times New Roman" w:hAnsi="Times New Roman" w:cs="Times New Roman"/>
          <w:sz w:val="28"/>
          <w:szCs w:val="28"/>
        </w:rPr>
        <w:t xml:space="preserve"> открытой динамической системой</w:t>
      </w:r>
      <w:r w:rsidR="002677F5" w:rsidRPr="007530CD">
        <w:rPr>
          <w:rFonts w:ascii="Times New Roman" w:hAnsi="Times New Roman" w:cs="Times New Roman"/>
          <w:sz w:val="28"/>
          <w:szCs w:val="28"/>
        </w:rPr>
        <w:t xml:space="preserve">, целостность которой </w:t>
      </w:r>
      <w:r w:rsidR="00D31325" w:rsidRPr="007530CD">
        <w:rPr>
          <w:rFonts w:ascii="Times New Roman" w:hAnsi="Times New Roman" w:cs="Times New Roman"/>
          <w:sz w:val="28"/>
          <w:szCs w:val="28"/>
        </w:rPr>
        <w:t>определяется</w:t>
      </w:r>
      <w:r w:rsidR="002677F5" w:rsidRPr="007530CD">
        <w:rPr>
          <w:rFonts w:ascii="Times New Roman" w:hAnsi="Times New Roman" w:cs="Times New Roman"/>
          <w:sz w:val="28"/>
          <w:szCs w:val="28"/>
        </w:rPr>
        <w:t xml:space="preserve"> основными детерминантами, такими как: свобода и связанная с нею ответственность за совершаемые </w:t>
      </w:r>
      <w:proofErr w:type="gramStart"/>
      <w:r w:rsidR="002677F5" w:rsidRPr="007530CD">
        <w:rPr>
          <w:rFonts w:ascii="Times New Roman" w:hAnsi="Times New Roman" w:cs="Times New Roman"/>
          <w:sz w:val="28"/>
          <w:szCs w:val="28"/>
        </w:rPr>
        <w:t>поступки</w:t>
      </w:r>
      <w:proofErr w:type="gramEnd"/>
      <w:r w:rsidR="002677F5" w:rsidRPr="007530CD">
        <w:rPr>
          <w:rFonts w:ascii="Times New Roman" w:hAnsi="Times New Roman" w:cs="Times New Roman"/>
          <w:sz w:val="28"/>
          <w:szCs w:val="28"/>
        </w:rPr>
        <w:t xml:space="preserve"> как перед самой собой, т</w:t>
      </w:r>
      <w:r w:rsidR="00D31325" w:rsidRPr="007530CD">
        <w:rPr>
          <w:rFonts w:ascii="Times New Roman" w:hAnsi="Times New Roman" w:cs="Times New Roman"/>
          <w:sz w:val="28"/>
          <w:szCs w:val="28"/>
        </w:rPr>
        <w:t>ак и перед социумом; творчество;</w:t>
      </w:r>
      <w:r w:rsidR="002677F5" w:rsidRPr="007530CD">
        <w:rPr>
          <w:rFonts w:ascii="Times New Roman" w:hAnsi="Times New Roman" w:cs="Times New Roman"/>
          <w:sz w:val="28"/>
          <w:szCs w:val="28"/>
        </w:rPr>
        <w:t xml:space="preserve"> гармон</w:t>
      </w:r>
      <w:r w:rsidR="00D31325" w:rsidRPr="007530CD">
        <w:rPr>
          <w:rFonts w:ascii="Times New Roman" w:hAnsi="Times New Roman" w:cs="Times New Roman"/>
          <w:sz w:val="28"/>
          <w:szCs w:val="28"/>
        </w:rPr>
        <w:t>ичность и всестороннее развитие.</w:t>
      </w:r>
      <w:r w:rsidR="006B4C6F" w:rsidRPr="007530CD">
        <w:rPr>
          <w:rFonts w:ascii="Times New Roman" w:hAnsi="Times New Roman" w:cs="Times New Roman"/>
          <w:sz w:val="28"/>
          <w:szCs w:val="28"/>
        </w:rPr>
        <w:t xml:space="preserve"> </w:t>
      </w:r>
      <w:r w:rsidR="009D4E4C" w:rsidRPr="007530CD">
        <w:rPr>
          <w:rFonts w:ascii="Times New Roman" w:hAnsi="Times New Roman" w:cs="Times New Roman"/>
          <w:sz w:val="28"/>
          <w:szCs w:val="28"/>
        </w:rPr>
        <w:t>Каждая из этих составляющих подвержена влиянию виртуальной реальности, которая приводит к их изменению, частичному ограничению. Деят</w:t>
      </w:r>
      <w:r w:rsidR="00A1638E" w:rsidRPr="007530CD">
        <w:rPr>
          <w:rFonts w:ascii="Times New Roman" w:hAnsi="Times New Roman" w:cs="Times New Roman"/>
          <w:sz w:val="28"/>
          <w:szCs w:val="28"/>
        </w:rPr>
        <w:t>ельность человека становится всё</w:t>
      </w:r>
      <w:r w:rsidR="009D4E4C" w:rsidRPr="007530CD">
        <w:rPr>
          <w:rFonts w:ascii="Times New Roman" w:hAnsi="Times New Roman" w:cs="Times New Roman"/>
          <w:sz w:val="28"/>
          <w:szCs w:val="28"/>
        </w:rPr>
        <w:t xml:space="preserve"> более контролируемой.</w:t>
      </w:r>
    </w:p>
    <w:p w:rsidR="009D4E4C" w:rsidRPr="007530CD" w:rsidRDefault="009D4E4C" w:rsidP="00872520">
      <w:pPr>
        <w:spacing w:line="360" w:lineRule="auto"/>
        <w:ind w:left="-142" w:firstLine="568"/>
        <w:rPr>
          <w:rFonts w:ascii="Times New Roman" w:hAnsi="Times New Roman" w:cs="Times New Roman"/>
          <w:sz w:val="28"/>
          <w:szCs w:val="28"/>
        </w:rPr>
      </w:pPr>
      <w:r w:rsidRPr="007530CD">
        <w:rPr>
          <w:rFonts w:ascii="Times New Roman" w:hAnsi="Times New Roman" w:cs="Times New Roman"/>
          <w:sz w:val="28"/>
          <w:szCs w:val="28"/>
        </w:rPr>
        <w:t>Как уже было сказано, в новой виртуальной реальности меняется и сам ход исторического процесса, в первую очередь, связанного с его глобализацией.</w:t>
      </w:r>
    </w:p>
    <w:p w:rsidR="00586C02" w:rsidRPr="007530CD" w:rsidRDefault="006D735E" w:rsidP="00872520">
      <w:pPr>
        <w:spacing w:line="360" w:lineRule="auto"/>
        <w:ind w:left="-142" w:firstLine="568"/>
        <w:rPr>
          <w:rFonts w:ascii="Times New Roman" w:hAnsi="Times New Roman" w:cs="Times New Roman"/>
          <w:sz w:val="28"/>
          <w:szCs w:val="28"/>
        </w:rPr>
      </w:pPr>
      <w:r w:rsidRPr="007530CD">
        <w:rPr>
          <w:rFonts w:ascii="Times New Roman" w:hAnsi="Times New Roman" w:cs="Times New Roman"/>
          <w:sz w:val="28"/>
          <w:szCs w:val="28"/>
        </w:rPr>
        <w:t>Действительно,</w:t>
      </w:r>
      <w:r w:rsidR="006B4C6F" w:rsidRPr="007530CD">
        <w:rPr>
          <w:rFonts w:ascii="Times New Roman" w:hAnsi="Times New Roman" w:cs="Times New Roman"/>
          <w:sz w:val="28"/>
          <w:szCs w:val="28"/>
        </w:rPr>
        <w:t xml:space="preserve"> </w:t>
      </w:r>
      <w:r w:rsidR="00586C02" w:rsidRPr="007530CD">
        <w:rPr>
          <w:rFonts w:ascii="Times New Roman" w:hAnsi="Times New Roman" w:cs="Times New Roman"/>
          <w:sz w:val="28"/>
          <w:szCs w:val="28"/>
        </w:rPr>
        <w:t>политические или социокультурные процессы, протекающие в тех или иных странах мира, мгновенно отражаются на жизни народов, и, в конечном ит</w:t>
      </w:r>
      <w:r w:rsidR="00227144" w:rsidRPr="007530CD">
        <w:rPr>
          <w:rFonts w:ascii="Times New Roman" w:hAnsi="Times New Roman" w:cs="Times New Roman"/>
          <w:sz w:val="28"/>
          <w:szCs w:val="28"/>
        </w:rPr>
        <w:t>оге, на жизни простого человека.</w:t>
      </w:r>
      <w:r w:rsidR="00586C02" w:rsidRPr="007530CD">
        <w:rPr>
          <w:rFonts w:ascii="Times New Roman" w:hAnsi="Times New Roman" w:cs="Times New Roman"/>
          <w:sz w:val="28"/>
          <w:szCs w:val="28"/>
        </w:rPr>
        <w:t xml:space="preserve"> Более того</w:t>
      </w:r>
      <w:r w:rsidRPr="007530CD">
        <w:rPr>
          <w:rFonts w:ascii="Times New Roman" w:hAnsi="Times New Roman" w:cs="Times New Roman"/>
          <w:sz w:val="28"/>
          <w:szCs w:val="28"/>
        </w:rPr>
        <w:t>,</w:t>
      </w:r>
      <w:r w:rsidR="00586C02" w:rsidRPr="007530CD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Pr="007530CD">
        <w:rPr>
          <w:rFonts w:ascii="Times New Roman" w:hAnsi="Times New Roman" w:cs="Times New Roman"/>
          <w:sz w:val="28"/>
          <w:szCs w:val="28"/>
        </w:rPr>
        <w:t>,</w:t>
      </w:r>
      <w:r w:rsidR="00586C02" w:rsidRPr="007530CD">
        <w:rPr>
          <w:rFonts w:ascii="Times New Roman" w:hAnsi="Times New Roman" w:cs="Times New Roman"/>
          <w:sz w:val="28"/>
          <w:szCs w:val="28"/>
        </w:rPr>
        <w:t xml:space="preserve"> являясь центром социальной системы</w:t>
      </w:r>
      <w:r w:rsidRPr="007530CD">
        <w:rPr>
          <w:rFonts w:ascii="Times New Roman" w:hAnsi="Times New Roman" w:cs="Times New Roman"/>
          <w:sz w:val="28"/>
          <w:szCs w:val="28"/>
        </w:rPr>
        <w:t>,</w:t>
      </w:r>
      <w:r w:rsidR="00586C02" w:rsidRPr="007530CD">
        <w:rPr>
          <w:rFonts w:ascii="Times New Roman" w:hAnsi="Times New Roman" w:cs="Times New Roman"/>
          <w:sz w:val="28"/>
          <w:szCs w:val="28"/>
        </w:rPr>
        <w:t xml:space="preserve"> своими социальными действиями воздействует на тот или иной политический процесс, изменяя его ход во времени.</w:t>
      </w:r>
    </w:p>
    <w:p w:rsidR="006D735E" w:rsidRPr="007530CD" w:rsidRDefault="006D735E" w:rsidP="00872520">
      <w:pPr>
        <w:spacing w:line="360" w:lineRule="auto"/>
        <w:ind w:left="-142" w:firstLine="568"/>
        <w:rPr>
          <w:rFonts w:ascii="Times New Roman" w:hAnsi="Times New Roman" w:cs="Times New Roman"/>
          <w:sz w:val="28"/>
          <w:szCs w:val="28"/>
        </w:rPr>
      </w:pPr>
      <w:r w:rsidRPr="007530CD">
        <w:rPr>
          <w:rFonts w:ascii="Times New Roman" w:hAnsi="Times New Roman" w:cs="Times New Roman"/>
          <w:sz w:val="28"/>
          <w:szCs w:val="28"/>
        </w:rPr>
        <w:t>История цивилизации и конкретные судьбы людей взаимосвязаны, правда</w:t>
      </w:r>
      <w:r w:rsidR="00212414" w:rsidRPr="007530CD">
        <w:rPr>
          <w:rFonts w:ascii="Times New Roman" w:hAnsi="Times New Roman" w:cs="Times New Roman"/>
          <w:sz w:val="28"/>
          <w:szCs w:val="28"/>
        </w:rPr>
        <w:t>, к счастью</w:t>
      </w:r>
      <w:r w:rsidRPr="007530CD">
        <w:rPr>
          <w:rFonts w:ascii="Times New Roman" w:hAnsi="Times New Roman" w:cs="Times New Roman"/>
          <w:sz w:val="28"/>
          <w:szCs w:val="28"/>
        </w:rPr>
        <w:t xml:space="preserve">, качественные изменения в обществе </w:t>
      </w:r>
      <w:r w:rsidR="00212414" w:rsidRPr="007530CD">
        <w:rPr>
          <w:rFonts w:ascii="Times New Roman" w:hAnsi="Times New Roman" w:cs="Times New Roman"/>
          <w:sz w:val="28"/>
          <w:szCs w:val="28"/>
        </w:rPr>
        <w:t>происходят намного быстрее, чем структурные изменения отдельной личности, что позволяет ей сохранять свою целостность.</w:t>
      </w:r>
    </w:p>
    <w:p w:rsidR="006855DD" w:rsidRPr="007530CD" w:rsidRDefault="00C220DB" w:rsidP="00872520">
      <w:pPr>
        <w:spacing w:line="360" w:lineRule="auto"/>
        <w:ind w:left="-142" w:firstLine="568"/>
        <w:rPr>
          <w:rFonts w:ascii="Times New Roman" w:hAnsi="Times New Roman" w:cs="Times New Roman"/>
          <w:sz w:val="28"/>
          <w:szCs w:val="28"/>
        </w:rPr>
      </w:pPr>
      <w:r w:rsidRPr="007530CD">
        <w:rPr>
          <w:rFonts w:ascii="Times New Roman" w:hAnsi="Times New Roman" w:cs="Times New Roman"/>
          <w:sz w:val="28"/>
          <w:szCs w:val="28"/>
        </w:rPr>
        <w:lastRenderedPageBreak/>
        <w:t xml:space="preserve">Однако, главным онтологическим доказательством, того что человек является творцом или создателем исторического процесса, являются его </w:t>
      </w:r>
      <w:r w:rsidR="006855DD" w:rsidRPr="007530CD">
        <w:rPr>
          <w:rFonts w:ascii="Times New Roman" w:hAnsi="Times New Roman" w:cs="Times New Roman"/>
          <w:sz w:val="28"/>
          <w:szCs w:val="28"/>
        </w:rPr>
        <w:t>возможнос</w:t>
      </w:r>
      <w:r w:rsidR="00A1638E" w:rsidRPr="007530CD">
        <w:rPr>
          <w:rFonts w:ascii="Times New Roman" w:hAnsi="Times New Roman" w:cs="Times New Roman"/>
          <w:sz w:val="28"/>
          <w:szCs w:val="28"/>
        </w:rPr>
        <w:t>ти, содержащиеся в</w:t>
      </w:r>
      <w:r w:rsidR="006B4C6F" w:rsidRPr="007530CD">
        <w:rPr>
          <w:rFonts w:ascii="Times New Roman" w:hAnsi="Times New Roman" w:cs="Times New Roman"/>
          <w:sz w:val="28"/>
          <w:szCs w:val="28"/>
        </w:rPr>
        <w:t xml:space="preserve"> </w:t>
      </w:r>
      <w:r w:rsidR="006D735E" w:rsidRPr="007530CD">
        <w:rPr>
          <w:rFonts w:ascii="Times New Roman" w:hAnsi="Times New Roman" w:cs="Times New Roman"/>
          <w:sz w:val="28"/>
          <w:szCs w:val="28"/>
        </w:rPr>
        <w:t xml:space="preserve">его </w:t>
      </w:r>
      <w:r w:rsidR="006855DD" w:rsidRPr="007530CD">
        <w:rPr>
          <w:rFonts w:ascii="Times New Roman" w:hAnsi="Times New Roman" w:cs="Times New Roman"/>
          <w:sz w:val="28"/>
          <w:szCs w:val="28"/>
        </w:rPr>
        <w:t xml:space="preserve">внутреннем мире, </w:t>
      </w:r>
      <w:r w:rsidRPr="007530CD">
        <w:rPr>
          <w:rFonts w:ascii="Times New Roman" w:hAnsi="Times New Roman" w:cs="Times New Roman"/>
          <w:sz w:val="28"/>
          <w:szCs w:val="28"/>
        </w:rPr>
        <w:t>воплощённые им</w:t>
      </w:r>
      <w:r w:rsidR="006B4C6F" w:rsidRPr="007530CD">
        <w:rPr>
          <w:rFonts w:ascii="Times New Roman" w:hAnsi="Times New Roman" w:cs="Times New Roman"/>
          <w:sz w:val="28"/>
          <w:szCs w:val="28"/>
        </w:rPr>
        <w:t xml:space="preserve"> </w:t>
      </w:r>
      <w:r w:rsidRPr="007530CD">
        <w:rPr>
          <w:rFonts w:ascii="Times New Roman" w:hAnsi="Times New Roman" w:cs="Times New Roman"/>
          <w:sz w:val="28"/>
          <w:szCs w:val="28"/>
        </w:rPr>
        <w:t>в социальных</w:t>
      </w:r>
      <w:r w:rsidR="006855DD" w:rsidRPr="007530CD">
        <w:rPr>
          <w:rFonts w:ascii="Times New Roman" w:hAnsi="Times New Roman" w:cs="Times New Roman"/>
          <w:sz w:val="28"/>
          <w:szCs w:val="28"/>
        </w:rPr>
        <w:t xml:space="preserve"> пос</w:t>
      </w:r>
      <w:r w:rsidRPr="007530CD">
        <w:rPr>
          <w:rFonts w:ascii="Times New Roman" w:hAnsi="Times New Roman" w:cs="Times New Roman"/>
          <w:sz w:val="28"/>
          <w:szCs w:val="28"/>
        </w:rPr>
        <w:t>тупках</w:t>
      </w:r>
      <w:r w:rsidR="006D735E" w:rsidRPr="007530CD">
        <w:rPr>
          <w:rFonts w:ascii="Times New Roman" w:hAnsi="Times New Roman" w:cs="Times New Roman"/>
          <w:sz w:val="28"/>
          <w:szCs w:val="28"/>
        </w:rPr>
        <w:t>.</w:t>
      </w:r>
    </w:p>
    <w:p w:rsidR="006855DD" w:rsidRPr="007530CD" w:rsidRDefault="006855DD" w:rsidP="00872520">
      <w:pPr>
        <w:spacing w:line="360" w:lineRule="auto"/>
        <w:ind w:left="-142" w:firstLine="568"/>
        <w:rPr>
          <w:rFonts w:ascii="Times New Roman" w:hAnsi="Times New Roman" w:cs="Times New Roman"/>
          <w:sz w:val="28"/>
          <w:szCs w:val="28"/>
        </w:rPr>
      </w:pPr>
      <w:r w:rsidRPr="007530CD">
        <w:rPr>
          <w:rFonts w:ascii="Times New Roman" w:hAnsi="Times New Roman" w:cs="Times New Roman"/>
          <w:sz w:val="28"/>
          <w:szCs w:val="28"/>
        </w:rPr>
        <w:t xml:space="preserve">Онтологической природой возможности психики является хаос, в котором сосредоточена вся психическая энергия, благодаря которой происходит возникновение </w:t>
      </w:r>
      <w:proofErr w:type="gramStart"/>
      <w:r w:rsidRPr="007530CD">
        <w:rPr>
          <w:rFonts w:ascii="Times New Roman" w:hAnsi="Times New Roman" w:cs="Times New Roman"/>
          <w:sz w:val="28"/>
          <w:szCs w:val="28"/>
        </w:rPr>
        <w:t>основных</w:t>
      </w:r>
      <w:proofErr w:type="gramEnd"/>
      <w:r w:rsidRPr="007530CD">
        <w:rPr>
          <w:rFonts w:ascii="Times New Roman" w:hAnsi="Times New Roman" w:cs="Times New Roman"/>
          <w:sz w:val="28"/>
          <w:szCs w:val="28"/>
        </w:rPr>
        <w:t xml:space="preserve"> детерминант, превращающих</w:t>
      </w:r>
      <w:r w:rsidR="00212414" w:rsidRPr="007530CD">
        <w:rPr>
          <w:rFonts w:ascii="Times New Roman" w:hAnsi="Times New Roman" w:cs="Times New Roman"/>
          <w:sz w:val="28"/>
          <w:szCs w:val="28"/>
        </w:rPr>
        <w:t>,</w:t>
      </w:r>
      <w:r w:rsidRPr="007530CD">
        <w:rPr>
          <w:rFonts w:ascii="Times New Roman" w:hAnsi="Times New Roman" w:cs="Times New Roman"/>
          <w:sz w:val="28"/>
          <w:szCs w:val="28"/>
        </w:rPr>
        <w:t xml:space="preserve"> в процессе социальной деятельности</w:t>
      </w:r>
      <w:r w:rsidR="00212414" w:rsidRPr="007530CD">
        <w:rPr>
          <w:rFonts w:ascii="Times New Roman" w:hAnsi="Times New Roman" w:cs="Times New Roman"/>
          <w:sz w:val="28"/>
          <w:szCs w:val="28"/>
        </w:rPr>
        <w:t>,</w:t>
      </w:r>
      <w:r w:rsidRPr="007530CD">
        <w:rPr>
          <w:rFonts w:ascii="Times New Roman" w:hAnsi="Times New Roman" w:cs="Times New Roman"/>
          <w:sz w:val="28"/>
          <w:szCs w:val="28"/>
        </w:rPr>
        <w:t xml:space="preserve"> индивида в целостную личность</w:t>
      </w:r>
      <w:r w:rsidR="00212414" w:rsidRPr="007530CD">
        <w:rPr>
          <w:rFonts w:ascii="Times New Roman" w:hAnsi="Times New Roman" w:cs="Times New Roman"/>
          <w:sz w:val="28"/>
          <w:szCs w:val="28"/>
        </w:rPr>
        <w:t>, воздействующую</w:t>
      </w:r>
      <w:r w:rsidRPr="007530CD">
        <w:rPr>
          <w:rFonts w:ascii="Times New Roman" w:hAnsi="Times New Roman" w:cs="Times New Roman"/>
          <w:sz w:val="28"/>
          <w:szCs w:val="28"/>
        </w:rPr>
        <w:t xml:space="preserve"> своими социальными поступками на весь ход исторического процесса.  </w:t>
      </w:r>
    </w:p>
    <w:p w:rsidR="007039F7" w:rsidRPr="007530CD" w:rsidRDefault="00A6584B" w:rsidP="00872520">
      <w:pPr>
        <w:spacing w:line="360" w:lineRule="auto"/>
        <w:ind w:left="-142" w:firstLine="568"/>
        <w:rPr>
          <w:rFonts w:ascii="Times New Roman" w:hAnsi="Times New Roman" w:cs="Times New Roman"/>
          <w:sz w:val="28"/>
          <w:szCs w:val="28"/>
        </w:rPr>
      </w:pPr>
      <w:r w:rsidRPr="007530CD">
        <w:rPr>
          <w:rFonts w:ascii="Times New Roman" w:hAnsi="Times New Roman" w:cs="Times New Roman"/>
          <w:sz w:val="28"/>
          <w:szCs w:val="28"/>
        </w:rPr>
        <w:t>Однако психика человека, находясь в потенциальном состоянии, содержит в себе хаос, обладающей в своей потенци</w:t>
      </w:r>
      <w:r w:rsidR="008504D7" w:rsidRPr="007530CD">
        <w:rPr>
          <w:rFonts w:ascii="Times New Roman" w:hAnsi="Times New Roman" w:cs="Times New Roman"/>
          <w:sz w:val="28"/>
          <w:szCs w:val="28"/>
        </w:rPr>
        <w:t>и, колоссальной энергией. Процесс</w:t>
      </w:r>
      <w:r w:rsidR="00212414" w:rsidRPr="007530CD">
        <w:rPr>
          <w:rFonts w:ascii="Times New Roman" w:hAnsi="Times New Roman" w:cs="Times New Roman"/>
          <w:sz w:val="28"/>
          <w:szCs w:val="28"/>
        </w:rPr>
        <w:t xml:space="preserve"> преобразования хаоса в порядок</w:t>
      </w:r>
      <w:r w:rsidR="006B4C6F" w:rsidRPr="007530CD">
        <w:rPr>
          <w:rFonts w:ascii="Times New Roman" w:hAnsi="Times New Roman" w:cs="Times New Roman"/>
          <w:sz w:val="28"/>
          <w:szCs w:val="28"/>
        </w:rPr>
        <w:t xml:space="preserve"> </w:t>
      </w:r>
      <w:r w:rsidR="007039F7" w:rsidRPr="007530CD">
        <w:rPr>
          <w:rFonts w:ascii="Times New Roman" w:hAnsi="Times New Roman" w:cs="Times New Roman"/>
          <w:sz w:val="28"/>
          <w:szCs w:val="28"/>
        </w:rPr>
        <w:t xml:space="preserve">в процессе </w:t>
      </w:r>
      <w:r w:rsidR="008504D7" w:rsidRPr="007530CD">
        <w:rPr>
          <w:rFonts w:ascii="Times New Roman" w:hAnsi="Times New Roman" w:cs="Times New Roman"/>
          <w:sz w:val="28"/>
          <w:szCs w:val="28"/>
        </w:rPr>
        <w:t>социальной деятельности</w:t>
      </w:r>
      <w:r w:rsidR="007039F7" w:rsidRPr="007530CD">
        <w:rPr>
          <w:rFonts w:ascii="Times New Roman" w:hAnsi="Times New Roman" w:cs="Times New Roman"/>
          <w:sz w:val="28"/>
          <w:szCs w:val="28"/>
        </w:rPr>
        <w:t xml:space="preserve"> целостной личности</w:t>
      </w:r>
      <w:r w:rsidR="006B4C6F" w:rsidRPr="007530CD">
        <w:rPr>
          <w:rFonts w:ascii="Times New Roman" w:hAnsi="Times New Roman" w:cs="Times New Roman"/>
          <w:sz w:val="28"/>
          <w:szCs w:val="28"/>
        </w:rPr>
        <w:t xml:space="preserve"> </w:t>
      </w:r>
      <w:r w:rsidR="00212414" w:rsidRPr="007530CD">
        <w:rPr>
          <w:rFonts w:ascii="Times New Roman" w:hAnsi="Times New Roman" w:cs="Times New Roman"/>
          <w:sz w:val="28"/>
          <w:szCs w:val="28"/>
        </w:rPr>
        <w:t>был исследован,</w:t>
      </w:r>
      <w:r w:rsidR="008504D7" w:rsidRPr="007530CD">
        <w:rPr>
          <w:rFonts w:ascii="Times New Roman" w:hAnsi="Times New Roman" w:cs="Times New Roman"/>
          <w:sz w:val="28"/>
          <w:szCs w:val="28"/>
        </w:rPr>
        <w:t xml:space="preserve"> с одной стороны</w:t>
      </w:r>
      <w:r w:rsidR="00212414" w:rsidRPr="007530CD">
        <w:rPr>
          <w:rFonts w:ascii="Times New Roman" w:hAnsi="Times New Roman" w:cs="Times New Roman"/>
          <w:sz w:val="28"/>
          <w:szCs w:val="28"/>
        </w:rPr>
        <w:t>,</w:t>
      </w:r>
      <w:r w:rsidR="006B4C6F" w:rsidRPr="007530CD">
        <w:rPr>
          <w:rFonts w:ascii="Times New Roman" w:hAnsi="Times New Roman" w:cs="Times New Roman"/>
          <w:sz w:val="28"/>
          <w:szCs w:val="28"/>
        </w:rPr>
        <w:t xml:space="preserve"> </w:t>
      </w:r>
      <w:r w:rsidR="008504D7" w:rsidRPr="007530CD">
        <w:rPr>
          <w:rFonts w:ascii="Times New Roman" w:hAnsi="Times New Roman" w:cs="Times New Roman"/>
          <w:sz w:val="28"/>
          <w:szCs w:val="28"/>
        </w:rPr>
        <w:t xml:space="preserve">в космогонии И. Пригожина, </w:t>
      </w:r>
      <w:r w:rsidR="00212414" w:rsidRPr="007530CD">
        <w:rPr>
          <w:rFonts w:ascii="Times New Roman" w:hAnsi="Times New Roman" w:cs="Times New Roman"/>
          <w:sz w:val="28"/>
          <w:szCs w:val="28"/>
        </w:rPr>
        <w:t xml:space="preserve"> а, </w:t>
      </w:r>
      <w:r w:rsidR="008504D7" w:rsidRPr="007530CD">
        <w:rPr>
          <w:rFonts w:ascii="Times New Roman" w:hAnsi="Times New Roman" w:cs="Times New Roman"/>
          <w:sz w:val="28"/>
          <w:szCs w:val="28"/>
        </w:rPr>
        <w:t>с другой</w:t>
      </w:r>
      <w:r w:rsidR="00212414" w:rsidRPr="007530CD">
        <w:rPr>
          <w:rFonts w:ascii="Times New Roman" w:hAnsi="Times New Roman" w:cs="Times New Roman"/>
          <w:sz w:val="28"/>
          <w:szCs w:val="28"/>
        </w:rPr>
        <w:t>,</w:t>
      </w:r>
      <w:r w:rsidR="008504D7" w:rsidRPr="007530CD">
        <w:rPr>
          <w:rFonts w:ascii="Times New Roman" w:hAnsi="Times New Roman" w:cs="Times New Roman"/>
          <w:sz w:val="28"/>
          <w:szCs w:val="28"/>
        </w:rPr>
        <w:t xml:space="preserve"> в учении В. М. Бехтерева о социальном бессмертии личности.</w:t>
      </w:r>
    </w:p>
    <w:p w:rsidR="00AE6EF8" w:rsidRPr="007530CD" w:rsidRDefault="00AE6EF8" w:rsidP="00872520">
      <w:pPr>
        <w:spacing w:line="360" w:lineRule="auto"/>
        <w:ind w:left="-142" w:firstLine="568"/>
        <w:rPr>
          <w:rFonts w:ascii="Times New Roman" w:hAnsi="Times New Roman" w:cs="Times New Roman"/>
          <w:sz w:val="28"/>
          <w:szCs w:val="28"/>
        </w:rPr>
      </w:pPr>
      <w:r w:rsidRPr="007530CD">
        <w:rPr>
          <w:rFonts w:ascii="Times New Roman" w:hAnsi="Times New Roman" w:cs="Times New Roman"/>
          <w:sz w:val="28"/>
          <w:szCs w:val="28"/>
        </w:rPr>
        <w:t>Благодаря существованию возможности, находящейся в постоянном динамическом с</w:t>
      </w:r>
      <w:r w:rsidR="002B1C17" w:rsidRPr="007530CD">
        <w:rPr>
          <w:rFonts w:ascii="Times New Roman" w:hAnsi="Times New Roman" w:cs="Times New Roman"/>
          <w:sz w:val="28"/>
          <w:szCs w:val="28"/>
        </w:rPr>
        <w:t>остоянии, изнутри воздействующей</w:t>
      </w:r>
      <w:r w:rsidRPr="007530CD">
        <w:rPr>
          <w:rFonts w:ascii="Times New Roman" w:hAnsi="Times New Roman" w:cs="Times New Roman"/>
          <w:sz w:val="28"/>
          <w:szCs w:val="28"/>
        </w:rPr>
        <w:t xml:space="preserve"> на возникновение той или иной детерминистической оболочки </w:t>
      </w:r>
      <w:proofErr w:type="gramStart"/>
      <w:r w:rsidRPr="007530CD">
        <w:rPr>
          <w:rFonts w:ascii="Times New Roman" w:hAnsi="Times New Roman" w:cs="Times New Roman"/>
          <w:sz w:val="28"/>
          <w:szCs w:val="28"/>
        </w:rPr>
        <w:t>основных</w:t>
      </w:r>
      <w:proofErr w:type="gramEnd"/>
      <w:r w:rsidRPr="007530CD">
        <w:rPr>
          <w:rFonts w:ascii="Times New Roman" w:hAnsi="Times New Roman" w:cs="Times New Roman"/>
          <w:sz w:val="28"/>
          <w:szCs w:val="28"/>
        </w:rPr>
        <w:t xml:space="preserve"> детерминант целостной личности, происходит рождение вариативности хода исторического процесса, в свою очередь, порождающего то или иное социокул</w:t>
      </w:r>
      <w:r w:rsidR="008001C7" w:rsidRPr="007530CD">
        <w:rPr>
          <w:rFonts w:ascii="Times New Roman" w:hAnsi="Times New Roman" w:cs="Times New Roman"/>
          <w:sz w:val="28"/>
          <w:szCs w:val="28"/>
        </w:rPr>
        <w:t>ь</w:t>
      </w:r>
      <w:r w:rsidRPr="007530CD">
        <w:rPr>
          <w:rFonts w:ascii="Times New Roman" w:hAnsi="Times New Roman" w:cs="Times New Roman"/>
          <w:sz w:val="28"/>
          <w:szCs w:val="28"/>
        </w:rPr>
        <w:t xml:space="preserve">турное пространство </w:t>
      </w:r>
      <w:r w:rsidR="008001C7" w:rsidRPr="007530CD">
        <w:rPr>
          <w:rFonts w:ascii="Times New Roman" w:hAnsi="Times New Roman" w:cs="Times New Roman"/>
          <w:sz w:val="28"/>
          <w:szCs w:val="28"/>
        </w:rPr>
        <w:t>в историческом</w:t>
      </w:r>
      <w:r w:rsidRPr="007530CD">
        <w:rPr>
          <w:rFonts w:ascii="Times New Roman" w:hAnsi="Times New Roman" w:cs="Times New Roman"/>
          <w:sz w:val="28"/>
          <w:szCs w:val="28"/>
        </w:rPr>
        <w:t xml:space="preserve"> времени</w:t>
      </w:r>
      <w:r w:rsidR="008001C7" w:rsidRPr="007530CD">
        <w:rPr>
          <w:rFonts w:ascii="Times New Roman" w:hAnsi="Times New Roman" w:cs="Times New Roman"/>
          <w:sz w:val="28"/>
          <w:szCs w:val="28"/>
        </w:rPr>
        <w:t>.</w:t>
      </w:r>
    </w:p>
    <w:p w:rsidR="008C01F0" w:rsidRPr="007530CD" w:rsidRDefault="008001C7" w:rsidP="00872520">
      <w:pPr>
        <w:spacing w:line="360" w:lineRule="auto"/>
        <w:ind w:left="-142" w:firstLine="568"/>
        <w:rPr>
          <w:rFonts w:ascii="Times New Roman" w:hAnsi="Times New Roman" w:cs="Times New Roman"/>
          <w:sz w:val="28"/>
          <w:szCs w:val="28"/>
        </w:rPr>
      </w:pPr>
      <w:r w:rsidRPr="007530CD">
        <w:rPr>
          <w:rFonts w:ascii="Times New Roman" w:hAnsi="Times New Roman" w:cs="Times New Roman"/>
          <w:sz w:val="28"/>
          <w:szCs w:val="28"/>
        </w:rPr>
        <w:t>В самом деле, разве социально-политические действия, тех или иных выдающихся политических деятелей, не воздействовали на сам ход истории и исторического процесса.</w:t>
      </w:r>
      <w:r w:rsidR="006B4C6F" w:rsidRPr="007530CD">
        <w:rPr>
          <w:rFonts w:ascii="Times New Roman" w:hAnsi="Times New Roman" w:cs="Times New Roman"/>
          <w:sz w:val="28"/>
          <w:szCs w:val="28"/>
        </w:rPr>
        <w:t xml:space="preserve"> </w:t>
      </w:r>
      <w:r w:rsidRPr="007530CD">
        <w:rPr>
          <w:rFonts w:ascii="Times New Roman" w:hAnsi="Times New Roman" w:cs="Times New Roman"/>
          <w:sz w:val="28"/>
          <w:szCs w:val="28"/>
        </w:rPr>
        <w:t>Более того, каждый человек, своими социальными действиями, в той или иной степени воздействует на ход истории. Только мера этого воздействия определяется соразмерностью личности, существующей в истории и истор</w:t>
      </w:r>
      <w:r w:rsidR="002B1C17" w:rsidRPr="007530CD">
        <w:rPr>
          <w:rFonts w:ascii="Times New Roman" w:hAnsi="Times New Roman" w:cs="Times New Roman"/>
          <w:sz w:val="28"/>
          <w:szCs w:val="28"/>
        </w:rPr>
        <w:t xml:space="preserve">ическом процессе, разворачивающемся во времени. </w:t>
      </w:r>
      <w:r w:rsidR="008C01F0" w:rsidRPr="007530CD">
        <w:rPr>
          <w:rFonts w:ascii="Times New Roman" w:hAnsi="Times New Roman" w:cs="Times New Roman"/>
          <w:sz w:val="28"/>
          <w:szCs w:val="28"/>
        </w:rPr>
        <w:t>Духовное наследие истории яркое тому подтверждение.</w:t>
      </w:r>
    </w:p>
    <w:p w:rsidR="002B1C17" w:rsidRPr="007530CD" w:rsidRDefault="002B1C17" w:rsidP="00872520">
      <w:pPr>
        <w:spacing w:line="360" w:lineRule="auto"/>
        <w:ind w:left="-142" w:firstLine="568"/>
        <w:rPr>
          <w:rFonts w:ascii="Times New Roman" w:hAnsi="Times New Roman" w:cs="Times New Roman"/>
          <w:sz w:val="28"/>
          <w:szCs w:val="28"/>
        </w:rPr>
      </w:pPr>
      <w:r w:rsidRPr="007530CD">
        <w:rPr>
          <w:rFonts w:ascii="Times New Roman" w:hAnsi="Times New Roman" w:cs="Times New Roman"/>
          <w:sz w:val="28"/>
          <w:szCs w:val="28"/>
        </w:rPr>
        <w:t xml:space="preserve">В качестве примера, можно привести влияние на ход </w:t>
      </w:r>
      <w:r w:rsidR="00402F0B" w:rsidRPr="007530CD">
        <w:rPr>
          <w:rFonts w:ascii="Times New Roman" w:hAnsi="Times New Roman" w:cs="Times New Roman"/>
          <w:sz w:val="28"/>
          <w:szCs w:val="28"/>
        </w:rPr>
        <w:t>исторического процесса</w:t>
      </w:r>
      <w:r w:rsidRPr="007530CD">
        <w:rPr>
          <w:rFonts w:ascii="Times New Roman" w:hAnsi="Times New Roman" w:cs="Times New Roman"/>
          <w:sz w:val="28"/>
          <w:szCs w:val="28"/>
        </w:rPr>
        <w:t xml:space="preserve"> таких крупных </w:t>
      </w:r>
      <w:r w:rsidR="00402F0B" w:rsidRPr="007530CD">
        <w:rPr>
          <w:rFonts w:ascii="Times New Roman" w:hAnsi="Times New Roman" w:cs="Times New Roman"/>
          <w:sz w:val="28"/>
          <w:szCs w:val="28"/>
        </w:rPr>
        <w:t xml:space="preserve">политических </w:t>
      </w:r>
      <w:r w:rsidRPr="007530CD">
        <w:rPr>
          <w:rFonts w:ascii="Times New Roman" w:hAnsi="Times New Roman" w:cs="Times New Roman"/>
          <w:sz w:val="28"/>
          <w:szCs w:val="28"/>
        </w:rPr>
        <w:t xml:space="preserve">личностей, как Петр 1, Наполеон, Сталин и др., </w:t>
      </w:r>
      <w:r w:rsidR="00402F0B" w:rsidRPr="007530CD">
        <w:rPr>
          <w:rFonts w:ascii="Times New Roman" w:hAnsi="Times New Roman" w:cs="Times New Roman"/>
          <w:sz w:val="28"/>
          <w:szCs w:val="28"/>
        </w:rPr>
        <w:t xml:space="preserve">которые, выбирая ту или иную единственную возможность их внутреннего </w:t>
      </w:r>
      <w:r w:rsidR="00402F0B" w:rsidRPr="007530CD">
        <w:rPr>
          <w:rFonts w:ascii="Times New Roman" w:hAnsi="Times New Roman" w:cs="Times New Roman"/>
          <w:sz w:val="28"/>
          <w:szCs w:val="28"/>
        </w:rPr>
        <w:lastRenderedPageBreak/>
        <w:t>духовного мира, породили конкретную действительность социокультурного пространства исторической эпохи.</w:t>
      </w:r>
    </w:p>
    <w:p w:rsidR="00562406" w:rsidRPr="007530CD" w:rsidRDefault="008001C7" w:rsidP="00872520">
      <w:pPr>
        <w:spacing w:line="360" w:lineRule="auto"/>
        <w:ind w:left="-142" w:firstLine="568"/>
        <w:rPr>
          <w:rFonts w:ascii="Times New Roman" w:hAnsi="Times New Roman" w:cs="Times New Roman"/>
          <w:sz w:val="28"/>
          <w:szCs w:val="28"/>
        </w:rPr>
      </w:pPr>
      <w:r w:rsidRPr="007530CD">
        <w:rPr>
          <w:rFonts w:ascii="Times New Roman" w:hAnsi="Times New Roman" w:cs="Times New Roman"/>
          <w:sz w:val="28"/>
          <w:szCs w:val="28"/>
        </w:rPr>
        <w:t>В самом деле, разве творения Микеланджело, Рафаэля, Шекспира, Ньютона и других великих и менее крупных мастеров искусства и науки</w:t>
      </w:r>
      <w:r w:rsidR="00402F0B" w:rsidRPr="007530CD">
        <w:rPr>
          <w:rFonts w:ascii="Times New Roman" w:hAnsi="Times New Roman" w:cs="Times New Roman"/>
          <w:sz w:val="28"/>
          <w:szCs w:val="28"/>
        </w:rPr>
        <w:t>,</w:t>
      </w:r>
      <w:r w:rsidR="007D3AF5" w:rsidRPr="007530CD">
        <w:rPr>
          <w:rFonts w:ascii="Times New Roman" w:hAnsi="Times New Roman" w:cs="Times New Roman"/>
          <w:sz w:val="28"/>
          <w:szCs w:val="28"/>
        </w:rPr>
        <w:t xml:space="preserve"> а также политических лидеров, не оказывают влияния на </w:t>
      </w:r>
      <w:r w:rsidR="000757D6" w:rsidRPr="007530CD">
        <w:rPr>
          <w:rFonts w:ascii="Times New Roman" w:hAnsi="Times New Roman" w:cs="Times New Roman"/>
          <w:sz w:val="28"/>
          <w:szCs w:val="28"/>
        </w:rPr>
        <w:t xml:space="preserve">наши поступки, тем самым, заставляя нас, каждый раз </w:t>
      </w:r>
      <w:r w:rsidR="00402F0B" w:rsidRPr="007530CD">
        <w:rPr>
          <w:rFonts w:ascii="Times New Roman" w:hAnsi="Times New Roman" w:cs="Times New Roman"/>
          <w:sz w:val="28"/>
          <w:szCs w:val="28"/>
        </w:rPr>
        <w:t xml:space="preserve">участвовать </w:t>
      </w:r>
      <w:r w:rsidR="006B4C6F" w:rsidRPr="007530CD">
        <w:rPr>
          <w:rFonts w:ascii="Times New Roman" w:hAnsi="Times New Roman" w:cs="Times New Roman"/>
          <w:sz w:val="28"/>
          <w:szCs w:val="28"/>
        </w:rPr>
        <w:t xml:space="preserve">и выбирать </w:t>
      </w:r>
      <w:r w:rsidR="000757D6" w:rsidRPr="007530CD">
        <w:rPr>
          <w:rFonts w:ascii="Times New Roman" w:hAnsi="Times New Roman" w:cs="Times New Roman"/>
          <w:sz w:val="28"/>
          <w:szCs w:val="28"/>
        </w:rPr>
        <w:t xml:space="preserve">тот или иной вариант исторического развития </w:t>
      </w:r>
      <w:r w:rsidR="00562406" w:rsidRPr="007530CD">
        <w:rPr>
          <w:rFonts w:ascii="Times New Roman" w:hAnsi="Times New Roman" w:cs="Times New Roman"/>
          <w:sz w:val="28"/>
          <w:szCs w:val="28"/>
        </w:rPr>
        <w:t>ц</w:t>
      </w:r>
      <w:r w:rsidR="000757D6" w:rsidRPr="007530CD">
        <w:rPr>
          <w:rFonts w:ascii="Times New Roman" w:hAnsi="Times New Roman" w:cs="Times New Roman"/>
          <w:sz w:val="28"/>
          <w:szCs w:val="28"/>
        </w:rPr>
        <w:t xml:space="preserve">ивилизации?  </w:t>
      </w:r>
    </w:p>
    <w:p w:rsidR="008001C7" w:rsidRPr="007530CD" w:rsidRDefault="008001C7" w:rsidP="00872520">
      <w:pPr>
        <w:spacing w:line="360" w:lineRule="auto"/>
        <w:ind w:left="-142" w:firstLine="568"/>
        <w:rPr>
          <w:rFonts w:ascii="Times New Roman" w:hAnsi="Times New Roman" w:cs="Times New Roman"/>
          <w:sz w:val="28"/>
          <w:szCs w:val="28"/>
        </w:rPr>
      </w:pPr>
      <w:r w:rsidRPr="007530CD">
        <w:rPr>
          <w:rFonts w:ascii="Times New Roman" w:hAnsi="Times New Roman" w:cs="Times New Roman"/>
          <w:sz w:val="28"/>
          <w:szCs w:val="28"/>
        </w:rPr>
        <w:t xml:space="preserve">Духовное наследие, оставленное ими последующим поколениям, </w:t>
      </w:r>
      <w:r w:rsidR="000757D6" w:rsidRPr="007530CD">
        <w:rPr>
          <w:rFonts w:ascii="Times New Roman" w:hAnsi="Times New Roman" w:cs="Times New Roman"/>
          <w:sz w:val="28"/>
          <w:szCs w:val="28"/>
        </w:rPr>
        <w:t xml:space="preserve">а также духовное развитие социума в наши дни </w:t>
      </w:r>
      <w:r w:rsidRPr="007530CD">
        <w:rPr>
          <w:rFonts w:ascii="Times New Roman" w:hAnsi="Times New Roman" w:cs="Times New Roman"/>
          <w:sz w:val="28"/>
          <w:szCs w:val="28"/>
        </w:rPr>
        <w:t>и есть прямое онтологическое доказательство существования целостности человеческой личности, образующей через целостность каждой, отдельно взятой детерминанты личности</w:t>
      </w:r>
      <w:r w:rsidR="000757D6" w:rsidRPr="007530CD">
        <w:rPr>
          <w:rFonts w:ascii="Times New Roman" w:hAnsi="Times New Roman" w:cs="Times New Roman"/>
          <w:sz w:val="28"/>
          <w:szCs w:val="28"/>
        </w:rPr>
        <w:t>, способной к ответственному выбору того или иного историческому пути развития страны и цивилизации в будущем</w:t>
      </w:r>
      <w:r w:rsidRPr="007530CD">
        <w:rPr>
          <w:rFonts w:ascii="Times New Roman" w:hAnsi="Times New Roman" w:cs="Times New Roman"/>
          <w:sz w:val="28"/>
          <w:szCs w:val="28"/>
        </w:rPr>
        <w:t>.</w:t>
      </w:r>
    </w:p>
    <w:p w:rsidR="008001C7" w:rsidRPr="007530CD" w:rsidRDefault="008001C7" w:rsidP="00872520">
      <w:pPr>
        <w:spacing w:line="360" w:lineRule="auto"/>
        <w:ind w:left="-142" w:firstLine="568"/>
        <w:rPr>
          <w:rFonts w:ascii="Times New Roman" w:hAnsi="Times New Roman" w:cs="Times New Roman"/>
          <w:sz w:val="28"/>
          <w:szCs w:val="28"/>
        </w:rPr>
      </w:pPr>
      <w:r w:rsidRPr="007530CD">
        <w:rPr>
          <w:rFonts w:ascii="Times New Roman" w:hAnsi="Times New Roman" w:cs="Times New Roman"/>
          <w:sz w:val="28"/>
          <w:szCs w:val="28"/>
        </w:rPr>
        <w:t xml:space="preserve">Основной проблемой космогонии в </w:t>
      </w:r>
      <w:r w:rsidRPr="007530CD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7530CD">
        <w:rPr>
          <w:rFonts w:ascii="Times New Roman" w:hAnsi="Times New Roman" w:cs="Times New Roman"/>
          <w:sz w:val="28"/>
          <w:szCs w:val="28"/>
        </w:rPr>
        <w:t xml:space="preserve"> – </w:t>
      </w:r>
      <w:r w:rsidRPr="007530CD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Pr="007530CD">
        <w:rPr>
          <w:rFonts w:ascii="Times New Roman" w:hAnsi="Times New Roman" w:cs="Times New Roman"/>
          <w:sz w:val="28"/>
          <w:szCs w:val="28"/>
        </w:rPr>
        <w:t xml:space="preserve"> веке стало решение вопроса о самой природе возникновения действительности мировой субстанции и существования в ней человека. К середине </w:t>
      </w:r>
      <w:r w:rsidRPr="007530CD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7530CD">
        <w:rPr>
          <w:rFonts w:ascii="Times New Roman" w:hAnsi="Times New Roman" w:cs="Times New Roman"/>
          <w:sz w:val="28"/>
          <w:szCs w:val="28"/>
        </w:rPr>
        <w:t xml:space="preserve"> века научная мысль в области фундаментальных исследований материи собрала достаточное количество экспериментальных доказательств, описывающих существование действительности законами термодинамики. Из этого следует вывод о незыблемости самой детерминистической основы всей действительности мира. Однако гносеологический анализ природы этих законов показывал принципиальное отличие того, что они выражали, от природы самого содержания, которые они несли в себе.</w:t>
      </w:r>
    </w:p>
    <w:p w:rsidR="000C002F" w:rsidRPr="007530CD" w:rsidRDefault="008001C7" w:rsidP="00872520">
      <w:pPr>
        <w:spacing w:line="360" w:lineRule="auto"/>
        <w:ind w:left="-142" w:firstLine="568"/>
        <w:rPr>
          <w:rFonts w:ascii="Times New Roman" w:hAnsi="Times New Roman" w:cs="Times New Roman"/>
          <w:sz w:val="28"/>
          <w:szCs w:val="28"/>
        </w:rPr>
      </w:pPr>
      <w:r w:rsidRPr="007530CD">
        <w:rPr>
          <w:rFonts w:ascii="Times New Roman" w:hAnsi="Times New Roman" w:cs="Times New Roman"/>
          <w:sz w:val="28"/>
          <w:szCs w:val="28"/>
        </w:rPr>
        <w:t>Наряду с тем, что единство трёх законов термодинамики указывает на незыблемость детерминированной основы действительности мира, оно же, говорит, что само возникновение этой основы происходит из хаоса, существующего в потенции самой действительности. Онтология единого хаоса, являющаяся субстанциональной основой возможности, ук</w:t>
      </w:r>
      <w:r w:rsidR="000C002F" w:rsidRPr="007530CD">
        <w:rPr>
          <w:rFonts w:ascii="Times New Roman" w:hAnsi="Times New Roman" w:cs="Times New Roman"/>
          <w:sz w:val="28"/>
          <w:szCs w:val="28"/>
        </w:rPr>
        <w:t>азывала на нестабильность самого хода детерминированного исторического процесса, постоянного порождающего ту или иную действительность социокультурного пространства цивилизации во времени.</w:t>
      </w:r>
    </w:p>
    <w:p w:rsidR="008001C7" w:rsidRPr="007530CD" w:rsidRDefault="008001C7" w:rsidP="00872520">
      <w:pPr>
        <w:spacing w:line="360" w:lineRule="auto"/>
        <w:ind w:left="-142" w:firstLine="568"/>
        <w:rPr>
          <w:rFonts w:ascii="Times New Roman" w:hAnsi="Times New Roman" w:cs="Times New Roman"/>
          <w:sz w:val="28"/>
          <w:szCs w:val="28"/>
        </w:rPr>
      </w:pPr>
      <w:r w:rsidRPr="007530CD">
        <w:rPr>
          <w:rFonts w:ascii="Times New Roman" w:hAnsi="Times New Roman" w:cs="Times New Roman"/>
          <w:sz w:val="28"/>
          <w:szCs w:val="28"/>
        </w:rPr>
        <w:lastRenderedPageBreak/>
        <w:t>Однако из нестабильности хаоса, существующего совершенно по иным физическим законам, возникает та или иная мировая действительность, природа которой описывается по законам термодинамики, принципиально отличающимся от законов, описывающих хаос.</w:t>
      </w:r>
    </w:p>
    <w:p w:rsidR="008001C7" w:rsidRPr="007530CD" w:rsidRDefault="008001C7" w:rsidP="00872520">
      <w:pPr>
        <w:spacing w:line="360" w:lineRule="auto"/>
        <w:ind w:left="-142" w:firstLine="568"/>
        <w:rPr>
          <w:rFonts w:ascii="Times New Roman" w:hAnsi="Times New Roman" w:cs="Times New Roman"/>
          <w:sz w:val="28"/>
          <w:szCs w:val="28"/>
        </w:rPr>
      </w:pPr>
      <w:r w:rsidRPr="007530CD">
        <w:rPr>
          <w:rFonts w:ascii="Times New Roman" w:hAnsi="Times New Roman" w:cs="Times New Roman"/>
          <w:sz w:val="28"/>
          <w:szCs w:val="28"/>
        </w:rPr>
        <w:t>По законам термодинамики происходит динамическое развитие дей</w:t>
      </w:r>
      <w:r w:rsidR="000C002F" w:rsidRPr="007530CD">
        <w:rPr>
          <w:rFonts w:ascii="Times New Roman" w:hAnsi="Times New Roman" w:cs="Times New Roman"/>
          <w:sz w:val="28"/>
          <w:szCs w:val="28"/>
        </w:rPr>
        <w:t>ствительности социокультурного пространства цивилизации</w:t>
      </w:r>
      <w:r w:rsidRPr="007530CD">
        <w:rPr>
          <w:rFonts w:ascii="Times New Roman" w:hAnsi="Times New Roman" w:cs="Times New Roman"/>
          <w:sz w:val="28"/>
          <w:szCs w:val="28"/>
        </w:rPr>
        <w:t>. Они применимы также к любым макросистемам мира, в том числе и к целостной личности и её основным детерминантам. Дуалистическая природа данных законов объяснима только с единственной точки зрения. Она основана на одном при</w:t>
      </w:r>
      <w:r w:rsidR="003C5553" w:rsidRPr="007530CD">
        <w:rPr>
          <w:rFonts w:ascii="Times New Roman" w:hAnsi="Times New Roman" w:cs="Times New Roman"/>
          <w:sz w:val="28"/>
          <w:szCs w:val="28"/>
        </w:rPr>
        <w:t>нципиальном условии, а именно, в</w:t>
      </w:r>
      <w:r w:rsidRPr="007530CD">
        <w:rPr>
          <w:rFonts w:ascii="Times New Roman" w:hAnsi="Times New Roman" w:cs="Times New Roman"/>
          <w:sz w:val="28"/>
          <w:szCs w:val="28"/>
        </w:rPr>
        <w:t xml:space="preserve"> какой выбранной нами системой отсчёта рассматривается то или иное происход</w:t>
      </w:r>
      <w:r w:rsidR="003C5553" w:rsidRPr="007530CD">
        <w:rPr>
          <w:rFonts w:ascii="Times New Roman" w:hAnsi="Times New Roman" w:cs="Times New Roman"/>
          <w:sz w:val="28"/>
          <w:szCs w:val="28"/>
        </w:rPr>
        <w:t>ящее</w:t>
      </w:r>
      <w:r w:rsidRPr="007530CD">
        <w:rPr>
          <w:rFonts w:ascii="Times New Roman" w:hAnsi="Times New Roman" w:cs="Times New Roman"/>
          <w:sz w:val="28"/>
          <w:szCs w:val="28"/>
        </w:rPr>
        <w:t xml:space="preserve"> мировое событие, </w:t>
      </w:r>
      <w:r w:rsidR="003C5553" w:rsidRPr="007530CD">
        <w:rPr>
          <w:rFonts w:ascii="Times New Roman" w:hAnsi="Times New Roman" w:cs="Times New Roman"/>
          <w:sz w:val="28"/>
          <w:szCs w:val="28"/>
        </w:rPr>
        <w:t>являющее</w:t>
      </w:r>
      <w:r w:rsidRPr="007530CD">
        <w:rPr>
          <w:rFonts w:ascii="Times New Roman" w:hAnsi="Times New Roman" w:cs="Times New Roman"/>
          <w:sz w:val="28"/>
          <w:szCs w:val="28"/>
        </w:rPr>
        <w:t>ся целостной системой.</w:t>
      </w:r>
    </w:p>
    <w:p w:rsidR="008001C7" w:rsidRPr="007530CD" w:rsidRDefault="008001C7" w:rsidP="00872520">
      <w:pPr>
        <w:spacing w:line="360" w:lineRule="auto"/>
        <w:ind w:left="-142" w:firstLine="568"/>
        <w:rPr>
          <w:rFonts w:ascii="Times New Roman" w:hAnsi="Times New Roman" w:cs="Times New Roman"/>
          <w:sz w:val="28"/>
          <w:szCs w:val="28"/>
        </w:rPr>
      </w:pPr>
      <w:r w:rsidRPr="007530CD">
        <w:rPr>
          <w:rFonts w:ascii="Times New Roman" w:hAnsi="Times New Roman" w:cs="Times New Roman"/>
          <w:sz w:val="28"/>
          <w:szCs w:val="28"/>
        </w:rPr>
        <w:t xml:space="preserve">Дело в том, что сама природа термодинамического процесса даёт чёткое представление возникновения из хаоса действительности </w:t>
      </w:r>
      <w:r w:rsidR="000C002F" w:rsidRPr="007530CD">
        <w:rPr>
          <w:rFonts w:ascii="Times New Roman" w:hAnsi="Times New Roman" w:cs="Times New Roman"/>
          <w:sz w:val="28"/>
          <w:szCs w:val="28"/>
        </w:rPr>
        <w:t>социокультурного пространства цивилизации</w:t>
      </w:r>
      <w:r w:rsidRPr="007530CD">
        <w:rPr>
          <w:rFonts w:ascii="Times New Roman" w:hAnsi="Times New Roman" w:cs="Times New Roman"/>
          <w:sz w:val="28"/>
          <w:szCs w:val="28"/>
        </w:rPr>
        <w:t xml:space="preserve">и категории возможности, лежащей в субстанции хаоса бездны психики, из которой происходит возникновение </w:t>
      </w:r>
      <w:proofErr w:type="gramStart"/>
      <w:r w:rsidRPr="007530CD">
        <w:rPr>
          <w:rFonts w:ascii="Times New Roman" w:hAnsi="Times New Roman" w:cs="Times New Roman"/>
          <w:sz w:val="28"/>
          <w:szCs w:val="28"/>
        </w:rPr>
        <w:t>основных</w:t>
      </w:r>
      <w:proofErr w:type="gramEnd"/>
      <w:r w:rsidRPr="007530CD">
        <w:rPr>
          <w:rFonts w:ascii="Times New Roman" w:hAnsi="Times New Roman" w:cs="Times New Roman"/>
          <w:sz w:val="28"/>
          <w:szCs w:val="28"/>
        </w:rPr>
        <w:t xml:space="preserve"> детерминант целостной личности</w:t>
      </w:r>
      <w:r w:rsidR="000C002F" w:rsidRPr="007530CD">
        <w:rPr>
          <w:rFonts w:ascii="Times New Roman" w:hAnsi="Times New Roman" w:cs="Times New Roman"/>
          <w:sz w:val="28"/>
          <w:szCs w:val="28"/>
        </w:rPr>
        <w:t xml:space="preserve"> встроенных в социальную деятельность, влияющую на сам ход исторического процесса</w:t>
      </w:r>
      <w:r w:rsidRPr="007530CD">
        <w:rPr>
          <w:rFonts w:ascii="Times New Roman" w:hAnsi="Times New Roman" w:cs="Times New Roman"/>
          <w:sz w:val="28"/>
          <w:szCs w:val="28"/>
        </w:rPr>
        <w:t>.</w:t>
      </w:r>
    </w:p>
    <w:p w:rsidR="00B41103" w:rsidRPr="007530CD" w:rsidRDefault="00B53749" w:rsidP="00872520">
      <w:pPr>
        <w:spacing w:line="360" w:lineRule="auto"/>
        <w:ind w:left="-142" w:firstLine="568"/>
        <w:rPr>
          <w:rFonts w:ascii="Times New Roman" w:hAnsi="Times New Roman" w:cs="Times New Roman"/>
          <w:sz w:val="28"/>
          <w:szCs w:val="28"/>
        </w:rPr>
      </w:pPr>
      <w:r w:rsidRPr="007530CD">
        <w:rPr>
          <w:rFonts w:ascii="Times New Roman" w:hAnsi="Times New Roman" w:cs="Times New Roman"/>
          <w:sz w:val="28"/>
          <w:szCs w:val="28"/>
        </w:rPr>
        <w:t>Мы не будем проводить гносеологический анализ природы термодинамического п</w:t>
      </w:r>
      <w:r w:rsidR="007D4F79" w:rsidRPr="007530CD">
        <w:rPr>
          <w:rFonts w:ascii="Times New Roman" w:hAnsi="Times New Roman" w:cs="Times New Roman"/>
          <w:sz w:val="28"/>
          <w:szCs w:val="28"/>
        </w:rPr>
        <w:t xml:space="preserve">роцесса возникновения из хаоса, </w:t>
      </w:r>
      <w:r w:rsidR="00B41103" w:rsidRPr="007530CD">
        <w:rPr>
          <w:rFonts w:ascii="Times New Roman" w:hAnsi="Times New Roman" w:cs="Times New Roman"/>
          <w:sz w:val="28"/>
          <w:szCs w:val="28"/>
        </w:rPr>
        <w:t>того или иного порядка, хорошо изучен</w:t>
      </w:r>
      <w:r w:rsidR="003C5553" w:rsidRPr="007530CD">
        <w:rPr>
          <w:rFonts w:ascii="Times New Roman" w:hAnsi="Times New Roman" w:cs="Times New Roman"/>
          <w:sz w:val="28"/>
          <w:szCs w:val="28"/>
        </w:rPr>
        <w:t>ный</w:t>
      </w:r>
      <w:r w:rsidR="00B41103" w:rsidRPr="007530CD">
        <w:rPr>
          <w:rFonts w:ascii="Times New Roman" w:hAnsi="Times New Roman" w:cs="Times New Roman"/>
          <w:sz w:val="28"/>
          <w:szCs w:val="28"/>
        </w:rPr>
        <w:t xml:space="preserve"> И. Пригожиным.</w:t>
      </w:r>
    </w:p>
    <w:p w:rsidR="00997F0D" w:rsidRPr="007530CD" w:rsidRDefault="00B41103" w:rsidP="00872520">
      <w:pPr>
        <w:spacing w:line="360" w:lineRule="auto"/>
        <w:ind w:left="-142" w:firstLine="568"/>
        <w:rPr>
          <w:rFonts w:ascii="Times New Roman" w:hAnsi="Times New Roman" w:cs="Times New Roman"/>
          <w:sz w:val="28"/>
          <w:szCs w:val="28"/>
        </w:rPr>
      </w:pPr>
      <w:r w:rsidRPr="007530CD">
        <w:rPr>
          <w:rFonts w:ascii="Times New Roman" w:hAnsi="Times New Roman" w:cs="Times New Roman"/>
          <w:sz w:val="28"/>
          <w:szCs w:val="28"/>
        </w:rPr>
        <w:t>Однако, в данном контексте потребуется</w:t>
      </w:r>
      <w:r w:rsidR="006B4C6F" w:rsidRPr="007530CD">
        <w:rPr>
          <w:rFonts w:ascii="Times New Roman" w:hAnsi="Times New Roman" w:cs="Times New Roman"/>
          <w:sz w:val="28"/>
          <w:szCs w:val="28"/>
        </w:rPr>
        <w:t xml:space="preserve"> </w:t>
      </w:r>
      <w:r w:rsidRPr="007530CD">
        <w:rPr>
          <w:rFonts w:ascii="Times New Roman" w:hAnsi="Times New Roman" w:cs="Times New Roman"/>
          <w:sz w:val="28"/>
          <w:szCs w:val="28"/>
        </w:rPr>
        <w:t>проведение глубокого гносе</w:t>
      </w:r>
      <w:r w:rsidR="00997F0D" w:rsidRPr="007530CD">
        <w:rPr>
          <w:rFonts w:ascii="Times New Roman" w:hAnsi="Times New Roman" w:cs="Times New Roman"/>
          <w:sz w:val="28"/>
          <w:szCs w:val="28"/>
        </w:rPr>
        <w:t xml:space="preserve">ологического анализа природы </w:t>
      </w:r>
      <w:r w:rsidR="007D4F79" w:rsidRPr="007530CD">
        <w:rPr>
          <w:rFonts w:ascii="Times New Roman" w:hAnsi="Times New Roman" w:cs="Times New Roman"/>
          <w:sz w:val="28"/>
          <w:szCs w:val="28"/>
        </w:rPr>
        <w:t xml:space="preserve">возникновения </w:t>
      </w:r>
      <w:r w:rsidR="00997F0D" w:rsidRPr="007530CD">
        <w:rPr>
          <w:rFonts w:ascii="Times New Roman" w:hAnsi="Times New Roman" w:cs="Times New Roman"/>
          <w:sz w:val="28"/>
          <w:szCs w:val="28"/>
        </w:rPr>
        <w:t>того или иного исторического события,  в основе которого в</w:t>
      </w:r>
      <w:r w:rsidR="003C5553" w:rsidRPr="007530CD">
        <w:rPr>
          <w:rFonts w:ascii="Times New Roman" w:hAnsi="Times New Roman" w:cs="Times New Roman"/>
          <w:sz w:val="28"/>
          <w:szCs w:val="28"/>
        </w:rPr>
        <w:t xml:space="preserve">сегда лежит социальный поступок </w:t>
      </w:r>
      <w:r w:rsidR="00997F0D" w:rsidRPr="007530CD">
        <w:rPr>
          <w:rFonts w:ascii="Times New Roman" w:hAnsi="Times New Roman" w:cs="Times New Roman"/>
          <w:sz w:val="28"/>
          <w:szCs w:val="28"/>
        </w:rPr>
        <w:t xml:space="preserve">той или иной исторической </w:t>
      </w:r>
      <w:r w:rsidRPr="007530CD">
        <w:rPr>
          <w:rFonts w:ascii="Times New Roman" w:hAnsi="Times New Roman" w:cs="Times New Roman"/>
          <w:sz w:val="28"/>
          <w:szCs w:val="28"/>
        </w:rPr>
        <w:t>личности</w:t>
      </w:r>
      <w:r w:rsidR="00997F0D" w:rsidRPr="007530CD">
        <w:rPr>
          <w:rFonts w:ascii="Times New Roman" w:hAnsi="Times New Roman" w:cs="Times New Roman"/>
          <w:sz w:val="28"/>
          <w:szCs w:val="28"/>
        </w:rPr>
        <w:t>, либо простого человека, но своими социальными действиями, так или иначе воздействующими на весь ход истории</w:t>
      </w:r>
      <w:r w:rsidRPr="007530CD">
        <w:rPr>
          <w:rFonts w:ascii="Times New Roman" w:hAnsi="Times New Roman" w:cs="Times New Roman"/>
          <w:sz w:val="28"/>
          <w:szCs w:val="28"/>
        </w:rPr>
        <w:t>.</w:t>
      </w:r>
    </w:p>
    <w:p w:rsidR="00B41103" w:rsidRPr="007530CD" w:rsidRDefault="00B41103" w:rsidP="00872520">
      <w:pPr>
        <w:spacing w:line="360" w:lineRule="auto"/>
        <w:ind w:left="-142" w:firstLine="568"/>
        <w:rPr>
          <w:rFonts w:ascii="Times New Roman" w:hAnsi="Times New Roman" w:cs="Times New Roman"/>
          <w:sz w:val="28"/>
          <w:szCs w:val="28"/>
        </w:rPr>
      </w:pPr>
      <w:r w:rsidRPr="007530CD">
        <w:rPr>
          <w:rFonts w:ascii="Times New Roman" w:hAnsi="Times New Roman" w:cs="Times New Roman"/>
          <w:sz w:val="28"/>
          <w:szCs w:val="28"/>
        </w:rPr>
        <w:t>Энергия возможности детерминант целостной личности описывается самой природой термодинамического процесса. Внешнее проявление энергии возможности, заложенной в потенции действительности социального поступка,</w:t>
      </w:r>
      <w:r w:rsidR="00997F0D" w:rsidRPr="007530CD">
        <w:rPr>
          <w:rFonts w:ascii="Times New Roman" w:hAnsi="Times New Roman" w:cs="Times New Roman"/>
          <w:sz w:val="28"/>
          <w:szCs w:val="28"/>
        </w:rPr>
        <w:t xml:space="preserve"> порождающее историческое событие,</w:t>
      </w:r>
      <w:r w:rsidRPr="007530CD">
        <w:rPr>
          <w:rFonts w:ascii="Times New Roman" w:hAnsi="Times New Roman" w:cs="Times New Roman"/>
          <w:sz w:val="28"/>
          <w:szCs w:val="28"/>
        </w:rPr>
        <w:t xml:space="preserve"> детерминируется внешними законами мировой субстанции, тем самым превращая саму возможность в </w:t>
      </w:r>
      <w:r w:rsidRPr="007530CD">
        <w:rPr>
          <w:rFonts w:ascii="Times New Roman" w:hAnsi="Times New Roman" w:cs="Times New Roman"/>
          <w:sz w:val="28"/>
          <w:szCs w:val="28"/>
        </w:rPr>
        <w:lastRenderedPageBreak/>
        <w:t xml:space="preserve">действительность. Причиной данной детерминации, исходя из самой природы термодинамического процесса, является необратимость любого </w:t>
      </w:r>
      <w:r w:rsidR="00997F0D" w:rsidRPr="007530CD">
        <w:rPr>
          <w:rFonts w:ascii="Times New Roman" w:hAnsi="Times New Roman" w:cs="Times New Roman"/>
          <w:sz w:val="28"/>
          <w:szCs w:val="28"/>
        </w:rPr>
        <w:t xml:space="preserve">исторического события, происходящего </w:t>
      </w:r>
      <w:r w:rsidRPr="007530CD">
        <w:rPr>
          <w:rFonts w:ascii="Times New Roman" w:hAnsi="Times New Roman" w:cs="Times New Roman"/>
          <w:sz w:val="28"/>
          <w:szCs w:val="28"/>
        </w:rPr>
        <w:t>в дей</w:t>
      </w:r>
      <w:r w:rsidR="00997F0D" w:rsidRPr="007530CD">
        <w:rPr>
          <w:rFonts w:ascii="Times New Roman" w:hAnsi="Times New Roman" w:cs="Times New Roman"/>
          <w:sz w:val="28"/>
          <w:szCs w:val="28"/>
        </w:rPr>
        <w:t>ствительности социокультурного пространства цивилизации и влияющего на детерминированный ход истории, делая её промежуточный результат</w:t>
      </w:r>
      <w:r w:rsidR="00F26218" w:rsidRPr="007530CD">
        <w:rPr>
          <w:rFonts w:ascii="Times New Roman" w:hAnsi="Times New Roman" w:cs="Times New Roman"/>
          <w:sz w:val="28"/>
          <w:szCs w:val="28"/>
        </w:rPr>
        <w:t xml:space="preserve"> закономерным</w:t>
      </w:r>
      <w:r w:rsidRPr="007530CD">
        <w:rPr>
          <w:rFonts w:ascii="Times New Roman" w:hAnsi="Times New Roman" w:cs="Times New Roman"/>
          <w:sz w:val="28"/>
          <w:szCs w:val="28"/>
        </w:rPr>
        <w:t>.</w:t>
      </w:r>
    </w:p>
    <w:p w:rsidR="00B41103" w:rsidRPr="007530CD" w:rsidRDefault="00B41103" w:rsidP="00872520">
      <w:pPr>
        <w:spacing w:line="360" w:lineRule="auto"/>
        <w:ind w:left="-142" w:firstLine="568"/>
        <w:rPr>
          <w:rFonts w:ascii="Times New Roman" w:hAnsi="Times New Roman" w:cs="Times New Roman"/>
          <w:sz w:val="28"/>
          <w:szCs w:val="28"/>
        </w:rPr>
      </w:pPr>
      <w:r w:rsidRPr="007530CD">
        <w:rPr>
          <w:rFonts w:ascii="Times New Roman" w:hAnsi="Times New Roman" w:cs="Times New Roman"/>
          <w:sz w:val="28"/>
          <w:szCs w:val="28"/>
        </w:rPr>
        <w:t xml:space="preserve">Необратимость </w:t>
      </w:r>
      <w:r w:rsidR="00F26218" w:rsidRPr="007530CD">
        <w:rPr>
          <w:rFonts w:ascii="Times New Roman" w:hAnsi="Times New Roman" w:cs="Times New Roman"/>
          <w:sz w:val="28"/>
          <w:szCs w:val="28"/>
        </w:rPr>
        <w:t xml:space="preserve">исторических </w:t>
      </w:r>
      <w:r w:rsidRPr="007530CD">
        <w:rPr>
          <w:rFonts w:ascii="Times New Roman" w:hAnsi="Times New Roman" w:cs="Times New Roman"/>
          <w:sz w:val="28"/>
          <w:szCs w:val="28"/>
        </w:rPr>
        <w:t xml:space="preserve">событий, выражающая нарушение симметрии между прошлым и будущим, является следствием строгих детерминистических законов внешней среды действительности мира. Следствия, вытекающие из необратимости </w:t>
      </w:r>
      <w:r w:rsidR="00F26218" w:rsidRPr="007530CD">
        <w:rPr>
          <w:rFonts w:ascii="Times New Roman" w:hAnsi="Times New Roman" w:cs="Times New Roman"/>
          <w:sz w:val="28"/>
          <w:szCs w:val="28"/>
        </w:rPr>
        <w:t xml:space="preserve">исторических </w:t>
      </w:r>
      <w:r w:rsidRPr="007530CD">
        <w:rPr>
          <w:rFonts w:ascii="Times New Roman" w:hAnsi="Times New Roman" w:cs="Times New Roman"/>
          <w:sz w:val="28"/>
          <w:szCs w:val="28"/>
        </w:rPr>
        <w:t>событий, «по самому своему определению не могут быть выведены из детерминистического закона, будь он обратимым во времени или необратимым: событие, как бы мы его ни трактовали, означает, что происходящее не обяз</w:t>
      </w:r>
      <w:r w:rsidR="009769B4">
        <w:rPr>
          <w:rFonts w:ascii="Times New Roman" w:hAnsi="Times New Roman" w:cs="Times New Roman"/>
          <w:sz w:val="28"/>
          <w:szCs w:val="28"/>
        </w:rPr>
        <w:t>ательно должно происходить»[1</w:t>
      </w:r>
      <w:r w:rsidRPr="007530CD">
        <w:rPr>
          <w:rFonts w:ascii="Times New Roman" w:hAnsi="Times New Roman" w:cs="Times New Roman"/>
          <w:sz w:val="28"/>
          <w:szCs w:val="28"/>
        </w:rPr>
        <w:t>].</w:t>
      </w:r>
    </w:p>
    <w:p w:rsidR="00B41103" w:rsidRPr="007530CD" w:rsidRDefault="00B41103" w:rsidP="00872520">
      <w:pPr>
        <w:spacing w:line="360" w:lineRule="auto"/>
        <w:ind w:left="-142" w:firstLine="568"/>
        <w:rPr>
          <w:rFonts w:ascii="Times New Roman" w:hAnsi="Times New Roman" w:cs="Times New Roman"/>
          <w:sz w:val="28"/>
          <w:szCs w:val="28"/>
        </w:rPr>
      </w:pPr>
      <w:r w:rsidRPr="007530CD">
        <w:rPr>
          <w:rFonts w:ascii="Times New Roman" w:hAnsi="Times New Roman" w:cs="Times New Roman"/>
          <w:sz w:val="28"/>
          <w:szCs w:val="28"/>
        </w:rPr>
        <w:t xml:space="preserve">Иначе говоря, описание самого </w:t>
      </w:r>
      <w:r w:rsidR="00F26218" w:rsidRPr="007530CD">
        <w:rPr>
          <w:rFonts w:ascii="Times New Roman" w:hAnsi="Times New Roman" w:cs="Times New Roman"/>
          <w:sz w:val="28"/>
          <w:szCs w:val="28"/>
        </w:rPr>
        <w:t xml:space="preserve">исторического </w:t>
      </w:r>
      <w:r w:rsidRPr="007530CD">
        <w:rPr>
          <w:rFonts w:ascii="Times New Roman" w:hAnsi="Times New Roman" w:cs="Times New Roman"/>
          <w:sz w:val="28"/>
          <w:szCs w:val="28"/>
        </w:rPr>
        <w:t xml:space="preserve">пути </w:t>
      </w:r>
      <w:r w:rsidR="00F33D63" w:rsidRPr="007530CD">
        <w:rPr>
          <w:rFonts w:ascii="Times New Roman" w:hAnsi="Times New Roman" w:cs="Times New Roman"/>
          <w:sz w:val="28"/>
          <w:szCs w:val="28"/>
        </w:rPr>
        <w:t xml:space="preserve">развития </w:t>
      </w:r>
      <w:r w:rsidR="00F26218" w:rsidRPr="007530CD">
        <w:rPr>
          <w:rFonts w:ascii="Times New Roman" w:hAnsi="Times New Roman" w:cs="Times New Roman"/>
          <w:sz w:val="28"/>
          <w:szCs w:val="28"/>
        </w:rPr>
        <w:t xml:space="preserve">общества или </w:t>
      </w:r>
      <w:r w:rsidRPr="007530CD">
        <w:rPr>
          <w:rFonts w:ascii="Times New Roman" w:hAnsi="Times New Roman" w:cs="Times New Roman"/>
          <w:sz w:val="28"/>
          <w:szCs w:val="28"/>
        </w:rPr>
        <w:t xml:space="preserve">жизни человека, должно исходить не из природы </w:t>
      </w:r>
      <w:proofErr w:type="spellStart"/>
      <w:r w:rsidRPr="007530CD">
        <w:rPr>
          <w:rFonts w:ascii="Times New Roman" w:hAnsi="Times New Roman" w:cs="Times New Roman"/>
          <w:sz w:val="28"/>
          <w:szCs w:val="28"/>
        </w:rPr>
        <w:t>лапласовского</w:t>
      </w:r>
      <w:proofErr w:type="spellEnd"/>
      <w:r w:rsidRPr="007530CD">
        <w:rPr>
          <w:rFonts w:ascii="Times New Roman" w:hAnsi="Times New Roman" w:cs="Times New Roman"/>
          <w:sz w:val="28"/>
          <w:szCs w:val="28"/>
        </w:rPr>
        <w:t xml:space="preserve"> детерминизма, а из вероятностного подхода к причинно-следственной связи между </w:t>
      </w:r>
      <w:r w:rsidR="00F26218" w:rsidRPr="007530CD">
        <w:rPr>
          <w:rFonts w:ascii="Times New Roman" w:hAnsi="Times New Roman" w:cs="Times New Roman"/>
          <w:sz w:val="28"/>
          <w:szCs w:val="28"/>
        </w:rPr>
        <w:t xml:space="preserve">историческими </w:t>
      </w:r>
      <w:r w:rsidRPr="007530CD">
        <w:rPr>
          <w:rFonts w:ascii="Times New Roman" w:hAnsi="Times New Roman" w:cs="Times New Roman"/>
          <w:sz w:val="28"/>
          <w:szCs w:val="28"/>
        </w:rPr>
        <w:t>событиями.</w:t>
      </w:r>
    </w:p>
    <w:p w:rsidR="00B41103" w:rsidRPr="007530CD" w:rsidRDefault="00B41103" w:rsidP="00872520">
      <w:pPr>
        <w:spacing w:line="360" w:lineRule="auto"/>
        <w:ind w:left="-142" w:firstLine="568"/>
        <w:rPr>
          <w:rFonts w:ascii="Times New Roman" w:hAnsi="Times New Roman" w:cs="Times New Roman"/>
          <w:sz w:val="28"/>
          <w:szCs w:val="28"/>
        </w:rPr>
      </w:pPr>
      <w:r w:rsidRPr="007530CD">
        <w:rPr>
          <w:rFonts w:ascii="Times New Roman" w:hAnsi="Times New Roman" w:cs="Times New Roman"/>
          <w:sz w:val="28"/>
          <w:szCs w:val="28"/>
        </w:rPr>
        <w:t>Но и вероятностного подхода, выражающего энергию возможности основных детерминант целостной</w:t>
      </w:r>
      <w:r w:rsidR="00F26218" w:rsidRPr="007530CD">
        <w:rPr>
          <w:rFonts w:ascii="Times New Roman" w:hAnsi="Times New Roman" w:cs="Times New Roman"/>
          <w:sz w:val="28"/>
          <w:szCs w:val="28"/>
        </w:rPr>
        <w:t xml:space="preserve"> личности, эманация в социальную деятельность</w:t>
      </w:r>
      <w:r w:rsidRPr="007530CD">
        <w:rPr>
          <w:rFonts w:ascii="Times New Roman" w:hAnsi="Times New Roman" w:cs="Times New Roman"/>
          <w:sz w:val="28"/>
          <w:szCs w:val="28"/>
        </w:rPr>
        <w:t xml:space="preserve"> которых</w:t>
      </w:r>
      <w:r w:rsidR="00F33D63" w:rsidRPr="007530CD">
        <w:rPr>
          <w:rFonts w:ascii="Times New Roman" w:hAnsi="Times New Roman" w:cs="Times New Roman"/>
          <w:sz w:val="28"/>
          <w:szCs w:val="28"/>
        </w:rPr>
        <w:t>,</w:t>
      </w:r>
      <w:r w:rsidRPr="007530C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530CD">
        <w:rPr>
          <w:rFonts w:ascii="Times New Roman" w:hAnsi="Times New Roman" w:cs="Times New Roman"/>
          <w:sz w:val="28"/>
          <w:szCs w:val="28"/>
        </w:rPr>
        <w:t>порождает</w:t>
      </w:r>
      <w:proofErr w:type="gramEnd"/>
      <w:r w:rsidR="00F26218" w:rsidRPr="007530CD">
        <w:rPr>
          <w:rFonts w:ascii="Times New Roman" w:hAnsi="Times New Roman" w:cs="Times New Roman"/>
          <w:sz w:val="28"/>
          <w:szCs w:val="28"/>
        </w:rPr>
        <w:t xml:space="preserve"> то или иное историческое событие</w:t>
      </w:r>
      <w:r w:rsidR="00F33D63" w:rsidRPr="007530CD">
        <w:rPr>
          <w:rFonts w:ascii="Times New Roman" w:hAnsi="Times New Roman" w:cs="Times New Roman"/>
          <w:sz w:val="28"/>
          <w:szCs w:val="28"/>
        </w:rPr>
        <w:t>,</w:t>
      </w:r>
      <w:r w:rsidRPr="007530CD">
        <w:rPr>
          <w:rFonts w:ascii="Times New Roman" w:hAnsi="Times New Roman" w:cs="Times New Roman"/>
          <w:sz w:val="28"/>
          <w:szCs w:val="28"/>
        </w:rPr>
        <w:t xml:space="preserve"> детерминированное</w:t>
      </w:r>
      <w:r w:rsidR="00F26218" w:rsidRPr="007530CD">
        <w:rPr>
          <w:rFonts w:ascii="Times New Roman" w:hAnsi="Times New Roman" w:cs="Times New Roman"/>
          <w:sz w:val="28"/>
          <w:szCs w:val="28"/>
        </w:rPr>
        <w:t xml:space="preserve"> действительностью социокультурного пространства цивилизации, </w:t>
      </w:r>
      <w:r w:rsidRPr="007530CD">
        <w:rPr>
          <w:rFonts w:ascii="Times New Roman" w:hAnsi="Times New Roman" w:cs="Times New Roman"/>
          <w:sz w:val="28"/>
          <w:szCs w:val="28"/>
        </w:rPr>
        <w:t>оказывается недостаточным.</w:t>
      </w:r>
    </w:p>
    <w:p w:rsidR="00B41103" w:rsidRPr="007530CD" w:rsidRDefault="00B41103" w:rsidP="00872520">
      <w:pPr>
        <w:spacing w:line="360" w:lineRule="auto"/>
        <w:ind w:left="-142" w:firstLine="568"/>
        <w:rPr>
          <w:rFonts w:ascii="Times New Roman" w:hAnsi="Times New Roman" w:cs="Times New Roman"/>
          <w:sz w:val="28"/>
          <w:szCs w:val="28"/>
        </w:rPr>
      </w:pPr>
      <w:r w:rsidRPr="007530CD">
        <w:rPr>
          <w:rFonts w:ascii="Times New Roman" w:hAnsi="Times New Roman" w:cs="Times New Roman"/>
          <w:sz w:val="28"/>
          <w:szCs w:val="28"/>
        </w:rPr>
        <w:t>«Кто не знает истории о том, как из-за того, что в кузнице не было гвоздя, у лошади слетела еле державшаяся подкова, из-за захромавшей лошади был убит скакавший на ней командир, из-за смерти командира разбита конница, что в свою очередь вызвало отступление</w:t>
      </w:r>
      <w:r w:rsidR="009769B4">
        <w:rPr>
          <w:rFonts w:ascii="Times New Roman" w:hAnsi="Times New Roman" w:cs="Times New Roman"/>
          <w:sz w:val="28"/>
          <w:szCs w:val="28"/>
        </w:rPr>
        <w:t xml:space="preserve"> всей армии и т.д.»[1</w:t>
      </w:r>
      <w:r w:rsidRPr="007530CD">
        <w:rPr>
          <w:rFonts w:ascii="Times New Roman" w:hAnsi="Times New Roman" w:cs="Times New Roman"/>
          <w:sz w:val="28"/>
          <w:szCs w:val="28"/>
        </w:rPr>
        <w:t>].</w:t>
      </w:r>
    </w:p>
    <w:p w:rsidR="00414062" w:rsidRPr="007530CD" w:rsidRDefault="00B41103" w:rsidP="00872520">
      <w:pPr>
        <w:spacing w:line="360" w:lineRule="auto"/>
        <w:ind w:left="-142" w:firstLine="568"/>
        <w:rPr>
          <w:rFonts w:ascii="Times New Roman" w:hAnsi="Times New Roman" w:cs="Times New Roman"/>
          <w:sz w:val="28"/>
          <w:szCs w:val="28"/>
        </w:rPr>
      </w:pPr>
      <w:r w:rsidRPr="007530CD">
        <w:rPr>
          <w:rFonts w:ascii="Times New Roman" w:hAnsi="Times New Roman" w:cs="Times New Roman"/>
          <w:sz w:val="28"/>
          <w:szCs w:val="28"/>
        </w:rPr>
        <w:t xml:space="preserve">Недостаточность применимости вероятностного подхода к  самой энергии, заложенной в категории возможности </w:t>
      </w:r>
      <w:proofErr w:type="gramStart"/>
      <w:r w:rsidRPr="007530CD">
        <w:rPr>
          <w:rFonts w:ascii="Times New Roman" w:hAnsi="Times New Roman" w:cs="Times New Roman"/>
          <w:sz w:val="28"/>
          <w:szCs w:val="28"/>
        </w:rPr>
        <w:t>основных</w:t>
      </w:r>
      <w:proofErr w:type="gramEnd"/>
      <w:r w:rsidRPr="007530CD">
        <w:rPr>
          <w:rFonts w:ascii="Times New Roman" w:hAnsi="Times New Roman" w:cs="Times New Roman"/>
          <w:sz w:val="28"/>
          <w:szCs w:val="28"/>
        </w:rPr>
        <w:t xml:space="preserve"> детерминант целостной личности, в контексте точного предугадываемого </w:t>
      </w:r>
      <w:r w:rsidR="00F26218" w:rsidRPr="007530CD">
        <w:rPr>
          <w:rFonts w:ascii="Times New Roman" w:hAnsi="Times New Roman" w:cs="Times New Roman"/>
          <w:sz w:val="28"/>
          <w:szCs w:val="28"/>
        </w:rPr>
        <w:t xml:space="preserve">исторического </w:t>
      </w:r>
      <w:r w:rsidRPr="007530CD">
        <w:rPr>
          <w:rFonts w:ascii="Times New Roman" w:hAnsi="Times New Roman" w:cs="Times New Roman"/>
          <w:sz w:val="28"/>
          <w:szCs w:val="28"/>
        </w:rPr>
        <w:t xml:space="preserve">события даже ближайшего будущего, обусловлено фундаментальным свойством, которым характеризуется сама природа возможности. Этим свойством является энтропия возможности. Энтропия есть мера возрастания энергии возможности. Так как </w:t>
      </w:r>
      <w:r w:rsidRPr="007530CD">
        <w:rPr>
          <w:rFonts w:ascii="Times New Roman" w:hAnsi="Times New Roman" w:cs="Times New Roman"/>
          <w:sz w:val="28"/>
          <w:szCs w:val="28"/>
        </w:rPr>
        <w:lastRenderedPageBreak/>
        <w:t>действительность мира</w:t>
      </w:r>
      <w:r w:rsidR="00F26218" w:rsidRPr="007530CD">
        <w:rPr>
          <w:rFonts w:ascii="Times New Roman" w:hAnsi="Times New Roman" w:cs="Times New Roman"/>
          <w:sz w:val="28"/>
          <w:szCs w:val="28"/>
        </w:rPr>
        <w:t xml:space="preserve">, </w:t>
      </w:r>
      <w:r w:rsidR="00414062" w:rsidRPr="007530CD">
        <w:rPr>
          <w:rFonts w:ascii="Times New Roman" w:hAnsi="Times New Roman" w:cs="Times New Roman"/>
          <w:sz w:val="28"/>
          <w:szCs w:val="28"/>
        </w:rPr>
        <w:t>со всеми происходящими в ней событиями</w:t>
      </w:r>
      <w:proofErr w:type="gramStart"/>
      <w:r w:rsidR="00053F31" w:rsidRPr="007530CD">
        <w:rPr>
          <w:rFonts w:ascii="Times New Roman" w:hAnsi="Times New Roman" w:cs="Times New Roman"/>
          <w:sz w:val="28"/>
          <w:szCs w:val="28"/>
        </w:rPr>
        <w:t>,</w:t>
      </w:r>
      <w:r w:rsidRPr="007530CD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7530CD">
        <w:rPr>
          <w:rFonts w:ascii="Times New Roman" w:hAnsi="Times New Roman" w:cs="Times New Roman"/>
          <w:sz w:val="28"/>
          <w:szCs w:val="28"/>
        </w:rPr>
        <w:t xml:space="preserve"> целос</w:t>
      </w:r>
      <w:r w:rsidR="00F26218" w:rsidRPr="007530CD">
        <w:rPr>
          <w:rFonts w:ascii="Times New Roman" w:hAnsi="Times New Roman" w:cs="Times New Roman"/>
          <w:sz w:val="28"/>
          <w:szCs w:val="28"/>
        </w:rPr>
        <w:t xml:space="preserve">тная личность </w:t>
      </w:r>
      <w:r w:rsidR="00414062" w:rsidRPr="007530CD">
        <w:rPr>
          <w:rFonts w:ascii="Times New Roman" w:hAnsi="Times New Roman" w:cs="Times New Roman"/>
          <w:sz w:val="28"/>
          <w:szCs w:val="28"/>
        </w:rPr>
        <w:t>с её социальной деятельностью насквозь пронизаны</w:t>
      </w:r>
      <w:r w:rsidRPr="007530CD">
        <w:rPr>
          <w:rFonts w:ascii="Times New Roman" w:hAnsi="Times New Roman" w:cs="Times New Roman"/>
          <w:sz w:val="28"/>
          <w:szCs w:val="28"/>
        </w:rPr>
        <w:t xml:space="preserve"> возможностью, энергия которой и </w:t>
      </w:r>
      <w:r w:rsidR="00414062" w:rsidRPr="007530CD">
        <w:rPr>
          <w:rFonts w:ascii="Times New Roman" w:hAnsi="Times New Roman" w:cs="Times New Roman"/>
          <w:sz w:val="28"/>
          <w:szCs w:val="28"/>
        </w:rPr>
        <w:t>образует</w:t>
      </w:r>
      <w:r w:rsidRPr="007530CD">
        <w:rPr>
          <w:rFonts w:ascii="Times New Roman" w:hAnsi="Times New Roman" w:cs="Times New Roman"/>
          <w:sz w:val="28"/>
          <w:szCs w:val="28"/>
        </w:rPr>
        <w:t xml:space="preserve"> действительность конкретной исторической эпохи, то энтропия является характеристикой степени порядка</w:t>
      </w:r>
      <w:r w:rsidR="00414062" w:rsidRPr="007530CD">
        <w:rPr>
          <w:rFonts w:ascii="Times New Roman" w:hAnsi="Times New Roman" w:cs="Times New Roman"/>
          <w:sz w:val="28"/>
          <w:szCs w:val="28"/>
        </w:rPr>
        <w:t xml:space="preserve"> социокультурного пространства цивилизации.</w:t>
      </w:r>
    </w:p>
    <w:p w:rsidR="00B41103" w:rsidRPr="007530CD" w:rsidRDefault="00B41103" w:rsidP="00872520">
      <w:pPr>
        <w:spacing w:line="360" w:lineRule="auto"/>
        <w:ind w:left="-142" w:firstLine="568"/>
        <w:rPr>
          <w:rFonts w:ascii="Times New Roman" w:hAnsi="Times New Roman" w:cs="Times New Roman"/>
          <w:sz w:val="28"/>
          <w:szCs w:val="28"/>
        </w:rPr>
      </w:pPr>
      <w:r w:rsidRPr="007530CD">
        <w:rPr>
          <w:rFonts w:ascii="Times New Roman" w:hAnsi="Times New Roman" w:cs="Times New Roman"/>
          <w:sz w:val="28"/>
          <w:szCs w:val="28"/>
        </w:rPr>
        <w:t xml:space="preserve">Иначе говоря, чем выше энтропия энергии возможности </w:t>
      </w:r>
      <w:r w:rsidR="007D4F79" w:rsidRPr="007530CD">
        <w:rPr>
          <w:rFonts w:ascii="Times New Roman" w:hAnsi="Times New Roman" w:cs="Times New Roman"/>
          <w:sz w:val="28"/>
          <w:szCs w:val="28"/>
        </w:rPr>
        <w:t xml:space="preserve">исторического события </w:t>
      </w:r>
      <w:r w:rsidRPr="007530CD">
        <w:rPr>
          <w:rFonts w:ascii="Times New Roman" w:hAnsi="Times New Roman" w:cs="Times New Roman"/>
          <w:sz w:val="28"/>
          <w:szCs w:val="28"/>
        </w:rPr>
        <w:t xml:space="preserve">в потенциальной ткани </w:t>
      </w:r>
      <w:r w:rsidR="007D4F79" w:rsidRPr="007530CD">
        <w:rPr>
          <w:rFonts w:ascii="Times New Roman" w:hAnsi="Times New Roman" w:cs="Times New Roman"/>
          <w:sz w:val="28"/>
          <w:szCs w:val="28"/>
        </w:rPr>
        <w:t>ист</w:t>
      </w:r>
      <w:r w:rsidR="00545B83" w:rsidRPr="007530CD">
        <w:rPr>
          <w:rFonts w:ascii="Times New Roman" w:hAnsi="Times New Roman" w:cs="Times New Roman"/>
          <w:sz w:val="28"/>
          <w:szCs w:val="28"/>
        </w:rPr>
        <w:t>орического процесса, порождающего</w:t>
      </w:r>
      <w:r w:rsidR="007D4F79" w:rsidRPr="007530CD">
        <w:rPr>
          <w:rFonts w:ascii="Times New Roman" w:hAnsi="Times New Roman" w:cs="Times New Roman"/>
          <w:sz w:val="28"/>
          <w:szCs w:val="28"/>
        </w:rPr>
        <w:t xml:space="preserve"> действительности социокультурных прос</w:t>
      </w:r>
      <w:r w:rsidR="00545B83" w:rsidRPr="007530CD">
        <w:rPr>
          <w:rFonts w:ascii="Times New Roman" w:hAnsi="Times New Roman" w:cs="Times New Roman"/>
          <w:sz w:val="28"/>
          <w:szCs w:val="28"/>
        </w:rPr>
        <w:t xml:space="preserve">транств цивилизации во времени </w:t>
      </w:r>
      <w:r w:rsidRPr="007530CD">
        <w:rPr>
          <w:rFonts w:ascii="Times New Roman" w:hAnsi="Times New Roman" w:cs="Times New Roman"/>
          <w:sz w:val="28"/>
          <w:szCs w:val="28"/>
        </w:rPr>
        <w:t xml:space="preserve">и основных детерминант целостной личности, тем порядок действительности, определяющийся жёсткими детерминистическими законами и внешней детерминистической оболочки основных детерминант целостной личности, ниже. И наоборот.  </w:t>
      </w:r>
    </w:p>
    <w:p w:rsidR="00B41103" w:rsidRPr="007530CD" w:rsidRDefault="00B41103" w:rsidP="00872520">
      <w:pPr>
        <w:spacing w:line="360" w:lineRule="auto"/>
        <w:ind w:left="-142" w:firstLine="568"/>
        <w:rPr>
          <w:rFonts w:ascii="Times New Roman" w:hAnsi="Times New Roman" w:cs="Times New Roman"/>
          <w:sz w:val="28"/>
          <w:szCs w:val="28"/>
        </w:rPr>
      </w:pPr>
      <w:r w:rsidRPr="007530CD">
        <w:rPr>
          <w:rFonts w:ascii="Times New Roman" w:hAnsi="Times New Roman" w:cs="Times New Roman"/>
          <w:sz w:val="28"/>
          <w:szCs w:val="28"/>
        </w:rPr>
        <w:t>Данное положение о природе самой возможности</w:t>
      </w:r>
      <w:r w:rsidR="000D7874" w:rsidRPr="007530CD">
        <w:rPr>
          <w:rFonts w:ascii="Times New Roman" w:hAnsi="Times New Roman" w:cs="Times New Roman"/>
          <w:sz w:val="28"/>
          <w:szCs w:val="28"/>
        </w:rPr>
        <w:t xml:space="preserve"> возникновения того или иного исторического события вполне конкретном</w:t>
      </w:r>
      <w:r w:rsidR="006B4C6F" w:rsidRPr="007530CD">
        <w:rPr>
          <w:rFonts w:ascii="Times New Roman" w:hAnsi="Times New Roman" w:cs="Times New Roman"/>
          <w:sz w:val="28"/>
          <w:szCs w:val="28"/>
        </w:rPr>
        <w:t xml:space="preserve"> </w:t>
      </w:r>
      <w:r w:rsidR="000D7874" w:rsidRPr="007530CD">
        <w:rPr>
          <w:rFonts w:ascii="Times New Roman" w:hAnsi="Times New Roman" w:cs="Times New Roman"/>
          <w:sz w:val="28"/>
          <w:szCs w:val="28"/>
        </w:rPr>
        <w:t>социокультурного пространстве</w:t>
      </w:r>
      <w:r w:rsidR="006B4C6F" w:rsidRPr="007530CD">
        <w:rPr>
          <w:rFonts w:ascii="Times New Roman" w:hAnsi="Times New Roman" w:cs="Times New Roman"/>
          <w:sz w:val="28"/>
          <w:szCs w:val="28"/>
        </w:rPr>
        <w:t xml:space="preserve"> </w:t>
      </w:r>
      <w:r w:rsidR="000D7874" w:rsidRPr="007530CD">
        <w:rPr>
          <w:rFonts w:ascii="Times New Roman" w:hAnsi="Times New Roman" w:cs="Times New Roman"/>
          <w:sz w:val="28"/>
          <w:szCs w:val="28"/>
        </w:rPr>
        <w:t>прошлого, настоящего и будущего времени существования</w:t>
      </w:r>
      <w:r w:rsidRPr="007530CD">
        <w:rPr>
          <w:rFonts w:ascii="Times New Roman" w:hAnsi="Times New Roman" w:cs="Times New Roman"/>
          <w:sz w:val="28"/>
          <w:szCs w:val="28"/>
        </w:rPr>
        <w:t xml:space="preserve"> исторических эпох напрямую связано с энтропией возможности как самого мира, так и детерминант целостной личности.</w:t>
      </w:r>
    </w:p>
    <w:p w:rsidR="00053F31" w:rsidRPr="007530CD" w:rsidRDefault="00B41103" w:rsidP="00872520">
      <w:pPr>
        <w:spacing w:line="360" w:lineRule="auto"/>
        <w:ind w:left="-142" w:firstLine="568"/>
        <w:rPr>
          <w:rFonts w:ascii="Times New Roman" w:hAnsi="Times New Roman" w:cs="Times New Roman"/>
          <w:sz w:val="28"/>
          <w:szCs w:val="28"/>
        </w:rPr>
      </w:pPr>
      <w:r w:rsidRPr="007530CD">
        <w:rPr>
          <w:rFonts w:ascii="Times New Roman" w:hAnsi="Times New Roman" w:cs="Times New Roman"/>
          <w:sz w:val="28"/>
          <w:szCs w:val="28"/>
        </w:rPr>
        <w:t xml:space="preserve">Единство этого процесса лежит в целостной природе времени. Энтропия возможности пронизывает всю целостность единого времени. Благодаря свойству </w:t>
      </w:r>
      <w:r w:rsidR="00053F31" w:rsidRPr="007530CD">
        <w:rPr>
          <w:rFonts w:ascii="Times New Roman" w:hAnsi="Times New Roman" w:cs="Times New Roman"/>
          <w:sz w:val="28"/>
          <w:szCs w:val="28"/>
        </w:rPr>
        <w:t>энтропии</w:t>
      </w:r>
      <w:r w:rsidR="006B4C6F" w:rsidRPr="007530CD">
        <w:rPr>
          <w:rFonts w:ascii="Times New Roman" w:hAnsi="Times New Roman" w:cs="Times New Roman"/>
          <w:sz w:val="28"/>
          <w:szCs w:val="28"/>
        </w:rPr>
        <w:t xml:space="preserve"> </w:t>
      </w:r>
      <w:r w:rsidRPr="007530CD">
        <w:rPr>
          <w:rFonts w:ascii="Times New Roman" w:hAnsi="Times New Roman" w:cs="Times New Roman"/>
          <w:sz w:val="28"/>
          <w:szCs w:val="28"/>
        </w:rPr>
        <w:t>бесконечного числа возможностей, находящихся в состоянии потенции материи, актуализируется одна единственная возможность, из которой возникает сама действительность мира. Аналогичный процесс происходит и в основных детерминантах целостной личности, социальная деятельность которых порождает возникновение действительности социокультурного пространства той или иной исторической эпохи.</w:t>
      </w:r>
      <w:r w:rsidR="006B4C6F" w:rsidRPr="007530CD">
        <w:rPr>
          <w:rFonts w:ascii="Times New Roman" w:hAnsi="Times New Roman" w:cs="Times New Roman"/>
          <w:sz w:val="28"/>
          <w:szCs w:val="28"/>
        </w:rPr>
        <w:t xml:space="preserve"> </w:t>
      </w:r>
      <w:r w:rsidR="00053F31" w:rsidRPr="007530CD">
        <w:rPr>
          <w:rFonts w:ascii="Times New Roman" w:hAnsi="Times New Roman" w:cs="Times New Roman"/>
          <w:sz w:val="28"/>
          <w:szCs w:val="28"/>
        </w:rPr>
        <w:t>Это с</w:t>
      </w:r>
      <w:r w:rsidR="003E0553" w:rsidRPr="007530CD">
        <w:rPr>
          <w:rFonts w:ascii="Times New Roman" w:hAnsi="Times New Roman" w:cs="Times New Roman"/>
          <w:sz w:val="28"/>
          <w:szCs w:val="28"/>
        </w:rPr>
        <w:t>в</w:t>
      </w:r>
      <w:r w:rsidR="00053F31" w:rsidRPr="007530CD">
        <w:rPr>
          <w:rFonts w:ascii="Times New Roman" w:hAnsi="Times New Roman" w:cs="Times New Roman"/>
          <w:sz w:val="28"/>
          <w:szCs w:val="28"/>
        </w:rPr>
        <w:t>ойство обладает уникальным качеством, связанным</w:t>
      </w:r>
      <w:r w:rsidR="003E0553" w:rsidRPr="007530CD">
        <w:rPr>
          <w:rFonts w:ascii="Times New Roman" w:hAnsi="Times New Roman" w:cs="Times New Roman"/>
          <w:sz w:val="28"/>
          <w:szCs w:val="28"/>
        </w:rPr>
        <w:t xml:space="preserve"> с проявлением  творческого потенциала возможностей личности, заложенных в самих её детерминантах, обогащающих своей духовностью исторические события социокультурного  пространства цивилизации той или иной исторической эпохи.</w:t>
      </w:r>
    </w:p>
    <w:p w:rsidR="00B41103" w:rsidRPr="007530CD" w:rsidRDefault="00B41103" w:rsidP="00872520">
      <w:pPr>
        <w:spacing w:line="360" w:lineRule="auto"/>
        <w:ind w:left="-142" w:firstLine="568"/>
        <w:rPr>
          <w:rFonts w:ascii="Times New Roman" w:hAnsi="Times New Roman" w:cs="Times New Roman"/>
          <w:sz w:val="28"/>
          <w:szCs w:val="28"/>
        </w:rPr>
      </w:pPr>
      <w:r w:rsidRPr="007530CD">
        <w:rPr>
          <w:rFonts w:ascii="Times New Roman" w:hAnsi="Times New Roman" w:cs="Times New Roman"/>
          <w:sz w:val="28"/>
          <w:szCs w:val="28"/>
        </w:rPr>
        <w:t xml:space="preserve">Мы не будем делать глубокий историко-философский анализ решения проблемы свободы и ответственности творчества и гармоничности, </w:t>
      </w:r>
      <w:r w:rsidRPr="007530CD">
        <w:rPr>
          <w:rFonts w:ascii="Times New Roman" w:hAnsi="Times New Roman" w:cs="Times New Roman"/>
          <w:sz w:val="28"/>
          <w:szCs w:val="28"/>
        </w:rPr>
        <w:lastRenderedPageBreak/>
        <w:t>являющимися основными детерминантами целостной личности в философских системах исторических эпох. Вместе с тем</w:t>
      </w:r>
      <w:r w:rsidR="003E0553" w:rsidRPr="007530CD">
        <w:rPr>
          <w:rFonts w:ascii="Times New Roman" w:hAnsi="Times New Roman" w:cs="Times New Roman"/>
          <w:sz w:val="28"/>
          <w:szCs w:val="28"/>
        </w:rPr>
        <w:t>,</w:t>
      </w:r>
      <w:r w:rsidRPr="007530CD">
        <w:rPr>
          <w:rFonts w:ascii="Times New Roman" w:hAnsi="Times New Roman" w:cs="Times New Roman"/>
          <w:sz w:val="28"/>
          <w:szCs w:val="28"/>
        </w:rPr>
        <w:t xml:space="preserve"> острой научной и практической необходимостью является анализ </w:t>
      </w:r>
      <w:r w:rsidR="003E0553" w:rsidRPr="007530CD">
        <w:rPr>
          <w:rFonts w:ascii="Times New Roman" w:hAnsi="Times New Roman" w:cs="Times New Roman"/>
          <w:sz w:val="28"/>
          <w:szCs w:val="28"/>
        </w:rPr>
        <w:t>свойства</w:t>
      </w:r>
      <w:r w:rsidR="006B4C6F" w:rsidRPr="007530CD">
        <w:rPr>
          <w:rFonts w:ascii="Times New Roman" w:hAnsi="Times New Roman" w:cs="Times New Roman"/>
          <w:sz w:val="28"/>
          <w:szCs w:val="28"/>
        </w:rPr>
        <w:t xml:space="preserve"> </w:t>
      </w:r>
      <w:r w:rsidR="003E0553" w:rsidRPr="007530CD">
        <w:rPr>
          <w:rFonts w:ascii="Times New Roman" w:hAnsi="Times New Roman" w:cs="Times New Roman"/>
          <w:sz w:val="28"/>
          <w:szCs w:val="28"/>
        </w:rPr>
        <w:t>энтропии</w:t>
      </w:r>
      <w:r w:rsidR="006B4C6F" w:rsidRPr="007530CD">
        <w:rPr>
          <w:rFonts w:ascii="Times New Roman" w:hAnsi="Times New Roman" w:cs="Times New Roman"/>
          <w:sz w:val="28"/>
          <w:szCs w:val="28"/>
        </w:rPr>
        <w:t xml:space="preserve"> </w:t>
      </w:r>
      <w:r w:rsidRPr="007530CD">
        <w:rPr>
          <w:rFonts w:ascii="Times New Roman" w:hAnsi="Times New Roman" w:cs="Times New Roman"/>
          <w:sz w:val="28"/>
          <w:szCs w:val="28"/>
        </w:rPr>
        <w:t>нравственной природы основных детерми</w:t>
      </w:r>
      <w:r w:rsidR="003E0553" w:rsidRPr="007530CD">
        <w:rPr>
          <w:rFonts w:ascii="Times New Roman" w:hAnsi="Times New Roman" w:cs="Times New Roman"/>
          <w:sz w:val="28"/>
          <w:szCs w:val="28"/>
        </w:rPr>
        <w:t>нант целостной личности, которым</w:t>
      </w:r>
      <w:r w:rsidRPr="007530CD">
        <w:rPr>
          <w:rFonts w:ascii="Times New Roman" w:hAnsi="Times New Roman" w:cs="Times New Roman"/>
          <w:sz w:val="28"/>
          <w:szCs w:val="28"/>
        </w:rPr>
        <w:t xml:space="preserve"> характеризуется вектор направленности развития </w:t>
      </w:r>
      <w:r w:rsidR="000D7874" w:rsidRPr="007530CD">
        <w:rPr>
          <w:rFonts w:ascii="Times New Roman" w:hAnsi="Times New Roman" w:cs="Times New Roman"/>
          <w:sz w:val="28"/>
          <w:szCs w:val="28"/>
        </w:rPr>
        <w:t xml:space="preserve">исторического процесса </w:t>
      </w:r>
      <w:r w:rsidRPr="007530CD">
        <w:rPr>
          <w:rFonts w:ascii="Times New Roman" w:hAnsi="Times New Roman" w:cs="Times New Roman"/>
          <w:sz w:val="28"/>
          <w:szCs w:val="28"/>
        </w:rPr>
        <w:t>мировой цивилизации.</w:t>
      </w:r>
    </w:p>
    <w:p w:rsidR="00B41103" w:rsidRPr="007530CD" w:rsidRDefault="00B41103" w:rsidP="00872520">
      <w:pPr>
        <w:spacing w:line="360" w:lineRule="auto"/>
        <w:ind w:left="-142" w:firstLine="568"/>
        <w:rPr>
          <w:rFonts w:ascii="Times New Roman" w:hAnsi="Times New Roman" w:cs="Times New Roman"/>
          <w:sz w:val="28"/>
          <w:szCs w:val="28"/>
        </w:rPr>
      </w:pPr>
      <w:r w:rsidRPr="007530CD">
        <w:rPr>
          <w:rFonts w:ascii="Times New Roman" w:hAnsi="Times New Roman" w:cs="Times New Roman"/>
          <w:sz w:val="28"/>
          <w:szCs w:val="28"/>
        </w:rPr>
        <w:t xml:space="preserve">  Глубокий анализ метафизической природы нравственности человека был дан в работах русских религиозных философов Серебряного века, таких как Н. А. Бердяев, С. Л. Франк, Ф. А. Степун, И. А. Ильин, Н. О. </w:t>
      </w:r>
      <w:proofErr w:type="spellStart"/>
      <w:r w:rsidRPr="007530CD">
        <w:rPr>
          <w:rFonts w:ascii="Times New Roman" w:hAnsi="Times New Roman" w:cs="Times New Roman"/>
          <w:sz w:val="28"/>
          <w:szCs w:val="28"/>
        </w:rPr>
        <w:t>Лосский</w:t>
      </w:r>
      <w:proofErr w:type="spellEnd"/>
      <w:r w:rsidRPr="007530CD">
        <w:rPr>
          <w:rFonts w:ascii="Times New Roman" w:hAnsi="Times New Roman" w:cs="Times New Roman"/>
          <w:sz w:val="28"/>
          <w:szCs w:val="28"/>
        </w:rPr>
        <w:t xml:space="preserve"> и многих других.</w:t>
      </w:r>
    </w:p>
    <w:p w:rsidR="00B41103" w:rsidRPr="007530CD" w:rsidRDefault="00B41103" w:rsidP="00872520">
      <w:pPr>
        <w:spacing w:line="360" w:lineRule="auto"/>
        <w:ind w:left="-142" w:firstLine="568"/>
        <w:rPr>
          <w:rFonts w:ascii="Times New Roman" w:hAnsi="Times New Roman" w:cs="Times New Roman"/>
          <w:sz w:val="28"/>
          <w:szCs w:val="28"/>
        </w:rPr>
      </w:pPr>
      <w:r w:rsidRPr="007530CD">
        <w:rPr>
          <w:rFonts w:ascii="Times New Roman" w:hAnsi="Times New Roman" w:cs="Times New Roman"/>
          <w:sz w:val="28"/>
          <w:szCs w:val="28"/>
        </w:rPr>
        <w:t>Живя в эпоху социальных потрясений, они дали убедительное онтологическое доказательство, что в потенции фундаментальной основы нравственной природы человека лежит категория свободы. Степенью ограничения свободы является ответственность, берущая на себя функцию ограничения свободы человека, предотвращая тем самым от анархии, ведущей к уничтожению человека.</w:t>
      </w:r>
      <w:r w:rsidR="006B4C6F" w:rsidRPr="007530CD">
        <w:rPr>
          <w:rFonts w:ascii="Times New Roman" w:hAnsi="Times New Roman" w:cs="Times New Roman"/>
          <w:sz w:val="28"/>
          <w:szCs w:val="28"/>
        </w:rPr>
        <w:t xml:space="preserve"> </w:t>
      </w:r>
      <w:r w:rsidRPr="007530CD">
        <w:rPr>
          <w:rFonts w:ascii="Times New Roman" w:hAnsi="Times New Roman" w:cs="Times New Roman"/>
          <w:sz w:val="28"/>
          <w:szCs w:val="28"/>
        </w:rPr>
        <w:t>Онтология свободы говорит о существовании метафизической бездны внутреннего мира человека, в потенции которой содержится бесконечное число творческих идей.</w:t>
      </w:r>
    </w:p>
    <w:p w:rsidR="00B41103" w:rsidRPr="007530CD" w:rsidRDefault="00B41103" w:rsidP="00872520">
      <w:pPr>
        <w:spacing w:line="360" w:lineRule="auto"/>
        <w:ind w:left="-142" w:firstLine="568"/>
        <w:rPr>
          <w:rFonts w:ascii="Times New Roman" w:hAnsi="Times New Roman" w:cs="Times New Roman"/>
          <w:sz w:val="28"/>
          <w:szCs w:val="28"/>
        </w:rPr>
      </w:pPr>
      <w:r w:rsidRPr="007530CD">
        <w:rPr>
          <w:rFonts w:ascii="Times New Roman" w:hAnsi="Times New Roman" w:cs="Times New Roman"/>
          <w:sz w:val="28"/>
          <w:szCs w:val="28"/>
        </w:rPr>
        <w:t>Человек всегда мечтал облегчить свою жизнь тем, чтобы снять с себя  и переложить</w:t>
      </w:r>
      <w:r w:rsidR="003E0553" w:rsidRPr="007530CD">
        <w:rPr>
          <w:rFonts w:ascii="Times New Roman" w:hAnsi="Times New Roman" w:cs="Times New Roman"/>
          <w:sz w:val="28"/>
          <w:szCs w:val="28"/>
        </w:rPr>
        <w:t xml:space="preserve"> часть своих проблем на технику, что в конечном результате и породило виртуальную реальность самого социокультурного пространства мировой  технологической цивилизации </w:t>
      </w:r>
      <w:r w:rsidR="003E0553" w:rsidRPr="007530CD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="003E0553" w:rsidRPr="007530CD">
        <w:rPr>
          <w:rFonts w:ascii="Times New Roman" w:hAnsi="Times New Roman" w:cs="Times New Roman"/>
          <w:sz w:val="28"/>
          <w:szCs w:val="28"/>
        </w:rPr>
        <w:t xml:space="preserve"> века.</w:t>
      </w:r>
    </w:p>
    <w:p w:rsidR="00E002FE" w:rsidRPr="007530CD" w:rsidRDefault="00E002FE" w:rsidP="00872520">
      <w:pPr>
        <w:spacing w:line="360" w:lineRule="auto"/>
        <w:ind w:left="-142" w:firstLine="568"/>
        <w:rPr>
          <w:rFonts w:ascii="Times New Roman" w:hAnsi="Times New Roman" w:cs="Times New Roman"/>
          <w:sz w:val="28"/>
          <w:szCs w:val="28"/>
        </w:rPr>
      </w:pPr>
      <w:r w:rsidRPr="007530CD">
        <w:rPr>
          <w:rFonts w:ascii="Times New Roman" w:hAnsi="Times New Roman" w:cs="Times New Roman"/>
          <w:sz w:val="28"/>
          <w:szCs w:val="28"/>
        </w:rPr>
        <w:t xml:space="preserve">Итак, подводя итог вышесказанному, можно высказать </w:t>
      </w:r>
      <w:r w:rsidR="009161B9" w:rsidRPr="007530CD">
        <w:rPr>
          <w:rFonts w:ascii="Times New Roman" w:hAnsi="Times New Roman" w:cs="Times New Roman"/>
          <w:sz w:val="28"/>
          <w:szCs w:val="28"/>
        </w:rPr>
        <w:t>надежду</w:t>
      </w:r>
      <w:r w:rsidRPr="007530CD">
        <w:rPr>
          <w:rFonts w:ascii="Times New Roman" w:hAnsi="Times New Roman" w:cs="Times New Roman"/>
          <w:sz w:val="28"/>
          <w:szCs w:val="28"/>
        </w:rPr>
        <w:t xml:space="preserve">, что процессы, происходящие во внутреннем мире личности и проявляющиеся во внешнем ходе исторического развития, благодаря свойству энтропии нравственной природы </w:t>
      </w:r>
      <w:proofErr w:type="gramStart"/>
      <w:r w:rsidRPr="007530CD">
        <w:rPr>
          <w:rFonts w:ascii="Times New Roman" w:hAnsi="Times New Roman" w:cs="Times New Roman"/>
          <w:sz w:val="28"/>
          <w:szCs w:val="28"/>
        </w:rPr>
        <w:t>основных</w:t>
      </w:r>
      <w:proofErr w:type="gramEnd"/>
      <w:r w:rsidRPr="007530CD">
        <w:rPr>
          <w:rFonts w:ascii="Times New Roman" w:hAnsi="Times New Roman" w:cs="Times New Roman"/>
          <w:sz w:val="28"/>
          <w:szCs w:val="28"/>
        </w:rPr>
        <w:t xml:space="preserve"> детерминант целостной личности, сохраняющей эту целостность, не приведут к возможным разрушительным последствиям наступающего виртуального мира.</w:t>
      </w:r>
      <w:bookmarkStart w:id="0" w:name="_GoBack"/>
      <w:bookmarkEnd w:id="0"/>
    </w:p>
    <w:p w:rsidR="0027192C" w:rsidRPr="00824D0C" w:rsidRDefault="00872520" w:rsidP="00872520">
      <w:pPr>
        <w:spacing w:line="360" w:lineRule="auto"/>
        <w:ind w:left="-142" w:firstLine="568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Список литературы</w:t>
      </w:r>
    </w:p>
    <w:p w:rsidR="0027192C" w:rsidRPr="00824D0C" w:rsidRDefault="0027192C" w:rsidP="00872520">
      <w:pPr>
        <w:numPr>
          <w:ilvl w:val="0"/>
          <w:numId w:val="1"/>
        </w:numPr>
        <w:tabs>
          <w:tab w:val="left" w:pos="-567"/>
          <w:tab w:val="left" w:pos="-540"/>
          <w:tab w:val="left" w:pos="0"/>
        </w:tabs>
        <w:spacing w:line="360" w:lineRule="auto"/>
        <w:ind w:left="-142" w:right="-185"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824D0C">
        <w:rPr>
          <w:rFonts w:ascii="Times New Roman" w:hAnsi="Times New Roman" w:cs="Times New Roman"/>
          <w:color w:val="000000"/>
          <w:sz w:val="28"/>
          <w:szCs w:val="28"/>
        </w:rPr>
        <w:t xml:space="preserve">Пригожин И. </w:t>
      </w:r>
      <w:proofErr w:type="spellStart"/>
      <w:r w:rsidRPr="00824D0C">
        <w:rPr>
          <w:rFonts w:ascii="Times New Roman" w:hAnsi="Times New Roman" w:cs="Times New Roman"/>
          <w:color w:val="000000"/>
          <w:sz w:val="28"/>
          <w:szCs w:val="28"/>
        </w:rPr>
        <w:t>Стенгерс</w:t>
      </w:r>
      <w:proofErr w:type="spellEnd"/>
      <w:r w:rsidRPr="00824D0C">
        <w:rPr>
          <w:rFonts w:ascii="Times New Roman" w:hAnsi="Times New Roman" w:cs="Times New Roman"/>
          <w:color w:val="000000"/>
          <w:sz w:val="28"/>
          <w:szCs w:val="28"/>
        </w:rPr>
        <w:t xml:space="preserve"> И. Время. Хаос. Квант. К решению парадокса времени. Издательство «</w:t>
      </w:r>
      <w:r w:rsidRPr="00824D0C">
        <w:rPr>
          <w:rFonts w:ascii="Times New Roman" w:hAnsi="Times New Roman" w:cs="Times New Roman"/>
          <w:color w:val="000000"/>
          <w:sz w:val="28"/>
          <w:szCs w:val="28"/>
          <w:lang w:val="en-US"/>
        </w:rPr>
        <w:t>URSS</w:t>
      </w:r>
      <w:r w:rsidR="009769B4" w:rsidRPr="00824D0C">
        <w:rPr>
          <w:rFonts w:ascii="Times New Roman" w:hAnsi="Times New Roman" w:cs="Times New Roman"/>
          <w:color w:val="000000"/>
          <w:sz w:val="28"/>
          <w:szCs w:val="28"/>
        </w:rPr>
        <w:t>». М., 2005. С. 49</w:t>
      </w:r>
    </w:p>
    <w:p w:rsidR="009769B4" w:rsidRPr="007530CD" w:rsidRDefault="009769B4" w:rsidP="00872520">
      <w:pPr>
        <w:tabs>
          <w:tab w:val="left" w:pos="-567"/>
        </w:tabs>
        <w:spacing w:line="360" w:lineRule="auto"/>
        <w:ind w:left="-142" w:firstLine="568"/>
        <w:jc w:val="left"/>
        <w:rPr>
          <w:rFonts w:ascii="Times New Roman" w:hAnsi="Times New Roman" w:cs="Times New Roman"/>
          <w:sz w:val="28"/>
          <w:szCs w:val="28"/>
        </w:rPr>
      </w:pPr>
    </w:p>
    <w:p w:rsidR="000A5A36" w:rsidRDefault="000A5A36" w:rsidP="00872520">
      <w:pPr>
        <w:spacing w:line="360" w:lineRule="auto"/>
        <w:ind w:left="-142" w:firstLine="568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0A5A36" w:rsidRPr="004930A8" w:rsidRDefault="000A5A36" w:rsidP="00872520">
      <w:pPr>
        <w:spacing w:line="360" w:lineRule="auto"/>
        <w:ind w:left="-142" w:firstLine="568"/>
        <w:jc w:val="left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A5A36">
        <w:rPr>
          <w:rFonts w:ascii="Times New Roman" w:hAnsi="Times New Roman" w:cs="Times New Roman"/>
          <w:b/>
          <w:sz w:val="28"/>
          <w:szCs w:val="28"/>
          <w:lang w:val="en-US"/>
        </w:rPr>
        <w:t xml:space="preserve">Epistemological analysis the role of the whole person </w:t>
      </w:r>
    </w:p>
    <w:p w:rsidR="000A5A36" w:rsidRPr="000A5A36" w:rsidRDefault="000A5A36" w:rsidP="00872520">
      <w:pPr>
        <w:spacing w:line="360" w:lineRule="auto"/>
        <w:ind w:left="-142" w:firstLine="568"/>
        <w:jc w:val="left"/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gramStart"/>
      <w:r w:rsidRPr="000A5A36">
        <w:rPr>
          <w:rFonts w:ascii="Times New Roman" w:hAnsi="Times New Roman" w:cs="Times New Roman"/>
          <w:b/>
          <w:sz w:val="28"/>
          <w:szCs w:val="28"/>
          <w:lang w:val="en-US"/>
        </w:rPr>
        <w:t>in</w:t>
      </w:r>
      <w:proofErr w:type="gramEnd"/>
      <w:r w:rsidRPr="000A5A3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the historical process</w:t>
      </w:r>
    </w:p>
    <w:p w:rsidR="000A5A36" w:rsidRPr="000A5A36" w:rsidRDefault="000A5A36" w:rsidP="00872520">
      <w:pPr>
        <w:spacing w:line="360" w:lineRule="auto"/>
        <w:ind w:left="-142" w:firstLine="568"/>
        <w:jc w:val="left"/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spellStart"/>
      <w:proofErr w:type="gramStart"/>
      <w:r w:rsidRPr="000A5A36">
        <w:rPr>
          <w:rFonts w:ascii="Times New Roman" w:hAnsi="Times New Roman" w:cs="Times New Roman"/>
          <w:b/>
          <w:sz w:val="28"/>
          <w:szCs w:val="28"/>
          <w:lang w:val="en-US"/>
        </w:rPr>
        <w:t>Belyaev</w:t>
      </w:r>
      <w:proofErr w:type="spellEnd"/>
      <w:r w:rsidRPr="000A5A36">
        <w:rPr>
          <w:rFonts w:ascii="Times New Roman" w:hAnsi="Times New Roman" w:cs="Times New Roman"/>
          <w:b/>
          <w:sz w:val="28"/>
          <w:szCs w:val="28"/>
          <w:lang w:val="en-US"/>
        </w:rPr>
        <w:t xml:space="preserve">, I. M., </w:t>
      </w:r>
      <w:proofErr w:type="spellStart"/>
      <w:r w:rsidRPr="000A5A36">
        <w:rPr>
          <w:rFonts w:ascii="Times New Roman" w:hAnsi="Times New Roman" w:cs="Times New Roman"/>
          <w:b/>
          <w:sz w:val="28"/>
          <w:szCs w:val="28"/>
          <w:lang w:val="en-US"/>
        </w:rPr>
        <w:t>Nikitin</w:t>
      </w:r>
      <w:proofErr w:type="spellEnd"/>
      <w:r w:rsidRPr="000A5A3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D. V.</w:t>
      </w:r>
      <w:proofErr w:type="gramEnd"/>
    </w:p>
    <w:p w:rsidR="000A5A36" w:rsidRPr="004930A8" w:rsidRDefault="000A5A36" w:rsidP="00872520">
      <w:pPr>
        <w:spacing w:line="360" w:lineRule="auto"/>
        <w:ind w:left="-142" w:firstLine="568"/>
        <w:jc w:val="left"/>
        <w:rPr>
          <w:rFonts w:ascii="Times New Roman" w:hAnsi="Times New Roman" w:cs="Times New Roman"/>
          <w:sz w:val="28"/>
          <w:szCs w:val="28"/>
          <w:lang w:val="en-US"/>
        </w:rPr>
      </w:pPr>
      <w:r w:rsidRPr="004930A8">
        <w:rPr>
          <w:rFonts w:ascii="Times New Roman" w:hAnsi="Times New Roman" w:cs="Times New Roman"/>
          <w:sz w:val="28"/>
          <w:szCs w:val="28"/>
          <w:lang w:val="en-US"/>
        </w:rPr>
        <w:t>College of Telecommunications Moscow Technical University of Communications and Informatics, Moscow, Russia</w:t>
      </w:r>
    </w:p>
    <w:p w:rsidR="000A5A36" w:rsidRPr="004930A8" w:rsidRDefault="00E43160" w:rsidP="00872520">
      <w:pPr>
        <w:spacing w:line="360" w:lineRule="auto"/>
        <w:ind w:left="-142" w:firstLine="568"/>
        <w:jc w:val="left"/>
        <w:rPr>
          <w:rFonts w:ascii="Times New Roman" w:hAnsi="Times New Roman" w:cs="Times New Roman"/>
          <w:sz w:val="28"/>
          <w:szCs w:val="28"/>
          <w:lang w:val="en-US"/>
        </w:rPr>
      </w:pPr>
      <w:hyperlink r:id="rId5" w:history="1">
        <w:r w:rsidR="000A5A36" w:rsidRPr="004930A8">
          <w:rPr>
            <w:rStyle w:val="a3"/>
            <w:rFonts w:ascii="Times New Roman" w:hAnsi="Times New Roman" w:cs="Times New Roman"/>
            <w:color w:val="315EFB"/>
            <w:sz w:val="28"/>
            <w:szCs w:val="28"/>
            <w:u w:val="none"/>
            <w:shd w:val="clear" w:color="auto" w:fill="FFFFFF"/>
            <w:lang w:val="en-US"/>
          </w:rPr>
          <w:t>iluxa-1973@rambler.ru</w:t>
        </w:r>
      </w:hyperlink>
    </w:p>
    <w:p w:rsidR="000A5A36" w:rsidRPr="004930A8" w:rsidRDefault="000A5A36" w:rsidP="00872520">
      <w:pPr>
        <w:spacing w:line="360" w:lineRule="auto"/>
        <w:ind w:left="-142" w:firstLine="568"/>
        <w:jc w:val="left"/>
        <w:rPr>
          <w:rFonts w:ascii="Times New Roman" w:hAnsi="Times New Roman" w:cs="Times New Roman"/>
          <w:sz w:val="28"/>
          <w:szCs w:val="28"/>
          <w:lang w:val="en-US"/>
        </w:rPr>
      </w:pPr>
    </w:p>
    <w:p w:rsidR="00A3763E" w:rsidRPr="00A3763E" w:rsidRDefault="00A3763E" w:rsidP="00872520">
      <w:pPr>
        <w:spacing w:line="360" w:lineRule="auto"/>
        <w:ind w:left="-142" w:firstLine="568"/>
        <w:jc w:val="left"/>
        <w:rPr>
          <w:rFonts w:ascii="Times New Roman" w:hAnsi="Times New Roman" w:cs="Times New Roman"/>
          <w:sz w:val="28"/>
          <w:szCs w:val="28"/>
          <w:lang w:val="en-US"/>
        </w:rPr>
      </w:pPr>
      <w:r w:rsidRPr="00A3763E">
        <w:rPr>
          <w:rFonts w:ascii="Times New Roman" w:hAnsi="Times New Roman" w:cs="Times New Roman"/>
          <w:sz w:val="28"/>
          <w:szCs w:val="28"/>
          <w:lang w:val="en-US"/>
        </w:rPr>
        <w:t>Held epistemological study the role of the whole person in the historical process of civilization development</w:t>
      </w:r>
    </w:p>
    <w:p w:rsidR="000A5A36" w:rsidRPr="004930A8" w:rsidRDefault="00A3763E" w:rsidP="00872520">
      <w:pPr>
        <w:spacing w:line="360" w:lineRule="auto"/>
        <w:ind w:left="-142" w:firstLine="568"/>
        <w:jc w:val="left"/>
        <w:rPr>
          <w:rFonts w:ascii="Times New Roman" w:hAnsi="Times New Roman" w:cs="Times New Roman"/>
          <w:sz w:val="28"/>
          <w:szCs w:val="28"/>
          <w:lang w:val="en-US"/>
        </w:rPr>
      </w:pPr>
      <w:r w:rsidRPr="004930A8">
        <w:rPr>
          <w:rStyle w:val="blue"/>
          <w:rFonts w:ascii="Times New Roman" w:hAnsi="Times New Roman" w:cs="Times New Roman"/>
          <w:sz w:val="28"/>
          <w:szCs w:val="28"/>
          <w:lang w:val="en-US"/>
        </w:rPr>
        <w:t>Keywords:</w:t>
      </w:r>
      <w:r w:rsidRPr="004930A8">
        <w:rPr>
          <w:rFonts w:ascii="Times New Roman" w:hAnsi="Times New Roman" w:cs="Times New Roman"/>
          <w:lang w:val="en-US"/>
        </w:rPr>
        <w:t xml:space="preserve"> </w:t>
      </w:r>
      <w:r w:rsidRPr="004930A8">
        <w:rPr>
          <w:rStyle w:val="blue"/>
          <w:rFonts w:ascii="Times New Roman" w:hAnsi="Times New Roman" w:cs="Times New Roman"/>
          <w:sz w:val="28"/>
          <w:szCs w:val="28"/>
          <w:lang w:val="en-US"/>
        </w:rPr>
        <w:t>the historical process</w:t>
      </w:r>
      <w:r w:rsidR="000A5A36" w:rsidRPr="004930A8">
        <w:rPr>
          <w:rFonts w:ascii="Times New Roman" w:hAnsi="Times New Roman" w:cs="Times New Roman"/>
          <w:sz w:val="28"/>
          <w:szCs w:val="28"/>
          <w:lang w:val="en-US"/>
        </w:rPr>
        <w:t>,</w:t>
      </w:r>
      <w:r w:rsidRPr="004930A8">
        <w:rPr>
          <w:rFonts w:ascii="Times New Roman" w:hAnsi="Times New Roman" w:cs="Times New Roman"/>
          <w:lang w:val="en-US"/>
        </w:rPr>
        <w:t xml:space="preserve"> </w:t>
      </w:r>
      <w:r w:rsidRPr="004930A8">
        <w:rPr>
          <w:rFonts w:ascii="Times New Roman" w:hAnsi="Times New Roman" w:cs="Times New Roman"/>
          <w:sz w:val="28"/>
          <w:szCs w:val="28"/>
          <w:lang w:val="en-US"/>
        </w:rPr>
        <w:t>the world</w:t>
      </w:r>
      <w:r w:rsidR="000A5A36" w:rsidRPr="004930A8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4930A8">
        <w:rPr>
          <w:rFonts w:ascii="Times New Roman" w:hAnsi="Times New Roman" w:cs="Times New Roman"/>
          <w:sz w:val="28"/>
          <w:szCs w:val="28"/>
          <w:lang w:val="en-US"/>
        </w:rPr>
        <w:t>the role of personality</w:t>
      </w:r>
      <w:r w:rsidR="000A5A36" w:rsidRPr="004930A8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4930A8">
        <w:rPr>
          <w:rFonts w:ascii="Times New Roman" w:hAnsi="Times New Roman" w:cs="Times New Roman"/>
          <w:sz w:val="28"/>
          <w:szCs w:val="28"/>
          <w:lang w:val="en-US"/>
        </w:rPr>
        <w:t>virtuality</w:t>
      </w:r>
      <w:proofErr w:type="spellEnd"/>
      <w:r w:rsidR="000A5A36" w:rsidRPr="004930A8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4930A8">
        <w:rPr>
          <w:rFonts w:ascii="Times New Roman" w:hAnsi="Times New Roman" w:cs="Times New Roman"/>
          <w:sz w:val="28"/>
          <w:szCs w:val="28"/>
          <w:lang w:val="en-US"/>
        </w:rPr>
        <w:t>freedom</w:t>
      </w:r>
      <w:r w:rsidR="000A5A36" w:rsidRPr="004930A8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4930A8">
        <w:rPr>
          <w:rFonts w:ascii="Times New Roman" w:hAnsi="Times New Roman" w:cs="Times New Roman"/>
          <w:sz w:val="28"/>
          <w:szCs w:val="28"/>
          <w:lang w:val="en-US"/>
        </w:rPr>
        <w:t>a social act</w:t>
      </w:r>
      <w:r w:rsidR="000A5A36" w:rsidRPr="004930A8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4930A8">
        <w:rPr>
          <w:rFonts w:ascii="Times New Roman" w:hAnsi="Times New Roman" w:cs="Times New Roman"/>
          <w:sz w:val="28"/>
          <w:szCs w:val="28"/>
          <w:lang w:val="en-US"/>
        </w:rPr>
        <w:t>determinism</w:t>
      </w:r>
      <w:r w:rsidR="000A5A36" w:rsidRPr="004930A8">
        <w:rPr>
          <w:rFonts w:ascii="Times New Roman" w:hAnsi="Times New Roman" w:cs="Times New Roman"/>
          <w:sz w:val="28"/>
          <w:szCs w:val="28"/>
          <w:lang w:val="en-US"/>
        </w:rPr>
        <w:t>,</w:t>
      </w:r>
      <w:r w:rsidR="00801FE1" w:rsidRPr="004930A8">
        <w:rPr>
          <w:rStyle w:val="20"/>
          <w:rFonts w:eastAsiaTheme="minorHAnsi"/>
          <w:sz w:val="28"/>
          <w:szCs w:val="28"/>
          <w:lang w:val="en-US"/>
        </w:rPr>
        <w:t xml:space="preserve"> </w:t>
      </w:r>
      <w:hyperlink r:id="rId6" w:history="1">
        <w:r w:rsidR="00801FE1" w:rsidRPr="004930A8">
          <w:rPr>
            <w:rStyle w:val="a4"/>
            <w:rFonts w:ascii="Times New Roman" w:hAnsi="Times New Roman" w:cs="Times New Roman"/>
            <w:i w:val="0"/>
            <w:iCs w:val="0"/>
            <w:sz w:val="28"/>
            <w:szCs w:val="28"/>
            <w:lang w:val="en-US"/>
          </w:rPr>
          <w:t>reality</w:t>
        </w:r>
      </w:hyperlink>
    </w:p>
    <w:p w:rsidR="00C431DE" w:rsidRPr="00A3763E" w:rsidRDefault="00C431DE" w:rsidP="00872520">
      <w:pPr>
        <w:tabs>
          <w:tab w:val="left" w:pos="-567"/>
        </w:tabs>
        <w:spacing w:line="360" w:lineRule="auto"/>
        <w:ind w:left="-142" w:firstLine="568"/>
        <w:jc w:val="left"/>
        <w:rPr>
          <w:rFonts w:ascii="Times New Roman" w:hAnsi="Times New Roman" w:cs="Times New Roman"/>
          <w:sz w:val="28"/>
          <w:szCs w:val="28"/>
          <w:lang w:val="en-US"/>
        </w:rPr>
      </w:pPr>
    </w:p>
    <w:p w:rsidR="00C431DE" w:rsidRPr="00A3763E" w:rsidRDefault="00C431DE" w:rsidP="00872520">
      <w:pPr>
        <w:spacing w:line="360" w:lineRule="auto"/>
        <w:ind w:left="-142" w:firstLine="568"/>
        <w:jc w:val="left"/>
        <w:rPr>
          <w:rFonts w:ascii="Times New Roman" w:hAnsi="Times New Roman" w:cs="Times New Roman"/>
          <w:sz w:val="28"/>
          <w:szCs w:val="28"/>
          <w:lang w:val="en-US"/>
        </w:rPr>
      </w:pPr>
    </w:p>
    <w:sectPr w:rsidR="00C431DE" w:rsidRPr="00A3763E" w:rsidSect="007530CD">
      <w:pgSz w:w="11906" w:h="16838"/>
      <w:pgMar w:top="993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4E0573"/>
    <w:multiLevelType w:val="hybridMultilevel"/>
    <w:tmpl w:val="B19C473A"/>
    <w:lvl w:ilvl="0" w:tplc="07BC15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C4AD1"/>
    <w:rsid w:val="00022996"/>
    <w:rsid w:val="00027C92"/>
    <w:rsid w:val="00053F31"/>
    <w:rsid w:val="000610F6"/>
    <w:rsid w:val="000740AF"/>
    <w:rsid w:val="000757D6"/>
    <w:rsid w:val="00093E62"/>
    <w:rsid w:val="000A5A36"/>
    <w:rsid w:val="000C002F"/>
    <w:rsid w:val="000C6382"/>
    <w:rsid w:val="000D7874"/>
    <w:rsid w:val="00117B80"/>
    <w:rsid w:val="0012217A"/>
    <w:rsid w:val="0013156F"/>
    <w:rsid w:val="00186288"/>
    <w:rsid w:val="001C13C7"/>
    <w:rsid w:val="001D51AB"/>
    <w:rsid w:val="00212414"/>
    <w:rsid w:val="00222FE9"/>
    <w:rsid w:val="00227144"/>
    <w:rsid w:val="00237DCF"/>
    <w:rsid w:val="002440BA"/>
    <w:rsid w:val="002677F5"/>
    <w:rsid w:val="00270186"/>
    <w:rsid w:val="0027192C"/>
    <w:rsid w:val="0029398D"/>
    <w:rsid w:val="002B1C17"/>
    <w:rsid w:val="002C5E27"/>
    <w:rsid w:val="002D4197"/>
    <w:rsid w:val="0031617C"/>
    <w:rsid w:val="003273DC"/>
    <w:rsid w:val="003C5553"/>
    <w:rsid w:val="003E0553"/>
    <w:rsid w:val="003E7D9D"/>
    <w:rsid w:val="003F3AD3"/>
    <w:rsid w:val="0040080B"/>
    <w:rsid w:val="00402F0B"/>
    <w:rsid w:val="00414062"/>
    <w:rsid w:val="00420574"/>
    <w:rsid w:val="00426943"/>
    <w:rsid w:val="00445122"/>
    <w:rsid w:val="0045427E"/>
    <w:rsid w:val="00484218"/>
    <w:rsid w:val="004930A8"/>
    <w:rsid w:val="004B0F8B"/>
    <w:rsid w:val="004F2205"/>
    <w:rsid w:val="004F579F"/>
    <w:rsid w:val="00520A84"/>
    <w:rsid w:val="0052636F"/>
    <w:rsid w:val="00533927"/>
    <w:rsid w:val="00545B83"/>
    <w:rsid w:val="00546417"/>
    <w:rsid w:val="00562406"/>
    <w:rsid w:val="00581924"/>
    <w:rsid w:val="00586C02"/>
    <w:rsid w:val="005B7DF0"/>
    <w:rsid w:val="005C37B6"/>
    <w:rsid w:val="00602F74"/>
    <w:rsid w:val="00607513"/>
    <w:rsid w:val="00612FB2"/>
    <w:rsid w:val="0068083C"/>
    <w:rsid w:val="006827B2"/>
    <w:rsid w:val="006855DD"/>
    <w:rsid w:val="006B4C6F"/>
    <w:rsid w:val="006C5B55"/>
    <w:rsid w:val="006D735E"/>
    <w:rsid w:val="006F0833"/>
    <w:rsid w:val="007039F7"/>
    <w:rsid w:val="007530CD"/>
    <w:rsid w:val="007616DA"/>
    <w:rsid w:val="007D3AF5"/>
    <w:rsid w:val="007D4F79"/>
    <w:rsid w:val="007D68F7"/>
    <w:rsid w:val="008001C7"/>
    <w:rsid w:val="00801FE1"/>
    <w:rsid w:val="00824D0C"/>
    <w:rsid w:val="008504D7"/>
    <w:rsid w:val="00872520"/>
    <w:rsid w:val="00881E98"/>
    <w:rsid w:val="008C01F0"/>
    <w:rsid w:val="009161B9"/>
    <w:rsid w:val="00935BC8"/>
    <w:rsid w:val="00951A50"/>
    <w:rsid w:val="009769B4"/>
    <w:rsid w:val="0099056C"/>
    <w:rsid w:val="00997F0D"/>
    <w:rsid w:val="009D4E4C"/>
    <w:rsid w:val="009E08D0"/>
    <w:rsid w:val="00A12387"/>
    <w:rsid w:val="00A1638E"/>
    <w:rsid w:val="00A3763E"/>
    <w:rsid w:val="00A50D98"/>
    <w:rsid w:val="00A62827"/>
    <w:rsid w:val="00A6584B"/>
    <w:rsid w:val="00AA1FDA"/>
    <w:rsid w:val="00AB2095"/>
    <w:rsid w:val="00AB7197"/>
    <w:rsid w:val="00AC4AD1"/>
    <w:rsid w:val="00AE6EF8"/>
    <w:rsid w:val="00B0577F"/>
    <w:rsid w:val="00B31887"/>
    <w:rsid w:val="00B41103"/>
    <w:rsid w:val="00B517D3"/>
    <w:rsid w:val="00B53749"/>
    <w:rsid w:val="00B84673"/>
    <w:rsid w:val="00BD5C0A"/>
    <w:rsid w:val="00BE018A"/>
    <w:rsid w:val="00BF2ADD"/>
    <w:rsid w:val="00BF6C5E"/>
    <w:rsid w:val="00C220DB"/>
    <w:rsid w:val="00C23745"/>
    <w:rsid w:val="00C239CE"/>
    <w:rsid w:val="00C37D95"/>
    <w:rsid w:val="00C431DE"/>
    <w:rsid w:val="00CB2DDD"/>
    <w:rsid w:val="00D31325"/>
    <w:rsid w:val="00D6356A"/>
    <w:rsid w:val="00DA36A6"/>
    <w:rsid w:val="00E002FE"/>
    <w:rsid w:val="00E347AB"/>
    <w:rsid w:val="00E43160"/>
    <w:rsid w:val="00E46A94"/>
    <w:rsid w:val="00E727DA"/>
    <w:rsid w:val="00E800A9"/>
    <w:rsid w:val="00ED6DF7"/>
    <w:rsid w:val="00F26218"/>
    <w:rsid w:val="00F33D63"/>
    <w:rsid w:val="00FA24EF"/>
    <w:rsid w:val="00FA66EC"/>
    <w:rsid w:val="00FB6F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18A"/>
  </w:style>
  <w:style w:type="paragraph" w:styleId="2">
    <w:name w:val="heading 2"/>
    <w:basedOn w:val="a"/>
    <w:link w:val="20"/>
    <w:uiPriority w:val="9"/>
    <w:qFormat/>
    <w:rsid w:val="00801FE1"/>
    <w:pPr>
      <w:spacing w:before="100" w:beforeAutospacing="1" w:after="100" w:afterAutospacing="1"/>
      <w:ind w:left="0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A36A6"/>
    <w:rPr>
      <w:color w:val="0000FF"/>
      <w:u w:val="single"/>
    </w:rPr>
  </w:style>
  <w:style w:type="character" w:customStyle="1" w:styleId="blue">
    <w:name w:val="blue"/>
    <w:basedOn w:val="a0"/>
    <w:rsid w:val="00A3763E"/>
  </w:style>
  <w:style w:type="character" w:customStyle="1" w:styleId="20">
    <w:name w:val="Заголовок 2 Знак"/>
    <w:basedOn w:val="a0"/>
    <w:link w:val="2"/>
    <w:uiPriority w:val="9"/>
    <w:rsid w:val="00801FE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4">
    <w:name w:val="Emphasis"/>
    <w:basedOn w:val="a0"/>
    <w:uiPriority w:val="20"/>
    <w:qFormat/>
    <w:rsid w:val="00801FE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732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ntdict.ru/%D0%BF%D0%B5%D1%80%D0%B5%D0%B2%D0%BE%D0%B4/%D0%B0%D0%BD%D0%B3%D0%BB%D0%B8%D0%B9%D1%81%D0%BA%D0%B8%D0%B9-%D1%80%D1%83%D1%81%D1%81%D0%BA%D0%B8%D0%B9/reality" TargetMode="External"/><Relationship Id="rId5" Type="http://schemas.openxmlformats.org/officeDocument/2006/relationships/hyperlink" Target="https://mail.rambler.ru/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2395</Words>
  <Characters>13658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Илья</dc:creator>
  <cp:lastModifiedBy>Компьютер</cp:lastModifiedBy>
  <cp:revision>2</cp:revision>
  <dcterms:created xsi:type="dcterms:W3CDTF">2019-11-26T09:43:00Z</dcterms:created>
  <dcterms:modified xsi:type="dcterms:W3CDTF">2019-11-26T09:43:00Z</dcterms:modified>
</cp:coreProperties>
</file>