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95" w:rsidRPr="00391495" w:rsidRDefault="00391495" w:rsidP="00391495">
      <w:pPr>
        <w:tabs>
          <w:tab w:val="left" w:pos="0"/>
        </w:tabs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391495">
        <w:rPr>
          <w:rFonts w:ascii="Times New Roman" w:hAnsi="Times New Roman" w:cs="Times New Roman"/>
          <w:b/>
          <w:smallCaps/>
          <w:sz w:val="24"/>
          <w:szCs w:val="24"/>
        </w:rPr>
        <w:t xml:space="preserve">Государственное бюджетное профессиональное образовательное </w:t>
      </w:r>
    </w:p>
    <w:p w:rsidR="00391495" w:rsidRPr="00391495" w:rsidRDefault="00391495" w:rsidP="003914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495">
        <w:rPr>
          <w:rFonts w:ascii="Times New Roman" w:hAnsi="Times New Roman" w:cs="Times New Roman"/>
          <w:b/>
          <w:sz w:val="24"/>
          <w:szCs w:val="24"/>
        </w:rPr>
        <w:t xml:space="preserve"> «ЕЙСКИЙ МЕДИЦИНСКИЙ КОЛЛЕДЖ»</w:t>
      </w:r>
    </w:p>
    <w:p w:rsidR="00391495" w:rsidRPr="00391495" w:rsidRDefault="00391495" w:rsidP="00391495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391495">
        <w:rPr>
          <w:rFonts w:ascii="Times New Roman" w:hAnsi="Times New Roman" w:cs="Times New Roman"/>
          <w:b/>
          <w:smallCaps/>
          <w:sz w:val="24"/>
          <w:szCs w:val="24"/>
        </w:rPr>
        <w:t xml:space="preserve">министерства здравоохранения краснодарского края  </w:t>
      </w:r>
    </w:p>
    <w:p w:rsidR="00391495" w:rsidRPr="00391495" w:rsidRDefault="00391495" w:rsidP="0039149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1495" w:rsidRPr="00391495" w:rsidRDefault="00391495" w:rsidP="0039149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1495" w:rsidRDefault="00391495" w:rsidP="0039149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1495" w:rsidRDefault="00391495" w:rsidP="0039149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325DCAF" wp14:editId="6E8FF85E">
            <wp:extent cx="2914015" cy="267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495" w:rsidRDefault="00391495" w:rsidP="0039149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1495" w:rsidRDefault="00391495" w:rsidP="0039149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91495" w:rsidRPr="00391495" w:rsidRDefault="00391495" w:rsidP="00391495">
      <w:pPr>
        <w:jc w:val="center"/>
        <w:rPr>
          <w:rFonts w:ascii="Times New Roman" w:eastAsiaTheme="minorHAnsi" w:hAnsi="Times New Roman"/>
          <w:b/>
          <w:iCs/>
          <w:sz w:val="40"/>
          <w:szCs w:val="40"/>
          <w:lang w:eastAsia="en-US"/>
        </w:rPr>
      </w:pPr>
      <w:r w:rsidRPr="00391495">
        <w:rPr>
          <w:rFonts w:ascii="Times New Roman" w:eastAsiaTheme="minorHAnsi" w:hAnsi="Times New Roman"/>
          <w:b/>
          <w:iCs/>
          <w:sz w:val="40"/>
          <w:szCs w:val="40"/>
          <w:lang w:eastAsia="en-US"/>
        </w:rPr>
        <w:t xml:space="preserve">Научно-исследовательская работа   на тему: </w:t>
      </w:r>
    </w:p>
    <w:p w:rsidR="00391495" w:rsidRDefault="00391495" w:rsidP="0039149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91495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«</w:t>
      </w:r>
      <w:r w:rsidRPr="0039149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Пропаганда  грудного вскармливания  в </w:t>
      </w:r>
      <w:proofErr w:type="gramStart"/>
      <w:r w:rsidRPr="0039149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профилактической</w:t>
      </w:r>
      <w:proofErr w:type="gramEnd"/>
    </w:p>
    <w:p w:rsidR="00391495" w:rsidRPr="00391495" w:rsidRDefault="00391495" w:rsidP="00391495">
      <w:pPr>
        <w:jc w:val="center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r w:rsidRPr="0039149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деятельн</w:t>
      </w:r>
      <w:r w:rsidRPr="0039149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</w:t>
      </w:r>
      <w:r w:rsidRPr="0039149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сти фельдшера</w:t>
      </w:r>
      <w:r w:rsidRPr="00391495"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  <w:t>»</w:t>
      </w:r>
    </w:p>
    <w:p w:rsidR="00391495" w:rsidRPr="00391495" w:rsidRDefault="00391495" w:rsidP="00391495">
      <w:pPr>
        <w:spacing w:after="0"/>
        <w:jc w:val="center"/>
        <w:rPr>
          <w:rFonts w:ascii="Times New Roman" w:eastAsiaTheme="minorHAnsi" w:hAnsi="Times New Roman" w:cs="Times New Roman"/>
          <w:b/>
          <w:bCs/>
          <w:smallCaps/>
          <w:spacing w:val="5"/>
          <w:sz w:val="28"/>
          <w:szCs w:val="28"/>
          <w:lang w:eastAsia="en-US"/>
        </w:rPr>
      </w:pPr>
    </w:p>
    <w:p w:rsidR="00391495" w:rsidRPr="0049319F" w:rsidRDefault="00391495" w:rsidP="00391495">
      <w:pPr>
        <w:spacing w:after="0"/>
        <w:jc w:val="center"/>
        <w:rPr>
          <w:rFonts w:ascii="Times New Roman" w:eastAsiaTheme="minorHAnsi" w:hAnsi="Times New Roman"/>
          <w:bCs/>
          <w:smallCaps/>
          <w:spacing w:val="5"/>
          <w:sz w:val="32"/>
          <w:szCs w:val="32"/>
          <w:lang w:eastAsia="en-US"/>
        </w:rPr>
      </w:pPr>
    </w:p>
    <w:p w:rsidR="00391495" w:rsidRDefault="00391495" w:rsidP="00391495">
      <w:pPr>
        <w:spacing w:after="0"/>
        <w:jc w:val="right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49319F">
        <w:rPr>
          <w:rFonts w:ascii="Times New Roman" w:eastAsiaTheme="minorHAnsi" w:hAnsi="Times New Roman"/>
          <w:b/>
          <w:bCs/>
          <w:smallCaps/>
          <w:spacing w:val="5"/>
          <w:sz w:val="32"/>
          <w:szCs w:val="32"/>
          <w:lang w:eastAsia="en-US"/>
        </w:rPr>
        <w:t xml:space="preserve">                                                  </w:t>
      </w:r>
      <w:r w:rsidRPr="0049319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Выполнила: ст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удентка 431 группы</w:t>
      </w:r>
    </w:p>
    <w:p w:rsidR="00391495" w:rsidRDefault="00391495" w:rsidP="00391495">
      <w:pPr>
        <w:spacing w:after="0"/>
        <w:jc w:val="right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специал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ь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ность 31.02.01. Лечебное дело</w:t>
      </w:r>
    </w:p>
    <w:p w:rsidR="00391495" w:rsidRDefault="00391495" w:rsidP="00391495">
      <w:pPr>
        <w:spacing w:after="0"/>
        <w:jc w:val="right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49319F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 </w:t>
      </w:r>
      <w:r w:rsidR="00BA4A9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</w:t>
      </w:r>
      <w:bookmarkStart w:id="0" w:name="_GoBack"/>
      <w:bookmarkEnd w:id="0"/>
      <w:r w:rsidR="00BA4A9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отихенская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А.А.</w:t>
      </w:r>
    </w:p>
    <w:p w:rsidR="00391495" w:rsidRPr="0049319F" w:rsidRDefault="00391495" w:rsidP="00391495">
      <w:pPr>
        <w:spacing w:after="0"/>
        <w:jc w:val="right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Руководитель Поповская Т.С.</w:t>
      </w:r>
    </w:p>
    <w:p w:rsidR="00391495" w:rsidRPr="0049319F" w:rsidRDefault="00391495" w:rsidP="00391495">
      <w:pPr>
        <w:spacing w:after="0"/>
        <w:jc w:val="right"/>
        <w:rPr>
          <w:rFonts w:ascii="Times New Roman" w:eastAsiaTheme="minorHAnsi" w:hAnsi="Times New Roman"/>
          <w:bCs/>
          <w:smallCaps/>
          <w:spacing w:val="5"/>
          <w:sz w:val="32"/>
          <w:szCs w:val="32"/>
          <w:lang w:eastAsia="en-US"/>
        </w:rPr>
      </w:pPr>
    </w:p>
    <w:p w:rsidR="00391495" w:rsidRPr="0049319F" w:rsidRDefault="00391495" w:rsidP="00391495">
      <w:pPr>
        <w:spacing w:after="0"/>
        <w:jc w:val="center"/>
        <w:rPr>
          <w:rFonts w:ascii="Times New Roman" w:eastAsiaTheme="minorHAnsi" w:hAnsi="Times New Roman"/>
          <w:bCs/>
          <w:smallCaps/>
          <w:spacing w:val="5"/>
          <w:sz w:val="32"/>
          <w:szCs w:val="32"/>
          <w:lang w:eastAsia="en-US"/>
        </w:rPr>
      </w:pPr>
    </w:p>
    <w:p w:rsidR="00391495" w:rsidRPr="0049319F" w:rsidRDefault="00391495" w:rsidP="00391495">
      <w:pPr>
        <w:spacing w:after="0"/>
        <w:rPr>
          <w:rFonts w:ascii="Times New Roman" w:eastAsiaTheme="minorHAnsi" w:hAnsi="Times New Roman"/>
          <w:bCs/>
          <w:smallCaps/>
          <w:spacing w:val="5"/>
          <w:sz w:val="32"/>
          <w:szCs w:val="32"/>
          <w:lang w:eastAsia="en-US"/>
        </w:rPr>
      </w:pPr>
    </w:p>
    <w:p w:rsidR="00391495" w:rsidRPr="0049319F" w:rsidRDefault="00391495" w:rsidP="00391495">
      <w:pPr>
        <w:spacing w:after="0"/>
        <w:jc w:val="center"/>
        <w:rPr>
          <w:rFonts w:ascii="Times New Roman" w:eastAsiaTheme="minorHAnsi" w:hAnsi="Times New Roman"/>
          <w:bCs/>
          <w:smallCaps/>
          <w:spacing w:val="5"/>
          <w:sz w:val="32"/>
          <w:szCs w:val="32"/>
          <w:lang w:eastAsia="en-US"/>
        </w:rPr>
      </w:pPr>
    </w:p>
    <w:p w:rsidR="00391495" w:rsidRPr="0049319F" w:rsidRDefault="00391495" w:rsidP="00391495">
      <w:pPr>
        <w:spacing w:after="0"/>
        <w:jc w:val="center"/>
        <w:rPr>
          <w:rFonts w:ascii="Times New Roman" w:eastAsiaTheme="minorHAnsi" w:hAnsi="Times New Roman"/>
          <w:bCs/>
          <w:smallCaps/>
          <w:spacing w:val="5"/>
          <w:sz w:val="24"/>
          <w:szCs w:val="24"/>
          <w:lang w:eastAsia="en-US"/>
        </w:rPr>
      </w:pPr>
      <w:r w:rsidRPr="0049319F">
        <w:rPr>
          <w:rFonts w:ascii="Times New Roman" w:eastAsiaTheme="minorHAnsi" w:hAnsi="Times New Roman"/>
          <w:b/>
          <w:bCs/>
          <w:smallCaps/>
          <w:spacing w:val="5"/>
          <w:sz w:val="24"/>
          <w:szCs w:val="24"/>
          <w:lang w:eastAsia="en-US"/>
        </w:rPr>
        <w:t>Ейск,</w:t>
      </w:r>
      <w:r>
        <w:rPr>
          <w:rFonts w:ascii="Times New Roman" w:eastAsiaTheme="minorHAnsi" w:hAnsi="Times New Roman"/>
          <w:b/>
          <w:bCs/>
          <w:smallCaps/>
          <w:spacing w:val="5"/>
          <w:sz w:val="24"/>
          <w:szCs w:val="24"/>
          <w:lang w:eastAsia="en-US"/>
        </w:rPr>
        <w:t xml:space="preserve"> 2016 г.</w:t>
      </w:r>
    </w:p>
    <w:p w:rsidR="00391495" w:rsidRDefault="00391495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495" w:rsidRDefault="00391495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920" w:rsidRPr="00736BE1" w:rsidRDefault="00A5264A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t>В</w:t>
      </w:r>
      <w:r w:rsidR="00F248B9" w:rsidRPr="00736BE1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13710C" w:rsidRPr="00736BE1" w:rsidRDefault="005D111A" w:rsidP="00D802C5">
      <w:pPr>
        <w:shd w:val="clear" w:color="auto" w:fill="E1E1E1" w:themeFill="background1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 настоящее время ведется много споров об актуальност</w:t>
      </w:r>
      <w:r w:rsidR="00410891"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 xml:space="preserve"> грудного вскармливания</w:t>
      </w:r>
      <w:r w:rsidR="00410891" w:rsidRPr="00736BE1">
        <w:rPr>
          <w:rFonts w:ascii="Times New Roman" w:hAnsi="Times New Roman" w:cs="Times New Roman"/>
          <w:sz w:val="28"/>
          <w:szCs w:val="28"/>
        </w:rPr>
        <w:t xml:space="preserve"> и рациональности его замещения молочными смесями</w:t>
      </w:r>
      <w:r w:rsidRPr="00736BE1">
        <w:rPr>
          <w:rFonts w:ascii="Times New Roman" w:hAnsi="Times New Roman" w:cs="Times New Roman"/>
          <w:sz w:val="28"/>
          <w:szCs w:val="28"/>
        </w:rPr>
        <w:t xml:space="preserve">. </w:t>
      </w:r>
      <w:r w:rsidR="00410891" w:rsidRPr="00736BE1">
        <w:rPr>
          <w:rFonts w:ascii="Times New Roman" w:hAnsi="Times New Roman" w:cs="Times New Roman"/>
          <w:sz w:val="28"/>
          <w:szCs w:val="28"/>
        </w:rPr>
        <w:t>Мн</w:t>
      </w:r>
      <w:r w:rsidR="00410891" w:rsidRPr="00736BE1">
        <w:rPr>
          <w:rFonts w:ascii="Times New Roman" w:hAnsi="Times New Roman" w:cs="Times New Roman"/>
          <w:sz w:val="28"/>
          <w:szCs w:val="28"/>
        </w:rPr>
        <w:t>е</w:t>
      </w:r>
      <w:r w:rsidR="00410891" w:rsidRPr="00736BE1">
        <w:rPr>
          <w:rFonts w:ascii="Times New Roman" w:hAnsi="Times New Roman" w:cs="Times New Roman"/>
          <w:sz w:val="28"/>
          <w:szCs w:val="28"/>
        </w:rPr>
        <w:t>ния относительно кормления ребенка грудью среди населения разнятся.</w:t>
      </w:r>
      <w:r w:rsidR="001430FE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410891" w:rsidRPr="00736BE1">
        <w:rPr>
          <w:rFonts w:ascii="Times New Roman" w:hAnsi="Times New Roman" w:cs="Times New Roman"/>
          <w:sz w:val="28"/>
          <w:szCs w:val="28"/>
        </w:rPr>
        <w:t xml:space="preserve">В данной работе я попытаюсь привести научные аргументы и  </w:t>
      </w:r>
      <w:proofErr w:type="gramStart"/>
      <w:r w:rsidR="00410891" w:rsidRPr="00736BE1"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="00410891" w:rsidRPr="00736BE1">
        <w:rPr>
          <w:rFonts w:ascii="Times New Roman" w:hAnsi="Times New Roman" w:cs="Times New Roman"/>
          <w:sz w:val="28"/>
          <w:szCs w:val="28"/>
        </w:rPr>
        <w:t xml:space="preserve"> убеждающие в том, что основой здорового питания детей первого года жизни является именно материнское молоко и насколько оно важно для полноце</w:t>
      </w:r>
      <w:r w:rsidR="00410891" w:rsidRPr="00736BE1">
        <w:rPr>
          <w:rFonts w:ascii="Times New Roman" w:hAnsi="Times New Roman" w:cs="Times New Roman"/>
          <w:sz w:val="28"/>
          <w:szCs w:val="28"/>
        </w:rPr>
        <w:t>н</w:t>
      </w:r>
      <w:r w:rsidR="00410891" w:rsidRPr="00736BE1">
        <w:rPr>
          <w:rFonts w:ascii="Times New Roman" w:hAnsi="Times New Roman" w:cs="Times New Roman"/>
          <w:sz w:val="28"/>
          <w:szCs w:val="28"/>
        </w:rPr>
        <w:t>ного и гармоничного нервно-психического и физического развития ребёнка.</w:t>
      </w:r>
    </w:p>
    <w:p w:rsidR="00D802C5" w:rsidRPr="00736BE1" w:rsidRDefault="001821B1" w:rsidP="00D802C5">
      <w:pPr>
        <w:pStyle w:val="ad"/>
        <w:shd w:val="clear" w:color="auto" w:fill="E1E1E1" w:themeFill="background1"/>
        <w:spacing w:before="300" w:beforeAutospacing="0" w:after="300" w:afterAutospacing="0" w:line="360" w:lineRule="auto"/>
        <w:ind w:firstLineChars="252" w:firstLine="706"/>
        <w:contextualSpacing/>
        <w:jc w:val="both"/>
        <w:textAlignment w:val="baseline"/>
        <w:rPr>
          <w:sz w:val="28"/>
          <w:szCs w:val="28"/>
        </w:rPr>
      </w:pPr>
      <w:r w:rsidRPr="00736BE1">
        <w:rPr>
          <w:sz w:val="28"/>
          <w:szCs w:val="28"/>
        </w:rPr>
        <w:t xml:space="preserve">Ситуация с грудным вскармливанием по России в настоящее время весьма критична. </w:t>
      </w:r>
      <w:r w:rsidR="001B59AC" w:rsidRPr="00736BE1">
        <w:rPr>
          <w:sz w:val="28"/>
          <w:szCs w:val="28"/>
          <w:shd w:val="clear" w:color="auto" w:fill="E1E1E1" w:themeFill="background1"/>
        </w:rPr>
        <w:t>П</w:t>
      </w:r>
      <w:r w:rsidR="00AC0742" w:rsidRPr="00736BE1">
        <w:rPr>
          <w:sz w:val="28"/>
          <w:szCs w:val="28"/>
          <w:shd w:val="clear" w:color="auto" w:fill="E1E1E1" w:themeFill="background1"/>
        </w:rPr>
        <w:t xml:space="preserve">роцент детей, вскармливаемых грудью, достаточно низок, и, что немаловажно, их число практически остается неизменным в период с 2012-2015 г. </w:t>
      </w:r>
      <w:r w:rsidR="008D0523" w:rsidRPr="00736BE1">
        <w:rPr>
          <w:sz w:val="28"/>
          <w:szCs w:val="28"/>
          <w:shd w:val="clear" w:color="auto" w:fill="FFFFFF"/>
        </w:rPr>
        <w:t xml:space="preserve">Согласно данным многоцентровых исследований, проведенных в РФ в 2014г. </w:t>
      </w:r>
      <w:r w:rsidRPr="00736BE1">
        <w:rPr>
          <w:sz w:val="28"/>
          <w:szCs w:val="28"/>
        </w:rPr>
        <w:t xml:space="preserve">только </w:t>
      </w:r>
      <w:r w:rsidR="008D0523" w:rsidRPr="00736BE1">
        <w:rPr>
          <w:sz w:val="28"/>
          <w:szCs w:val="28"/>
          <w:shd w:val="clear" w:color="auto" w:fill="FFFFFF"/>
        </w:rPr>
        <w:t>40,8%</w:t>
      </w:r>
      <w:r w:rsidRPr="00736BE1">
        <w:rPr>
          <w:sz w:val="28"/>
          <w:szCs w:val="28"/>
        </w:rPr>
        <w:t xml:space="preserve"> детей до 3 месяцев получают грудное молоко,</w:t>
      </w:r>
      <w:r w:rsidR="00D802C5" w:rsidRPr="00736BE1">
        <w:rPr>
          <w:sz w:val="28"/>
          <w:szCs w:val="28"/>
        </w:rPr>
        <w:t xml:space="preserve"> [1] </w:t>
      </w:r>
      <w:r w:rsidR="00AC0742" w:rsidRPr="00736BE1">
        <w:rPr>
          <w:sz w:val="28"/>
          <w:szCs w:val="28"/>
        </w:rPr>
        <w:t>и всего</w:t>
      </w:r>
      <w:r w:rsidRPr="00736BE1">
        <w:rPr>
          <w:sz w:val="28"/>
          <w:szCs w:val="28"/>
        </w:rPr>
        <w:t xml:space="preserve"> 3</w:t>
      </w:r>
      <w:r w:rsidR="001B59AC" w:rsidRPr="00736BE1">
        <w:rPr>
          <w:sz w:val="28"/>
          <w:szCs w:val="28"/>
        </w:rPr>
        <w:t>6</w:t>
      </w:r>
      <w:r w:rsidR="008D0523" w:rsidRPr="00736BE1">
        <w:rPr>
          <w:sz w:val="28"/>
          <w:szCs w:val="28"/>
        </w:rPr>
        <w:t>,3</w:t>
      </w:r>
      <w:r w:rsidRPr="00736BE1">
        <w:rPr>
          <w:sz w:val="28"/>
          <w:szCs w:val="28"/>
        </w:rPr>
        <w:t xml:space="preserve">% женщин кормит своих детей грудью </w:t>
      </w:r>
      <w:r w:rsidR="00AC0742" w:rsidRPr="00736BE1">
        <w:rPr>
          <w:sz w:val="28"/>
          <w:szCs w:val="28"/>
        </w:rPr>
        <w:t>до 6-12 месяцев</w:t>
      </w:r>
      <w:r w:rsidR="008D0523" w:rsidRPr="00736BE1">
        <w:rPr>
          <w:sz w:val="28"/>
          <w:szCs w:val="28"/>
        </w:rPr>
        <w:t xml:space="preserve"> (</w:t>
      </w:r>
      <w:r w:rsidR="008D0523" w:rsidRPr="00736BE1">
        <w:rPr>
          <w:sz w:val="28"/>
          <w:szCs w:val="28"/>
          <w:shd w:val="clear" w:color="auto" w:fill="FFFFFF"/>
        </w:rPr>
        <w:t>2,5% н</w:t>
      </w:r>
      <w:r w:rsidR="008D0523" w:rsidRPr="00736BE1">
        <w:rPr>
          <w:sz w:val="28"/>
          <w:szCs w:val="28"/>
          <w:shd w:val="clear" w:color="auto" w:fill="FFFFFF"/>
        </w:rPr>
        <w:t>о</w:t>
      </w:r>
      <w:r w:rsidR="008D0523" w:rsidRPr="00736BE1">
        <w:rPr>
          <w:sz w:val="28"/>
          <w:szCs w:val="28"/>
          <w:shd w:val="clear" w:color="auto" w:fill="FFFFFF"/>
        </w:rPr>
        <w:t>ворожденных уже с первых дней жизни получают смесь вместо материнского молока;</w:t>
      </w:r>
      <w:r w:rsidR="00D802C5" w:rsidRPr="00736BE1">
        <w:rPr>
          <w:sz w:val="28"/>
          <w:szCs w:val="28"/>
        </w:rPr>
        <w:t>[2]</w:t>
      </w:r>
      <w:r w:rsidR="00D802C5" w:rsidRPr="00736BE1">
        <w:rPr>
          <w:sz w:val="28"/>
          <w:szCs w:val="28"/>
          <w:shd w:val="clear" w:color="auto" w:fill="FFFFFF"/>
        </w:rPr>
        <w:t xml:space="preserve"> </w:t>
      </w:r>
      <w:r w:rsidR="008D0523" w:rsidRPr="00736BE1">
        <w:rPr>
          <w:sz w:val="28"/>
          <w:szCs w:val="28"/>
          <w:shd w:val="clear" w:color="auto" w:fill="FFFFFF"/>
        </w:rPr>
        <w:t>к концу 1-го месяца жизни количество малышей-искусственников возрастает до 11,6%;среди 2-месячных распространенность искусственного вскармливания составляет 18,5%;в 3 месяца — 28,2%;в возрасте 4 месяца 32%</w:t>
      </w:r>
      <w:proofErr w:type="gramStart"/>
      <w:r w:rsidR="008D0523" w:rsidRPr="00736BE1">
        <w:rPr>
          <w:sz w:val="28"/>
          <w:szCs w:val="28"/>
          <w:shd w:val="clear" w:color="auto" w:fill="FFFFFF"/>
        </w:rPr>
        <w:t>;37,6% 5-месячных малышей находятся на искусственном вскармлив</w:t>
      </w:r>
      <w:r w:rsidR="008D0523" w:rsidRPr="00736BE1">
        <w:rPr>
          <w:sz w:val="28"/>
          <w:szCs w:val="28"/>
          <w:shd w:val="clear" w:color="auto" w:fill="FFFFFF"/>
        </w:rPr>
        <w:t>а</w:t>
      </w:r>
      <w:r w:rsidR="008D0523" w:rsidRPr="00736BE1">
        <w:rPr>
          <w:sz w:val="28"/>
          <w:szCs w:val="28"/>
          <w:shd w:val="clear" w:color="auto" w:fill="FFFFFF"/>
        </w:rPr>
        <w:t>нии;</w:t>
      </w:r>
      <w:r w:rsidR="001430FE" w:rsidRPr="00736BE1">
        <w:rPr>
          <w:sz w:val="28"/>
          <w:szCs w:val="28"/>
          <w:shd w:val="clear" w:color="auto" w:fill="FFFFFF"/>
        </w:rPr>
        <w:t xml:space="preserve"> </w:t>
      </w:r>
      <w:r w:rsidR="008D0523" w:rsidRPr="00736BE1">
        <w:rPr>
          <w:sz w:val="28"/>
          <w:szCs w:val="28"/>
          <w:shd w:val="clear" w:color="auto" w:fill="FFFFFF"/>
        </w:rPr>
        <w:t>и практически каждый второй ребенок (46,1%) в 6 месяцев был полн</w:t>
      </w:r>
      <w:r w:rsidR="008D0523" w:rsidRPr="00736BE1">
        <w:rPr>
          <w:sz w:val="28"/>
          <w:szCs w:val="28"/>
          <w:shd w:val="clear" w:color="auto" w:fill="FFFFFF"/>
        </w:rPr>
        <w:t>о</w:t>
      </w:r>
      <w:r w:rsidR="008D0523" w:rsidRPr="00736BE1">
        <w:rPr>
          <w:sz w:val="28"/>
          <w:szCs w:val="28"/>
          <w:shd w:val="clear" w:color="auto" w:fill="FFFFFF"/>
        </w:rPr>
        <w:t>стью на искусственном</w:t>
      </w:r>
      <w:r w:rsidR="001430FE" w:rsidRPr="00736BE1">
        <w:rPr>
          <w:sz w:val="28"/>
          <w:szCs w:val="28"/>
          <w:shd w:val="clear" w:color="auto" w:fill="FFFFFF"/>
        </w:rPr>
        <w:t xml:space="preserve"> </w:t>
      </w:r>
      <w:r w:rsidR="008D0523" w:rsidRPr="00736BE1">
        <w:rPr>
          <w:sz w:val="28"/>
          <w:szCs w:val="28"/>
          <w:shd w:val="clear" w:color="auto" w:fill="FFFFFF"/>
        </w:rPr>
        <w:t>вскармливании)</w:t>
      </w:r>
      <w:r w:rsidR="000B1233" w:rsidRPr="00736BE1">
        <w:rPr>
          <w:sz w:val="28"/>
          <w:szCs w:val="28"/>
          <w:shd w:val="clear" w:color="auto" w:fill="FFFFFF"/>
        </w:rPr>
        <w:t>.</w:t>
      </w:r>
      <w:r w:rsidR="00D802C5" w:rsidRPr="00736BE1">
        <w:rPr>
          <w:sz w:val="28"/>
          <w:szCs w:val="28"/>
        </w:rPr>
        <w:t xml:space="preserve"> [1] Около 220 000 детских жизней можно было бы ежегодно спасать благодаря стимулированию оптимального грудного вскармливания.</w:t>
      </w:r>
      <w:proofErr w:type="gramEnd"/>
      <w:r w:rsidR="00D802C5" w:rsidRPr="00736BE1">
        <w:rPr>
          <w:sz w:val="28"/>
          <w:szCs w:val="28"/>
        </w:rPr>
        <w:t xml:space="preserve"> Первые два года жизни ребенка особенно важны, так как оптимальное питание в течение этого периода способствует умен</w:t>
      </w:r>
      <w:r w:rsidR="00D802C5" w:rsidRPr="00736BE1">
        <w:rPr>
          <w:sz w:val="28"/>
          <w:szCs w:val="28"/>
        </w:rPr>
        <w:t>ь</w:t>
      </w:r>
      <w:r w:rsidR="00D802C5" w:rsidRPr="00736BE1">
        <w:rPr>
          <w:sz w:val="28"/>
          <w:szCs w:val="28"/>
        </w:rPr>
        <w:t>шению заболеваемости и смертности, снижению риска хронических забол</w:t>
      </w:r>
      <w:r w:rsidR="00D802C5" w:rsidRPr="00736BE1">
        <w:rPr>
          <w:sz w:val="28"/>
          <w:szCs w:val="28"/>
        </w:rPr>
        <w:t>е</w:t>
      </w:r>
      <w:r w:rsidR="00D802C5" w:rsidRPr="00736BE1">
        <w:rPr>
          <w:sz w:val="28"/>
          <w:szCs w:val="28"/>
        </w:rPr>
        <w:t>ваний и общему лучшему развитию [3].</w:t>
      </w:r>
    </w:p>
    <w:p w:rsidR="001821B1" w:rsidRPr="00736BE1" w:rsidRDefault="001430FE" w:rsidP="00D802C5">
      <w:pPr>
        <w:pStyle w:val="ad"/>
        <w:shd w:val="clear" w:color="auto" w:fill="E1E1E1" w:themeFill="background1"/>
        <w:spacing w:before="300" w:beforeAutospacing="0" w:after="300" w:afterAutospacing="0" w:line="360" w:lineRule="auto"/>
        <w:ind w:firstLineChars="252" w:firstLine="706"/>
        <w:contextualSpacing/>
        <w:jc w:val="both"/>
        <w:textAlignment w:val="baseline"/>
        <w:rPr>
          <w:sz w:val="28"/>
          <w:szCs w:val="28"/>
        </w:rPr>
      </w:pPr>
      <w:r w:rsidRPr="00736BE1">
        <w:rPr>
          <w:sz w:val="28"/>
          <w:szCs w:val="28"/>
        </w:rPr>
        <w:lastRenderedPageBreak/>
        <w:t xml:space="preserve"> </w:t>
      </w:r>
      <w:r w:rsidR="000B1233" w:rsidRPr="00736BE1">
        <w:rPr>
          <w:sz w:val="28"/>
          <w:szCs w:val="28"/>
          <w:shd w:val="clear" w:color="auto" w:fill="FFFFFF"/>
        </w:rPr>
        <w:t>Питание детей 1-го года жизни неадекватно, распространенность грудного вскармливания недостаточна, часто используются неадаптирова</w:t>
      </w:r>
      <w:r w:rsidR="000B1233" w:rsidRPr="00736BE1">
        <w:rPr>
          <w:sz w:val="28"/>
          <w:szCs w:val="28"/>
          <w:shd w:val="clear" w:color="auto" w:fill="FFFFFF"/>
        </w:rPr>
        <w:t>н</w:t>
      </w:r>
      <w:r w:rsidR="000B1233" w:rsidRPr="00736BE1">
        <w:rPr>
          <w:sz w:val="28"/>
          <w:szCs w:val="28"/>
          <w:shd w:val="clear" w:color="auto" w:fill="FFFFFF"/>
        </w:rPr>
        <w:t>ные смеси для искусственного вскармливания.</w:t>
      </w:r>
      <w:r w:rsidRPr="00736BE1">
        <w:rPr>
          <w:sz w:val="28"/>
          <w:szCs w:val="28"/>
          <w:shd w:val="clear" w:color="auto" w:fill="FFFFFF"/>
        </w:rPr>
        <w:t xml:space="preserve"> </w:t>
      </w:r>
      <w:r w:rsidR="00AC0742" w:rsidRPr="00736BE1">
        <w:rPr>
          <w:sz w:val="28"/>
          <w:szCs w:val="28"/>
        </w:rPr>
        <w:t>Такая ситуация обусловлена многими факторами, среди которых на первое место выходят экономическое неблагополучие</w:t>
      </w:r>
      <w:r w:rsidR="0013710C" w:rsidRPr="00736BE1">
        <w:rPr>
          <w:sz w:val="28"/>
          <w:szCs w:val="28"/>
        </w:rPr>
        <w:t>, ранний выход матери на работу</w:t>
      </w:r>
      <w:r w:rsidR="001B59AC" w:rsidRPr="00736BE1">
        <w:rPr>
          <w:sz w:val="28"/>
          <w:szCs w:val="28"/>
        </w:rPr>
        <w:t>,</w:t>
      </w:r>
      <w:r w:rsidR="00AC0742" w:rsidRPr="00736BE1">
        <w:rPr>
          <w:sz w:val="28"/>
          <w:szCs w:val="28"/>
        </w:rPr>
        <w:t xml:space="preserve"> малообразованность в в</w:t>
      </w:r>
      <w:r w:rsidR="00AC0742" w:rsidRPr="00736BE1">
        <w:rPr>
          <w:sz w:val="28"/>
          <w:szCs w:val="28"/>
        </w:rPr>
        <w:t>о</w:t>
      </w:r>
      <w:r w:rsidR="00AC0742" w:rsidRPr="00736BE1">
        <w:rPr>
          <w:sz w:val="28"/>
          <w:szCs w:val="28"/>
        </w:rPr>
        <w:t>просе грудного вскармливания</w:t>
      </w:r>
      <w:r w:rsidR="0013710C" w:rsidRPr="00736BE1">
        <w:rPr>
          <w:sz w:val="28"/>
          <w:szCs w:val="28"/>
        </w:rPr>
        <w:t>, отсутствие поддержки со стороны семьи, н</w:t>
      </w:r>
      <w:r w:rsidR="0013710C" w:rsidRPr="00736BE1">
        <w:rPr>
          <w:sz w:val="28"/>
          <w:szCs w:val="28"/>
        </w:rPr>
        <w:t>е</w:t>
      </w:r>
      <w:r w:rsidR="0013710C" w:rsidRPr="00736BE1">
        <w:rPr>
          <w:sz w:val="28"/>
          <w:szCs w:val="28"/>
        </w:rPr>
        <w:t xml:space="preserve">мотивированное </w:t>
      </w:r>
      <w:proofErr w:type="spellStart"/>
      <w:r w:rsidR="0013710C" w:rsidRPr="00736BE1">
        <w:rPr>
          <w:sz w:val="28"/>
          <w:szCs w:val="28"/>
        </w:rPr>
        <w:t>докармливание</w:t>
      </w:r>
      <w:proofErr w:type="spellEnd"/>
      <w:r w:rsidR="0013710C" w:rsidRPr="00736BE1">
        <w:rPr>
          <w:sz w:val="28"/>
          <w:szCs w:val="28"/>
        </w:rPr>
        <w:t xml:space="preserve"> ребенка смесью (в том числе и в роддоме) </w:t>
      </w:r>
      <w:r w:rsidR="001B59AC" w:rsidRPr="00736BE1">
        <w:rPr>
          <w:sz w:val="28"/>
          <w:szCs w:val="28"/>
        </w:rPr>
        <w:t>и активная пропаганда заменителей грудного молока</w:t>
      </w:r>
      <w:r w:rsidR="0013710C" w:rsidRPr="00736BE1">
        <w:rPr>
          <w:sz w:val="28"/>
          <w:szCs w:val="28"/>
        </w:rPr>
        <w:t xml:space="preserve"> в СМИ</w:t>
      </w:r>
      <w:r w:rsidR="001B59AC" w:rsidRPr="00736BE1">
        <w:rPr>
          <w:sz w:val="28"/>
          <w:szCs w:val="28"/>
        </w:rPr>
        <w:t>.</w:t>
      </w:r>
    </w:p>
    <w:p w:rsidR="00D802C5" w:rsidRPr="00736BE1" w:rsidRDefault="00D15EBB" w:rsidP="00D802C5">
      <w:pPr>
        <w:pStyle w:val="ad"/>
        <w:shd w:val="clear" w:color="auto" w:fill="E1E1E1" w:themeFill="background1"/>
        <w:spacing w:before="300" w:beforeAutospacing="0" w:after="300" w:afterAutospacing="0" w:line="360" w:lineRule="auto"/>
        <w:ind w:firstLineChars="252" w:firstLine="706"/>
        <w:contextualSpacing/>
        <w:jc w:val="both"/>
        <w:textAlignment w:val="baseline"/>
        <w:rPr>
          <w:sz w:val="28"/>
          <w:szCs w:val="28"/>
        </w:rPr>
      </w:pPr>
      <w:r w:rsidRPr="00736BE1">
        <w:rPr>
          <w:sz w:val="28"/>
          <w:szCs w:val="28"/>
        </w:rPr>
        <w:t>Заменители грудного молока являются одной из причин развития а</w:t>
      </w:r>
      <w:r w:rsidRPr="00736BE1">
        <w:rPr>
          <w:sz w:val="28"/>
          <w:szCs w:val="28"/>
        </w:rPr>
        <w:t>л</w:t>
      </w:r>
      <w:r w:rsidRPr="00736BE1">
        <w:rPr>
          <w:sz w:val="28"/>
          <w:szCs w:val="28"/>
        </w:rPr>
        <w:t>лергии, ОРВИ, заболеванию органов пищеварения, снижению иммунитета и дисгармоничному развитию ребёнка. Решение о переводе ребенка на см</w:t>
      </w:r>
      <w:r w:rsidRPr="00736BE1">
        <w:rPr>
          <w:sz w:val="28"/>
          <w:szCs w:val="28"/>
        </w:rPr>
        <w:t>е</w:t>
      </w:r>
      <w:r w:rsidRPr="00736BE1">
        <w:rPr>
          <w:sz w:val="28"/>
          <w:szCs w:val="28"/>
        </w:rPr>
        <w:t>шанное или искусственное вскармливание, по мнению ведущего ответстве</w:t>
      </w:r>
      <w:r w:rsidRPr="00736BE1">
        <w:rPr>
          <w:sz w:val="28"/>
          <w:szCs w:val="28"/>
        </w:rPr>
        <w:t>н</w:t>
      </w:r>
      <w:r w:rsidRPr="00736BE1">
        <w:rPr>
          <w:sz w:val="28"/>
          <w:szCs w:val="28"/>
        </w:rPr>
        <w:t>ного педиатра И.М. Воронцова, является таким же ответственным, как реш</w:t>
      </w:r>
      <w:r w:rsidRPr="00736BE1">
        <w:rPr>
          <w:sz w:val="28"/>
          <w:szCs w:val="28"/>
        </w:rPr>
        <w:t>е</w:t>
      </w:r>
      <w:r w:rsidRPr="00736BE1">
        <w:rPr>
          <w:sz w:val="28"/>
          <w:szCs w:val="28"/>
        </w:rPr>
        <w:t>ние о проведении сложного хирургического вмешательства. Нервно-психическое и физическое развитие особенно важно в периоде раннего во</w:t>
      </w:r>
      <w:r w:rsidRPr="00736BE1">
        <w:rPr>
          <w:sz w:val="28"/>
          <w:szCs w:val="28"/>
        </w:rPr>
        <w:t>з</w:t>
      </w:r>
      <w:r w:rsidRPr="00736BE1">
        <w:rPr>
          <w:sz w:val="28"/>
          <w:szCs w:val="28"/>
        </w:rPr>
        <w:t>раста, потому что от этого периода зависит дальнейшее развитие ребёнка.</w:t>
      </w:r>
      <w:r w:rsidR="00742CED" w:rsidRPr="00736BE1">
        <w:rPr>
          <w:sz w:val="28"/>
          <w:szCs w:val="28"/>
        </w:rPr>
        <w:t xml:space="preserve"> </w:t>
      </w:r>
      <w:r w:rsidRPr="00736BE1">
        <w:rPr>
          <w:sz w:val="28"/>
          <w:szCs w:val="28"/>
        </w:rPr>
        <w:t>Утрата женщинами и обществом, в целом, представления о том, что грудное вскармливание является важнейшим делом женщины, и никакие искусстве</w:t>
      </w:r>
      <w:r w:rsidRPr="00736BE1">
        <w:rPr>
          <w:sz w:val="28"/>
          <w:szCs w:val="28"/>
        </w:rPr>
        <w:t>н</w:t>
      </w:r>
      <w:r w:rsidRPr="00736BE1">
        <w:rPr>
          <w:sz w:val="28"/>
          <w:szCs w:val="28"/>
        </w:rPr>
        <w:t>ные смеси не могут заменить материнское молоко стало следствием сниж</w:t>
      </w:r>
      <w:r w:rsidRPr="00736BE1">
        <w:rPr>
          <w:sz w:val="28"/>
          <w:szCs w:val="28"/>
        </w:rPr>
        <w:t>е</w:t>
      </w:r>
      <w:r w:rsidRPr="00736BE1">
        <w:rPr>
          <w:sz w:val="28"/>
          <w:szCs w:val="28"/>
        </w:rPr>
        <w:t>ния распространения грудного вскармливания</w:t>
      </w:r>
      <w:r w:rsidR="00D802C5" w:rsidRPr="00736BE1">
        <w:rPr>
          <w:sz w:val="28"/>
          <w:szCs w:val="28"/>
        </w:rPr>
        <w:t>[17].</w:t>
      </w:r>
    </w:p>
    <w:p w:rsidR="00742CED" w:rsidRPr="00736BE1" w:rsidRDefault="00742CED" w:rsidP="00D802C5">
      <w:pPr>
        <w:pStyle w:val="ad"/>
        <w:shd w:val="clear" w:color="auto" w:fill="E1E1E1" w:themeFill="background1"/>
        <w:spacing w:before="300" w:beforeAutospacing="0" w:after="300" w:afterAutospacing="0" w:line="360" w:lineRule="auto"/>
        <w:ind w:firstLineChars="252" w:firstLine="706"/>
        <w:contextualSpacing/>
        <w:jc w:val="both"/>
        <w:textAlignment w:val="baseline"/>
        <w:rPr>
          <w:sz w:val="28"/>
          <w:szCs w:val="28"/>
        </w:rPr>
      </w:pPr>
      <w:r w:rsidRPr="00736BE1">
        <w:rPr>
          <w:sz w:val="28"/>
          <w:szCs w:val="28"/>
        </w:rPr>
        <w:t>В первый год жизни ребенок крайне нуждается в прямом контакте с матерью: ласках, прикосновении, поглаживании, укачивании, ношении на руках, речевом и зрительном контакте. Научные исследования ВОЗ показали, что кормление материнским молоком способствует эмоциональному и пс</w:t>
      </w:r>
      <w:r w:rsidRPr="00736BE1">
        <w:rPr>
          <w:sz w:val="28"/>
          <w:szCs w:val="28"/>
        </w:rPr>
        <w:t>и</w:t>
      </w:r>
      <w:r w:rsidRPr="00736BE1">
        <w:rPr>
          <w:sz w:val="28"/>
          <w:szCs w:val="28"/>
        </w:rPr>
        <w:t>хическому здоровью ребенка, улучшает его память и интеллект, снимает стресс. Кроме того, дети, находящиеся на грудном вскармливании, имеют более высокие показатели по части остроты зрения и психомоторного разв</w:t>
      </w:r>
      <w:r w:rsidRPr="00736BE1">
        <w:rPr>
          <w:sz w:val="28"/>
          <w:szCs w:val="28"/>
        </w:rPr>
        <w:t>и</w:t>
      </w:r>
      <w:r w:rsidRPr="00736BE1">
        <w:rPr>
          <w:sz w:val="28"/>
          <w:szCs w:val="28"/>
        </w:rPr>
        <w:t>тия, что связано с наличием в молоке ненасыщенных жирных кислот. У них уменьшаются аномалии прикуса благодаря улучшению формы и развитию челюстей.</w:t>
      </w:r>
      <w:r w:rsidRPr="00736BE1">
        <w:rPr>
          <w:sz w:val="28"/>
          <w:szCs w:val="28"/>
        </w:rPr>
        <w:tab/>
        <w:t xml:space="preserve"> Получающий грудное молоко ребенок меньше подвержен и</w:t>
      </w:r>
      <w:r w:rsidRPr="00736BE1">
        <w:rPr>
          <w:sz w:val="28"/>
          <w:szCs w:val="28"/>
        </w:rPr>
        <w:t>н</w:t>
      </w:r>
      <w:r w:rsidRPr="00736BE1">
        <w:rPr>
          <w:sz w:val="28"/>
          <w:szCs w:val="28"/>
        </w:rPr>
        <w:lastRenderedPageBreak/>
        <w:t>фекционным заболеваниям желудочно-кишечного тракта и мочевыводящих путей, респираторным инфекциям, менингитам, отитам и пневмониям, ра</w:t>
      </w:r>
      <w:r w:rsidRPr="00736BE1">
        <w:rPr>
          <w:sz w:val="28"/>
          <w:szCs w:val="28"/>
        </w:rPr>
        <w:t>з</w:t>
      </w:r>
      <w:r w:rsidRPr="00736BE1">
        <w:rPr>
          <w:sz w:val="28"/>
          <w:szCs w:val="28"/>
        </w:rPr>
        <w:t>витию пищевой аллергии.</w:t>
      </w:r>
    </w:p>
    <w:p w:rsidR="00742CED" w:rsidRPr="00736BE1" w:rsidRDefault="00742CED" w:rsidP="00D802C5">
      <w:pPr>
        <w:pStyle w:val="ad"/>
        <w:shd w:val="clear" w:color="auto" w:fill="E1E1E1" w:themeFill="background1"/>
        <w:spacing w:before="300" w:beforeAutospacing="0" w:after="300" w:afterAutospacing="0" w:line="360" w:lineRule="auto"/>
        <w:ind w:firstLineChars="252" w:firstLine="706"/>
        <w:contextualSpacing/>
        <w:jc w:val="both"/>
        <w:textAlignment w:val="baseline"/>
        <w:rPr>
          <w:b/>
          <w:bCs/>
          <w:sz w:val="28"/>
          <w:szCs w:val="28"/>
          <w:shd w:val="clear" w:color="auto" w:fill="252161"/>
        </w:rPr>
      </w:pPr>
      <w:r w:rsidRPr="00736BE1">
        <w:rPr>
          <w:sz w:val="28"/>
          <w:szCs w:val="28"/>
        </w:rPr>
        <w:t>Характер вскармливания на первом году жизни в значительной степени определяет состояние здоровья ребенка не только в раннем возрасте, но и в последующие периоды его жизни. Обменные нарушения, возникающие при нерациональном вскармливании младенцев, являются фактором риска разв</w:t>
      </w:r>
      <w:r w:rsidRPr="00736BE1">
        <w:rPr>
          <w:sz w:val="28"/>
          <w:szCs w:val="28"/>
        </w:rPr>
        <w:t>и</w:t>
      </w:r>
      <w:r w:rsidRPr="00736BE1">
        <w:rPr>
          <w:sz w:val="28"/>
          <w:szCs w:val="28"/>
        </w:rPr>
        <w:t xml:space="preserve">тия в будущем ожирения, заболеваний </w:t>
      </w:r>
      <w:proofErr w:type="gramStart"/>
      <w:r w:rsidRPr="00736BE1">
        <w:rPr>
          <w:sz w:val="28"/>
          <w:szCs w:val="28"/>
        </w:rPr>
        <w:t>сердечно-сосудистой</w:t>
      </w:r>
      <w:proofErr w:type="gramEnd"/>
      <w:r w:rsidRPr="00736BE1">
        <w:rPr>
          <w:sz w:val="28"/>
          <w:szCs w:val="28"/>
        </w:rPr>
        <w:t xml:space="preserve"> системы, в час</w:t>
      </w:r>
      <w:r w:rsidRPr="00736BE1">
        <w:rPr>
          <w:sz w:val="28"/>
          <w:szCs w:val="28"/>
        </w:rPr>
        <w:t>т</w:t>
      </w:r>
      <w:r w:rsidRPr="00736BE1">
        <w:rPr>
          <w:sz w:val="28"/>
          <w:szCs w:val="28"/>
        </w:rPr>
        <w:t>ности гипертонической болезни, сахарного диабета, бронхиальной астмы, онкологических и других заболеваний.</w:t>
      </w:r>
      <w:r w:rsidR="00D802C5" w:rsidRPr="00736BE1">
        <w:rPr>
          <w:rFonts w:eastAsiaTheme="minorHAnsi"/>
          <w:sz w:val="28"/>
          <w:szCs w:val="28"/>
          <w:lang w:eastAsia="en-US"/>
        </w:rPr>
        <w:t xml:space="preserve"> [9]</w:t>
      </w:r>
    </w:p>
    <w:p w:rsidR="00C15F32" w:rsidRPr="00736BE1" w:rsidRDefault="00C15F32" w:rsidP="00D802C5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Гипотеза научно-исследовательской работы.</w:t>
      </w:r>
    </w:p>
    <w:p w:rsidR="00C15F32" w:rsidRPr="00736BE1" w:rsidRDefault="00C15F32" w:rsidP="00D802C5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 грудном  вскармливании</w:t>
      </w:r>
      <w:r w:rsidR="009B0F01" w:rsidRPr="00736BE1">
        <w:rPr>
          <w:rFonts w:ascii="Times New Roman" w:hAnsi="Times New Roman" w:cs="Times New Roman"/>
          <w:sz w:val="28"/>
          <w:szCs w:val="28"/>
        </w:rPr>
        <w:t xml:space="preserve"> ребенок с молоком матери получает все необходимые витамины и микроэлементы, передаются антитела ко многим инфекциям, </w:t>
      </w:r>
      <w:r w:rsidRPr="00736BE1">
        <w:rPr>
          <w:rFonts w:ascii="Times New Roman" w:hAnsi="Times New Roman" w:cs="Times New Roman"/>
          <w:sz w:val="28"/>
          <w:szCs w:val="28"/>
        </w:rPr>
        <w:t xml:space="preserve"> устанавливается психологический контакт матери и</w:t>
      </w:r>
      <w:r w:rsidR="009B0F01" w:rsidRPr="00736BE1">
        <w:rPr>
          <w:rFonts w:ascii="Times New Roman" w:hAnsi="Times New Roman" w:cs="Times New Roman"/>
          <w:sz w:val="28"/>
          <w:szCs w:val="28"/>
        </w:rPr>
        <w:t xml:space="preserve"> ребенка. Все эти факторы положительно влияют на физическое и нервно-психическое развитие.</w:t>
      </w:r>
    </w:p>
    <w:p w:rsidR="00225E71" w:rsidRPr="00736BE1" w:rsidRDefault="00225E71" w:rsidP="00D802C5">
      <w:pPr>
        <w:shd w:val="clear" w:color="auto" w:fill="E1E1E1" w:themeFill="background1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Актуальность исследования.</w:t>
      </w:r>
    </w:p>
    <w:p w:rsidR="00225E71" w:rsidRPr="00736BE1" w:rsidRDefault="00225E71" w:rsidP="00D802C5">
      <w:pPr>
        <w:shd w:val="clear" w:color="auto" w:fill="E1E1E1" w:themeFill="background1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Утрата женщинами и обществом, в целом, представления о том, что грудное вскармливание является важнейшим делом женщины, и никакие и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кусственные смеси не могут заменить материнское молоко. В этих условиях приобретает особое значение незамедлительная реализация совместной 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кларации ВОЗ/ЮНИСЕФ по охране поощрению и поддержке практики гру</w:t>
      </w:r>
      <w:r w:rsidRPr="00736BE1">
        <w:rPr>
          <w:rFonts w:ascii="Times New Roman" w:hAnsi="Times New Roman" w:cs="Times New Roman"/>
          <w:sz w:val="28"/>
          <w:szCs w:val="28"/>
        </w:rPr>
        <w:t>д</w:t>
      </w:r>
      <w:r w:rsidRPr="00736BE1">
        <w:rPr>
          <w:rFonts w:ascii="Times New Roman" w:hAnsi="Times New Roman" w:cs="Times New Roman"/>
          <w:sz w:val="28"/>
          <w:szCs w:val="28"/>
        </w:rPr>
        <w:t>ного вскармливания младенцев в нашей стране.</w:t>
      </w:r>
    </w:p>
    <w:p w:rsidR="001B59AC" w:rsidRPr="00736BE1" w:rsidRDefault="001B59AC" w:rsidP="00D802C5">
      <w:pPr>
        <w:shd w:val="clear" w:color="auto" w:fill="FFFFFF"/>
        <w:spacing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36BE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Цель работы</w:t>
      </w:r>
      <w:r w:rsidR="00F248B9" w:rsidRPr="00736BE1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1B59AC" w:rsidRPr="00736BE1" w:rsidRDefault="001B59AC" w:rsidP="00D802C5">
      <w:pPr>
        <w:shd w:val="clear" w:color="auto" w:fill="FFFFFF"/>
        <w:spacing w:line="360" w:lineRule="auto"/>
        <w:ind w:firstLineChars="252" w:firstLine="706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Доказать, что </w:t>
      </w:r>
      <w:proofErr w:type="gramStart"/>
      <w:r w:rsidRPr="00736BE1">
        <w:rPr>
          <w:rFonts w:ascii="Times New Roman" w:eastAsia="Times New Roman" w:hAnsi="Times New Roman" w:cs="Times New Roman"/>
          <w:bCs/>
          <w:sz w:val="28"/>
          <w:szCs w:val="28"/>
        </w:rPr>
        <w:t>дети</w:t>
      </w:r>
      <w:proofErr w:type="gramEnd"/>
      <w:r w:rsidRPr="00736BE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находящиеся на грудном вскармливании </w:t>
      </w:r>
      <w:r w:rsidRPr="00736BE1">
        <w:rPr>
          <w:rFonts w:ascii="Times New Roman" w:hAnsi="Times New Roman" w:cs="Times New Roman"/>
          <w:bCs/>
          <w:sz w:val="28"/>
          <w:szCs w:val="28"/>
        </w:rPr>
        <w:t>имеют б</w:t>
      </w:r>
      <w:r w:rsidRPr="00736BE1">
        <w:rPr>
          <w:rFonts w:ascii="Times New Roman" w:hAnsi="Times New Roman" w:cs="Times New Roman"/>
          <w:bCs/>
          <w:sz w:val="28"/>
          <w:szCs w:val="28"/>
        </w:rPr>
        <w:t>о</w:t>
      </w:r>
      <w:r w:rsidRPr="00736BE1">
        <w:rPr>
          <w:rFonts w:ascii="Times New Roman" w:hAnsi="Times New Roman" w:cs="Times New Roman"/>
          <w:bCs/>
          <w:sz w:val="28"/>
          <w:szCs w:val="28"/>
        </w:rPr>
        <w:t xml:space="preserve">лее </w:t>
      </w:r>
      <w:r w:rsidRPr="00736BE1">
        <w:rPr>
          <w:rFonts w:ascii="Times New Roman" w:eastAsia="Times New Roman" w:hAnsi="Times New Roman" w:cs="Times New Roman"/>
          <w:bCs/>
          <w:sz w:val="28"/>
          <w:szCs w:val="28"/>
        </w:rPr>
        <w:t>гармоничн</w:t>
      </w:r>
      <w:r w:rsidRPr="00736BE1">
        <w:rPr>
          <w:rFonts w:ascii="Times New Roman" w:hAnsi="Times New Roman" w:cs="Times New Roman"/>
          <w:bCs/>
          <w:sz w:val="28"/>
          <w:szCs w:val="28"/>
        </w:rPr>
        <w:t>ые показатели</w:t>
      </w:r>
      <w:r w:rsidR="00BE6C50" w:rsidRPr="00736BE1">
        <w:rPr>
          <w:rFonts w:ascii="Times New Roman" w:hAnsi="Times New Roman" w:cs="Times New Roman"/>
          <w:bCs/>
          <w:sz w:val="28"/>
          <w:szCs w:val="28"/>
        </w:rPr>
        <w:t>,</w:t>
      </w:r>
      <w:r w:rsidR="00225E71" w:rsidRPr="00736BE1">
        <w:rPr>
          <w:rFonts w:ascii="Times New Roman" w:hAnsi="Times New Roman" w:cs="Times New Roman"/>
          <w:bCs/>
          <w:sz w:val="28"/>
          <w:szCs w:val="28"/>
        </w:rPr>
        <w:t xml:space="preserve"> как в физическом, так и в нервно-психическом развитии.</w:t>
      </w:r>
    </w:p>
    <w:p w:rsidR="00F248B9" w:rsidRPr="00736BE1" w:rsidRDefault="00F248B9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Объект исследования.</w:t>
      </w:r>
    </w:p>
    <w:p w:rsidR="00F248B9" w:rsidRPr="00736BE1" w:rsidRDefault="00F248B9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 xml:space="preserve">Дети раннего возраста </w:t>
      </w:r>
      <w:r w:rsidR="00927C40" w:rsidRPr="00736BE1">
        <w:rPr>
          <w:rFonts w:ascii="Times New Roman" w:hAnsi="Times New Roman" w:cs="Times New Roman"/>
          <w:sz w:val="28"/>
          <w:szCs w:val="28"/>
        </w:rPr>
        <w:t xml:space="preserve">находящиеся на разных видах вскармливания </w:t>
      </w:r>
      <w:r w:rsidRPr="00736BE1">
        <w:rPr>
          <w:rFonts w:ascii="Times New Roman" w:hAnsi="Times New Roman" w:cs="Times New Roman"/>
          <w:sz w:val="28"/>
          <w:szCs w:val="28"/>
        </w:rPr>
        <w:t xml:space="preserve">МБУЗ МО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район «ЦРБ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»Ф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АП п. Заводской, ФАП п.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Новодеревянко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Pr="00736BE1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, ФАП п. Пролетарский.</w:t>
      </w:r>
    </w:p>
    <w:p w:rsidR="00F248B9" w:rsidRPr="00736BE1" w:rsidRDefault="00F248B9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Предмет исследования.</w:t>
      </w:r>
    </w:p>
    <w:p w:rsidR="00F248B9" w:rsidRPr="00736BE1" w:rsidRDefault="00F248B9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Особенности влияния грудного вскармливания на физическое и нер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Pr="00736BE1">
        <w:rPr>
          <w:rFonts w:ascii="Times New Roman" w:hAnsi="Times New Roman" w:cs="Times New Roman"/>
          <w:sz w:val="28"/>
          <w:szCs w:val="28"/>
        </w:rPr>
        <w:t>но-психическое развитие детей раннего возраста.</w:t>
      </w:r>
    </w:p>
    <w:p w:rsidR="00F248B9" w:rsidRPr="00736BE1" w:rsidRDefault="00F248B9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Метод исследования.</w:t>
      </w:r>
    </w:p>
    <w:p w:rsidR="00F248B9" w:rsidRPr="00736BE1" w:rsidRDefault="00F248B9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Анкетирование матерей, имеющих детей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возрастадо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1 года и изучение историй развития ребенка (Ф 112/у)</w:t>
      </w:r>
      <w:r w:rsidR="00927C40" w:rsidRPr="00736BE1">
        <w:rPr>
          <w:rFonts w:ascii="Times New Roman" w:hAnsi="Times New Roman" w:cs="Times New Roman"/>
          <w:sz w:val="28"/>
          <w:szCs w:val="28"/>
        </w:rPr>
        <w:t>, анализ данных физического и нервно-психического развития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225E71" w:rsidRPr="00736BE1" w:rsidRDefault="00225E71" w:rsidP="00D802C5">
      <w:pPr>
        <w:shd w:val="clear" w:color="auto" w:fill="FFFFFF"/>
        <w:spacing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Задачи исследования:</w:t>
      </w:r>
    </w:p>
    <w:p w:rsidR="00225E71" w:rsidRPr="00736BE1" w:rsidRDefault="00225E71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1.Провести анализ по литературным данным преимущества грудного вскармливания.</w:t>
      </w:r>
    </w:p>
    <w:p w:rsidR="00225E71" w:rsidRPr="00736BE1" w:rsidRDefault="00225E71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2. Проанализировать влияние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различн</w:t>
      </w:r>
      <w:r w:rsidR="00927C40" w:rsidRPr="00736BE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927C40" w:rsidRPr="00736BE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вскармливания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нафиз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ческое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умственное развитие ребёнка первого года жизни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225E71" w:rsidRPr="00736BE1" w:rsidRDefault="00225E71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36BE1">
        <w:rPr>
          <w:rFonts w:ascii="Times New Roman" w:hAnsi="Times New Roman" w:cs="Times New Roman"/>
          <w:sz w:val="28"/>
          <w:szCs w:val="28"/>
        </w:rPr>
        <w:t xml:space="preserve">Провести собственные исследования </w:t>
      </w:r>
      <w:r w:rsidR="00FE4275" w:rsidRPr="00736BE1">
        <w:rPr>
          <w:rFonts w:ascii="Times New Roman" w:hAnsi="Times New Roman" w:cs="Times New Roman"/>
          <w:sz w:val="28"/>
          <w:szCs w:val="28"/>
        </w:rPr>
        <w:t xml:space="preserve">об актуальности грудного вскармливания среди матерей  </w:t>
      </w:r>
      <w:proofErr w:type="spellStart"/>
      <w:r w:rsidR="00FE4275" w:rsidRPr="00736BE1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="00FE4275" w:rsidRPr="00736BE1">
        <w:rPr>
          <w:rFonts w:ascii="Times New Roman" w:hAnsi="Times New Roman" w:cs="Times New Roman"/>
          <w:sz w:val="28"/>
          <w:szCs w:val="28"/>
        </w:rPr>
        <w:t xml:space="preserve"> района на основе анкетирования и изучения историй развития ребенка  (Ф 112/у), на базе МБУЗ МО </w:t>
      </w:r>
      <w:proofErr w:type="spellStart"/>
      <w:r w:rsidR="00FE4275" w:rsidRPr="00736BE1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="00FE4275" w:rsidRPr="00736BE1">
        <w:rPr>
          <w:rFonts w:ascii="Times New Roman" w:hAnsi="Times New Roman" w:cs="Times New Roman"/>
          <w:sz w:val="28"/>
          <w:szCs w:val="28"/>
        </w:rPr>
        <w:t xml:space="preserve"> район «ЦРБ» ФАП п. Заводской, ФАП п. </w:t>
      </w:r>
      <w:proofErr w:type="spellStart"/>
      <w:r w:rsidR="00FE4275" w:rsidRPr="00736BE1">
        <w:rPr>
          <w:rFonts w:ascii="Times New Roman" w:hAnsi="Times New Roman" w:cs="Times New Roman"/>
          <w:sz w:val="28"/>
          <w:szCs w:val="28"/>
        </w:rPr>
        <w:t>Новодеревянковский</w:t>
      </w:r>
      <w:proofErr w:type="spellEnd"/>
      <w:r w:rsidR="00FE4275" w:rsidRPr="00736BE1">
        <w:rPr>
          <w:rFonts w:ascii="Times New Roman" w:hAnsi="Times New Roman" w:cs="Times New Roman"/>
          <w:sz w:val="28"/>
          <w:szCs w:val="28"/>
        </w:rPr>
        <w:t>, ФАП п. Пр</w:t>
      </w:r>
      <w:r w:rsidR="00FE4275" w:rsidRPr="00736BE1">
        <w:rPr>
          <w:rFonts w:ascii="Times New Roman" w:hAnsi="Times New Roman" w:cs="Times New Roman"/>
          <w:sz w:val="28"/>
          <w:szCs w:val="28"/>
        </w:rPr>
        <w:t>о</w:t>
      </w:r>
      <w:r w:rsidR="00FE4275" w:rsidRPr="00736BE1">
        <w:rPr>
          <w:rFonts w:ascii="Times New Roman" w:hAnsi="Times New Roman" w:cs="Times New Roman"/>
          <w:sz w:val="28"/>
          <w:szCs w:val="28"/>
        </w:rPr>
        <w:t>летарский.</w:t>
      </w:r>
    </w:p>
    <w:p w:rsidR="00FE4275" w:rsidRPr="00736BE1" w:rsidRDefault="00225E71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802C5" w:rsidRPr="00736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275" w:rsidRPr="00736BE1">
        <w:rPr>
          <w:rFonts w:ascii="Times New Roman" w:hAnsi="Times New Roman" w:cs="Times New Roman"/>
          <w:sz w:val="28"/>
          <w:szCs w:val="28"/>
        </w:rPr>
        <w:t>Проанализировать результаты собственных исследований о влиянии грудного вскармливания на нервно-психическое и физическое развитие детей раннего возраста.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B54663" w:rsidRPr="00736BE1">
        <w:rPr>
          <w:rFonts w:ascii="Times New Roman" w:hAnsi="Times New Roman" w:cs="Times New Roman"/>
          <w:sz w:val="28"/>
          <w:szCs w:val="28"/>
        </w:rPr>
        <w:t>Провести с</w:t>
      </w:r>
      <w:r w:rsidR="00B54663" w:rsidRPr="00736BE1">
        <w:rPr>
          <w:rFonts w:ascii="Times New Roman" w:eastAsia="Times New Roman" w:hAnsi="Times New Roman" w:cs="Times New Roman"/>
          <w:sz w:val="28"/>
          <w:szCs w:val="28"/>
        </w:rPr>
        <w:t xml:space="preserve">равнительный анализ статистических данных по грудному </w:t>
      </w:r>
      <w:r w:rsidR="00927C40"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искусственному </w:t>
      </w:r>
      <w:r w:rsidR="00B54663" w:rsidRPr="00736BE1">
        <w:rPr>
          <w:rFonts w:ascii="Times New Roman" w:eastAsia="Times New Roman" w:hAnsi="Times New Roman" w:cs="Times New Roman"/>
          <w:sz w:val="28"/>
          <w:szCs w:val="28"/>
        </w:rPr>
        <w:t>вскармливанию.</w:t>
      </w:r>
    </w:p>
    <w:p w:rsidR="00225E71" w:rsidRPr="00736BE1" w:rsidRDefault="00FE427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5.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225E71" w:rsidRPr="00736BE1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программу деятельности </w:t>
      </w:r>
      <w:r w:rsidR="00225E71" w:rsidRPr="00736BE1">
        <w:rPr>
          <w:rFonts w:ascii="Times New Roman" w:hAnsi="Times New Roman" w:cs="Times New Roman"/>
          <w:sz w:val="28"/>
          <w:szCs w:val="28"/>
        </w:rPr>
        <w:t>фельдшера ФАП</w:t>
      </w:r>
      <w:r w:rsidR="00225E71" w:rsidRPr="00736BE1">
        <w:rPr>
          <w:rFonts w:ascii="Times New Roman" w:eastAsia="Times New Roman" w:hAnsi="Times New Roman" w:cs="Times New Roman"/>
          <w:sz w:val="28"/>
          <w:szCs w:val="28"/>
        </w:rPr>
        <w:t xml:space="preserve"> по поощр</w:t>
      </w:r>
      <w:r w:rsidR="00225E71"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25E71" w:rsidRPr="00736BE1">
        <w:rPr>
          <w:rFonts w:ascii="Times New Roman" w:eastAsia="Times New Roman" w:hAnsi="Times New Roman" w:cs="Times New Roman"/>
          <w:sz w:val="28"/>
          <w:szCs w:val="28"/>
        </w:rPr>
        <w:t>нию и сохранению грудного вскармливания.</w:t>
      </w:r>
    </w:p>
    <w:p w:rsidR="00D15EBB" w:rsidRPr="00736BE1" w:rsidRDefault="00D15EBB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802C5" w:rsidRPr="00736BE1" w:rsidRDefault="00D802C5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315BC" w:rsidRPr="00736BE1" w:rsidRDefault="005315B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36BE1">
        <w:rPr>
          <w:rFonts w:ascii="Times New Roman" w:eastAsia="Times New Roman" w:hAnsi="Times New Roman" w:cs="Times New Roman"/>
          <w:b/>
          <w:bCs w:val="0"/>
          <w:color w:val="auto"/>
          <w:lang w:eastAsia="ru-RU"/>
        </w:rPr>
        <w:t>ГЛАВА I. ТЕОРЕТИЧЕСКИЕ АСПЕКТЫ УЧЕНИЯ О ГРУДНОМ ВСКАРМЛИВАНИИ</w:t>
      </w:r>
      <w:r w:rsidRPr="00736BE1">
        <w:rPr>
          <w:rFonts w:ascii="Times New Roman" w:hAnsi="Times New Roman" w:cs="Times New Roman"/>
          <w:b/>
          <w:color w:val="auto"/>
        </w:rPr>
        <w:t xml:space="preserve"> </w:t>
      </w: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36BE1">
        <w:rPr>
          <w:rFonts w:ascii="Times New Roman" w:hAnsi="Times New Roman" w:cs="Times New Roman"/>
          <w:b/>
          <w:color w:val="auto"/>
        </w:rPr>
        <w:t>1.1 Основные понятия о грудном вскармливании.</w:t>
      </w:r>
    </w:p>
    <w:p w:rsidR="0013710C" w:rsidRPr="00736BE1" w:rsidRDefault="0013710C" w:rsidP="00A12A01">
      <w:pPr>
        <w:pStyle w:val="a3"/>
        <w:spacing w:line="360" w:lineRule="auto"/>
        <w:ind w:left="0" w:firstLineChars="252" w:firstLine="706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Естественное вскармливание – является формой адекватного питания для ребенка сразу после рождения и в течение 1 – 1,5 лет жизни. Молоко м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тери – это золотой стандарт детской диетологии.</w:t>
      </w:r>
      <w:r w:rsidR="00A12A01" w:rsidRPr="00736BE1">
        <w:rPr>
          <w:rFonts w:ascii="Times New Roman" w:hAnsi="Times New Roman" w:cs="Times New Roman"/>
          <w:sz w:val="28"/>
          <w:szCs w:val="28"/>
        </w:rPr>
        <w:t xml:space="preserve"> Г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</w:rPr>
        <w:t xml:space="preserve">рудное вскармливание — это то, что предусмотрено многовековым ходом человеческой эволюции; то, что заложено в человеке для его благополучного выживания самой природой [25]. </w:t>
      </w:r>
      <w:r w:rsidRPr="00736BE1">
        <w:rPr>
          <w:rFonts w:ascii="Times New Roman" w:eastAsiaTheme="minorHAnsi" w:hAnsi="Times New Roman" w:cs="Times New Roman"/>
          <w:sz w:val="28"/>
          <w:szCs w:val="28"/>
        </w:rPr>
        <w:t>Грудное вскармливание представляет собой естественный и идеальный способ питания ребенка, а также уникальную биологическую и эмоционал</w:t>
      </w:r>
      <w:r w:rsidRPr="00736BE1">
        <w:rPr>
          <w:rFonts w:ascii="Times New Roman" w:eastAsiaTheme="minorHAnsi" w:hAnsi="Times New Roman" w:cs="Times New Roman"/>
          <w:sz w:val="28"/>
          <w:szCs w:val="28"/>
        </w:rPr>
        <w:t>ь</w:t>
      </w:r>
      <w:r w:rsidRPr="00736BE1">
        <w:rPr>
          <w:rFonts w:ascii="Times New Roman" w:eastAsiaTheme="minorHAnsi" w:hAnsi="Times New Roman" w:cs="Times New Roman"/>
          <w:sz w:val="28"/>
          <w:szCs w:val="28"/>
        </w:rPr>
        <w:t>ную основу его развития.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 xml:space="preserve"> Материнское молоко оптимально приспособлено ко всем особенностям пищеварения и обмена веще</w:t>
      </w:r>
      <w:proofErr w:type="gramStart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ств гр</w:t>
      </w:r>
      <w:proofErr w:type="gramEnd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удного ребенка. Только женское молоко обеспечивает ребенку поступление незаменимых веществ в течение длительного времени. Первые 6 месяцев жизни ребенка должны являться молочным периодом. Это обусловлено морфофункци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нальными особенностями ЖКТ [27]. Прикладывание к груди сразу после р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дов и так называемый ранний кожный контакт матери и ребенка благоприя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т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 xml:space="preserve">но сказываются на здоровье матери и ребенка. Под влиянием акта сосания у матери вырабатывается гормон окситоцин, вызывающий сокращение матки; тем самым предупреждается маточное кровотечение. Кроме того, при раннем прикладывании к груди у матери улучшается лактация и не возникает угрозы </w:t>
      </w:r>
      <w:proofErr w:type="spellStart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гипогалактии</w:t>
      </w:r>
      <w:proofErr w:type="spellEnd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gramStart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В первые</w:t>
      </w:r>
      <w:proofErr w:type="gramEnd"/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 xml:space="preserve"> 2 - 3 дня после родов новорожденный получает м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лозиво, в котором содержится много белка, антител и других факторов защ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и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</w:rPr>
        <w:t>ты [12].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Кормление грудью приносит пользу не только самому новорожде</w:t>
      </w:r>
      <w:r w:rsidR="00D802C5" w:rsidRPr="00736BE1">
        <w:rPr>
          <w:rFonts w:ascii="Times New Roman" w:hAnsi="Times New Roman" w:cs="Times New Roman"/>
          <w:sz w:val="28"/>
          <w:szCs w:val="28"/>
        </w:rPr>
        <w:t>н</w:t>
      </w:r>
      <w:r w:rsidR="00D802C5" w:rsidRPr="00736BE1">
        <w:rPr>
          <w:rFonts w:ascii="Times New Roman" w:hAnsi="Times New Roman" w:cs="Times New Roman"/>
          <w:sz w:val="28"/>
          <w:szCs w:val="28"/>
        </w:rPr>
        <w:t>ному, но его маме — мало кому известно. Кормление грудью — совершенно естественная часть репродуктивного цикла женщины, обязательное продо</w:t>
      </w:r>
      <w:r w:rsidR="00D802C5" w:rsidRPr="00736BE1">
        <w:rPr>
          <w:rFonts w:ascii="Times New Roman" w:hAnsi="Times New Roman" w:cs="Times New Roman"/>
          <w:sz w:val="28"/>
          <w:szCs w:val="28"/>
        </w:rPr>
        <w:t>л</w:t>
      </w:r>
      <w:r w:rsidR="00D802C5" w:rsidRPr="00736BE1">
        <w:rPr>
          <w:rFonts w:ascii="Times New Roman" w:hAnsi="Times New Roman" w:cs="Times New Roman"/>
          <w:sz w:val="28"/>
          <w:szCs w:val="28"/>
        </w:rPr>
        <w:lastRenderedPageBreak/>
        <w:t>жение беременности и родов. Грудное вскармливание способствует устано</w:t>
      </w:r>
      <w:r w:rsidR="00D802C5" w:rsidRPr="00736BE1">
        <w:rPr>
          <w:rFonts w:ascii="Times New Roman" w:hAnsi="Times New Roman" w:cs="Times New Roman"/>
          <w:sz w:val="28"/>
          <w:szCs w:val="28"/>
        </w:rPr>
        <w:t>в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лению прочной духовной связи между матерью и ребенком, остающейся на всю </w:t>
      </w:r>
      <w:proofErr w:type="spellStart"/>
      <w:r w:rsidR="00D802C5" w:rsidRPr="00736BE1">
        <w:rPr>
          <w:rFonts w:ascii="Times New Roman" w:hAnsi="Times New Roman" w:cs="Times New Roman"/>
          <w:sz w:val="28"/>
          <w:szCs w:val="28"/>
        </w:rPr>
        <w:t>жизнь</w:t>
      </w:r>
      <w:proofErr w:type="gramStart"/>
      <w:r w:rsidR="00D802C5" w:rsidRPr="00736BE1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D802C5" w:rsidRPr="00736BE1">
        <w:rPr>
          <w:rFonts w:ascii="Times New Roman" w:hAnsi="Times New Roman" w:cs="Times New Roman"/>
          <w:sz w:val="28"/>
          <w:szCs w:val="28"/>
        </w:rPr>
        <w:t>рудное</w:t>
      </w:r>
      <w:proofErr w:type="spellEnd"/>
      <w:r w:rsidR="00D802C5" w:rsidRPr="00736BE1">
        <w:rPr>
          <w:rFonts w:ascii="Times New Roman" w:hAnsi="Times New Roman" w:cs="Times New Roman"/>
          <w:sz w:val="28"/>
          <w:szCs w:val="28"/>
        </w:rPr>
        <w:t xml:space="preserve"> вскармливание дает эффективную защиту от возникн</w:t>
      </w:r>
      <w:r w:rsidR="00D802C5" w:rsidRPr="00736BE1">
        <w:rPr>
          <w:rFonts w:ascii="Times New Roman" w:hAnsi="Times New Roman" w:cs="Times New Roman"/>
          <w:sz w:val="28"/>
          <w:szCs w:val="28"/>
        </w:rPr>
        <w:t>о</w:t>
      </w:r>
      <w:r w:rsidR="00D802C5" w:rsidRPr="00736BE1">
        <w:rPr>
          <w:rFonts w:ascii="Times New Roman" w:hAnsi="Times New Roman" w:cs="Times New Roman"/>
          <w:sz w:val="28"/>
          <w:szCs w:val="28"/>
        </w:rPr>
        <w:t>вения новой беременности, когда мама кормит исключительно грудью по первому требованию ребенка, 10 раз и более в течение суток [28].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bCs/>
          <w:sz w:val="28"/>
          <w:szCs w:val="28"/>
        </w:rPr>
        <w:t>Женское молоко</w:t>
      </w:r>
      <w:r w:rsidRPr="00736BE1">
        <w:rPr>
          <w:rFonts w:ascii="Times New Roman" w:hAnsi="Times New Roman" w:cs="Times New Roman"/>
          <w:sz w:val="28"/>
          <w:szCs w:val="28"/>
        </w:rPr>
        <w:t xml:space="preserve"> меняет свой состав как по стадиям беременности—родов—грудного кормления — </w:t>
      </w:r>
      <w:r w:rsidRPr="00736BE1">
        <w:rPr>
          <w:rFonts w:ascii="Times New Roman" w:hAnsi="Times New Roman" w:cs="Times New Roman"/>
          <w:bCs/>
          <w:sz w:val="28"/>
          <w:szCs w:val="28"/>
        </w:rPr>
        <w:t>молозиво</w:t>
      </w:r>
      <w:r w:rsidRPr="00736BE1">
        <w:rPr>
          <w:rFonts w:ascii="Times New Roman" w:hAnsi="Times New Roman" w:cs="Times New Roman"/>
          <w:sz w:val="28"/>
          <w:szCs w:val="28"/>
        </w:rPr>
        <w:t>—</w:t>
      </w:r>
      <w:r w:rsidRPr="00736BE1">
        <w:rPr>
          <w:rFonts w:ascii="Times New Roman" w:hAnsi="Times New Roman" w:cs="Times New Roman"/>
          <w:bCs/>
          <w:sz w:val="28"/>
          <w:szCs w:val="28"/>
        </w:rPr>
        <w:t>переходное</w:t>
      </w:r>
      <w:r w:rsidRPr="00736BE1">
        <w:rPr>
          <w:rFonts w:ascii="Times New Roman" w:hAnsi="Times New Roman" w:cs="Times New Roman"/>
          <w:sz w:val="28"/>
          <w:szCs w:val="28"/>
        </w:rPr>
        <w:t>—</w:t>
      </w:r>
      <w:r w:rsidRPr="00736BE1">
        <w:rPr>
          <w:rFonts w:ascii="Times New Roman" w:hAnsi="Times New Roman" w:cs="Times New Roman"/>
          <w:bCs/>
          <w:sz w:val="28"/>
          <w:szCs w:val="28"/>
        </w:rPr>
        <w:t>зрелое</w:t>
      </w:r>
      <w:r w:rsidRPr="00736BE1">
        <w:rPr>
          <w:rFonts w:ascii="Times New Roman" w:hAnsi="Times New Roman" w:cs="Times New Roman"/>
          <w:sz w:val="28"/>
          <w:szCs w:val="28"/>
        </w:rPr>
        <w:t xml:space="preserve"> молоко, так и во время каждого кормления — </w:t>
      </w:r>
      <w:proofErr w:type="gramStart"/>
      <w:r w:rsidRPr="00736BE1">
        <w:rPr>
          <w:rFonts w:ascii="Times New Roman" w:hAnsi="Times New Roman" w:cs="Times New Roman"/>
          <w:bCs/>
          <w:sz w:val="28"/>
          <w:szCs w:val="28"/>
        </w:rPr>
        <w:t>переднее</w:t>
      </w:r>
      <w:r w:rsidRPr="00736BE1">
        <w:rPr>
          <w:rFonts w:ascii="Times New Roman" w:hAnsi="Times New Roman" w:cs="Times New Roman"/>
          <w:sz w:val="28"/>
          <w:szCs w:val="28"/>
        </w:rPr>
        <w:t>—</w:t>
      </w:r>
      <w:r w:rsidRPr="00736BE1">
        <w:rPr>
          <w:rFonts w:ascii="Times New Roman" w:hAnsi="Times New Roman" w:cs="Times New Roman"/>
          <w:bCs/>
          <w:sz w:val="28"/>
          <w:szCs w:val="28"/>
        </w:rPr>
        <w:t>заднее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молоко. По своему с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ставу максимально соответствует пищевым требованиям ребёнка в период грудного вскармливания, а также выполняет функции иммунной защиты и регуляции роста ребёнка.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Молозиво обладает рядом уникальных свойств: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содержит больше иммуноглобулинов, лейкоцитов и других факторов защиты, чем зрелое молоко, что в значительной степени предохраняет ребе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 xml:space="preserve">ка от интенсивного бактериального обсеменения, уменьшает риск гнойно-септических заболеваний;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оказывает мягкий слабительный эффектом, благодаря этому кише</w:t>
      </w:r>
      <w:r w:rsidRPr="00736BE1">
        <w:rPr>
          <w:rFonts w:ascii="Times New Roman" w:hAnsi="Times New Roman" w:cs="Times New Roman"/>
          <w:sz w:val="28"/>
          <w:szCs w:val="28"/>
        </w:rPr>
        <w:t>ч</w:t>
      </w:r>
      <w:r w:rsidRPr="00736BE1">
        <w:rPr>
          <w:rFonts w:ascii="Times New Roman" w:hAnsi="Times New Roman" w:cs="Times New Roman"/>
          <w:sz w:val="28"/>
          <w:szCs w:val="28"/>
        </w:rPr>
        <w:t xml:space="preserve">ник ребенка очищается от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мекония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, а вместе с ним и от билирубина, что уменьшает развитие желтухи.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способствует становлению оптимальной микрофлоры кишечника, уменьшается длительность фазы физиологического дисбактериоза;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содержит факторы роста, которые оказывают влияние на созревание функций кишечника ребенка.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2]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Состав женского молока в период лактации меняется в зависимости от периода лактации, времени суток и даже от начала к концу каждого кормл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ния. Содержание некоторых компонентов, например, водорастворимых в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таминов (аскорбиновой, никотиновой кислот, тиамина, рибофлавина, пир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доксина)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[8]</w:t>
      </w:r>
      <w:r w:rsidRPr="00736BE1">
        <w:rPr>
          <w:rFonts w:ascii="Times New Roman" w:hAnsi="Times New Roman" w:cs="Times New Roman"/>
          <w:sz w:val="28"/>
          <w:szCs w:val="28"/>
        </w:rPr>
        <w:t xml:space="preserve"> до определённой степени зависит от режима питания матери. Содержание других компонентов, например, железа, не зависит от диеты м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тери</w:t>
      </w:r>
      <w:r w:rsidR="00F767C8" w:rsidRPr="00736BE1">
        <w:rPr>
          <w:rFonts w:ascii="Times New Roman" w:hAnsi="Times New Roman" w:cs="Times New Roman"/>
          <w:sz w:val="28"/>
          <w:szCs w:val="28"/>
        </w:rPr>
        <w:t>.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anchor="cite_note-Riordan-1" w:history="1"/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Кроме собственно высасывания ребёнком молока непосредственно из молочных желёз женщины-матери грудное вскармливание включает в себя цепь сложных </w:t>
      </w:r>
      <w:proofErr w:type="spellStart"/>
      <w:proofErr w:type="gramStart"/>
      <w:r w:rsidRPr="00736BE1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-физиологических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взаимодействий между ребёнком и матерью.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Важным элементом успешного налаживания естественного вскармл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вания является совместное пребывание матери и новорождённого ребёнка сразу после родов.</w:t>
      </w:r>
    </w:p>
    <w:p w:rsidR="0013710C" w:rsidRPr="00736BE1" w:rsidRDefault="0013710C" w:rsidP="00D802C5">
      <w:pPr>
        <w:pStyle w:val="a3"/>
        <w:spacing w:line="360" w:lineRule="auto"/>
        <w:ind w:left="0" w:firstLineChars="252" w:firstLine="70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Материнское молоко оптимально приспособлено ко всем особенностям пищеварения и обмена веще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 гр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удного ребенка. Только женское молоко обеспечивает ребенку поступление незаменимых веществ в течение длител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 времени. Первые 6 месяцев жизни ребенка должны являться молочным периодом. Это обусловлено морфофункциональными особенностями ЖКТ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. Все нутриенты женского молока легко усваиваются, благодаря наличию в женском молоке ферментов и транспортных белков. Грудное молоко являе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ся источником гормонов и различных факторов роста, которые играют ва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ж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нейшую роль в регуляции аппетита, метаболизма, роста и дифференцировки тканей и органов ребенка [5].Компоненты в женском молоке находятся в д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ступной и легкоусвояемой форме, а это обеспечивает правильное формир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вание костной, мышечной ткани ребенка, процессов </w:t>
      </w:r>
      <w:proofErr w:type="spellStart"/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кроветворенияи</w:t>
      </w:r>
      <w:proofErr w:type="spellEnd"/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гарм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ничное психическое и физическое развитие ребёнка[11].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Молоко обеспечивает так называемый пассивный иммунитет: ребёнку от мамы передаются присутствующие в ее крови антитела ко многим распр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страненным болезням.</w:t>
      </w:r>
      <w:r w:rsidR="001430FE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Факторы роста обеспечивают оптимальное физич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ское и нервно-психическое развитие ребенка, созревание иммунной системы, центральной нервной системы и других органов. Аминокислоты, необход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мые для активного развития мозга новорожденных.</w:t>
      </w:r>
      <w:r w:rsidR="001430FE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Получающий грудное молоко ребенок меньше подвержен инфекционным заболеваниям желудо</w:t>
      </w:r>
      <w:r w:rsidRPr="00736BE1">
        <w:rPr>
          <w:rFonts w:ascii="Times New Roman" w:hAnsi="Times New Roman" w:cs="Times New Roman"/>
          <w:sz w:val="28"/>
          <w:szCs w:val="28"/>
        </w:rPr>
        <w:t>ч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но-кишечного тракта, респираторным инфекциям, пневмониям, развитию пищевой аллергии.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Рациональное вскармливание детей грудного возраста является залогом их адекватного роста и развития, а также высокого качества жизни, как в раннем детском возрасте, так и в последующие годы.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Преимущества грудного вскармливания для матери и ребенка: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Женское молоко полностью лишено антигенных свойств, т.е. никогда не является аллергеном для собственного ребенка.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Грудное молоко – это свежая, натуральная, днем и ночью доступная, стерильная и правильно подогретая пища для малыша.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Грудное молоко – это не только полезный для малыша пищевой пр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дукт. Оно обладает еще необыкновенно активными биологическими сво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ствами, которые отсутствуют даже в самых совершенных молочных смесях, предназначенных для искусственного вскармливания.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Работа мышечного аппарата сосания при кормлении ребенка опред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ляет возникновение усилий и напряжений, наиболее адекватно регулиру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щих анатомическое формирование зубочелюстной системы, мозгового чер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па, а также аппарата звуковоспроизведения.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При искусственном вскармливании желудочная секреция у грудного ребенка увеличивается в 5 раз, что затем приводит к дисфункциям и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дискен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зиям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желудочно-кишечного тракта, гастродуоденитам, холециститам, язве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ной болезни. </w:t>
      </w:r>
    </w:p>
    <w:p w:rsidR="0013710C" w:rsidRPr="00736BE1" w:rsidRDefault="0013710C" w:rsidP="00D802C5">
      <w:pPr>
        <w:pStyle w:val="HTML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При искусственном вскармливании возникают белковые перегрузки, т. к. в коровьем молоке больше аминокислот (перегрузка почек, нарушение кальциевого обмена, токсическое влияние на нервную систему). Белковый перекорм вызывает ускорение биологического созревания (искусственная а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селерация, быстрое старение, ранняя смерть).</w:t>
      </w:r>
    </w:p>
    <w:p w:rsidR="0013710C" w:rsidRPr="00736BE1" w:rsidRDefault="0013710C" w:rsidP="00D802C5">
      <w:pPr>
        <w:pStyle w:val="HTML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Молоко матери максимально приближено по своему составу к кле</w:t>
      </w:r>
      <w:r w:rsidRPr="00736BE1">
        <w:rPr>
          <w:rFonts w:ascii="Times New Roman" w:hAnsi="Times New Roman" w:cs="Times New Roman"/>
          <w:sz w:val="28"/>
          <w:szCs w:val="28"/>
        </w:rPr>
        <w:t>т</w:t>
      </w:r>
      <w:r w:rsidRPr="00736BE1">
        <w:rPr>
          <w:rFonts w:ascii="Times New Roman" w:hAnsi="Times New Roman" w:cs="Times New Roman"/>
          <w:sz w:val="28"/>
          <w:szCs w:val="28"/>
        </w:rPr>
        <w:t>кам организма ребенка. Оно именно такое, какое нужно ребенку для здор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вья.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Всемирная организация здравоохранения (ВОЗ) и Детский фонд ООН (ЮНИСЕФ) напоминают, что грудное вскармливание является наилучшим способом питания младенцев, что грудное молоко является оптимальной п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щей для новорожденных — содержит питательные элементы, необходимые для здорового развития детей, и антитела, помогающие защитить малышей от распространённых детских болезней.</w:t>
      </w:r>
    </w:p>
    <w:p w:rsidR="0013710C" w:rsidRPr="00736BE1" w:rsidRDefault="0013710C" w:rsidP="00D802C5">
      <w:pPr>
        <w:pStyle w:val="a3"/>
        <w:numPr>
          <w:ilvl w:val="2"/>
          <w:numId w:val="1"/>
        </w:numPr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  <w:u w:val="single"/>
        </w:rPr>
        <w:t>Состав женского молока</w:t>
      </w:r>
      <w:r w:rsidR="00A12A01" w:rsidRPr="00736BE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Белок женского молока состоит в 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новном из сывороточных протеинов (70—80%), содержащих незаменимые аминокислоты в оптимальном для ребенка соотношении, и казеина (20—30%). </w:t>
      </w:r>
      <w:r w:rsidR="00D802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[6]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Белковые фракции женского молока подразделяются на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метабол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зируемые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(пищевые) и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неметаболизируемые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белки (иммуноглобулины,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тоферрин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, лизоцим и др.), которые составляют 70—75% и 25—30% соотве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ственно.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 женском молоке в отличие от коровьего молока присутствует большое количество альфа-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лактальбуми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на (25—35%), который богат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эссе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циальными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условно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эссенциальными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аминокислотами (триптофан, цист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ин). Альфа-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лактальбумин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росту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бифидобактерий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, усвоению кальция и цинка из желудочно-кишечного тракта ребенка. 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[7]</w:t>
      </w:r>
    </w:p>
    <w:p w:rsidR="0013710C" w:rsidRPr="00736BE1" w:rsidRDefault="00D802C5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Нуклеотиды – это эфиры фосфорной кислоты и нуклеозидов. Данные вещества являются мономерами ДНК и РНК кислот. Нуклеотиды обладают широким спектром физиологических и метаболических функций, среди к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торых стимуляция функций иммунной системы, повышение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биодоступности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железа, модификация кишечной микрофлоры, изменения липидного проф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ля, активация роста и созревания кишечника[15]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В составе женского молока присутствуют нуклеотиды, на долю которых приходится около 20% всего небелкового азота. Основными компонентами жира женского молока явл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ются триглицериды, фосфолипиды, жирные кислоты,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стеролы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жирн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кислотный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состав характеризуется относительно высоким содержанием н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заменимых полиненасыщенных жирных кислот (ПНЖК), концентрация к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торых в женском молоке в 12—15 раз больше, чем в коровьем.</w:t>
      </w:r>
      <w:proofErr w:type="gram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ПНЖК — 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предшественники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арахидоновой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эйкозапентаеновой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докозагексаеновой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жирных кислот, являющихся важным компонентом клеточных мембран, из них образуются различные классы простагландинов,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лейкотриенов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боксанов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, они необходимы также для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миелинизации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нервных волокон и фо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мирования сетчатки глаз. Длинноцепочечные полиненасыщенные жирные кислоты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арахидоновая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докозогексаеновая</w:t>
      </w:r>
      <w:proofErr w:type="spellEnd"/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 xml:space="preserve"> содержатся в женском молоке в небольшом количестве (0,1—0,8% и 0,2—0,9% от общего содержания жи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>ных кислот, соответственно), но существенно более высоком, чем в коровьем молоке.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Без жиров 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невозможны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миелинизация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нервных волокон, образование оболочек нервных клеток [24]. В грудном молоке содержание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полинасыще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ных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жирных кислот, Омега-3 и Омега-6, в несколько раз больше, чем в см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сях[20].</w:t>
      </w:r>
      <w:r w:rsidR="0013710C" w:rsidRPr="00736BE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Жиры материнского молока перевариваются легче, чем коровьего, так как они в большей степени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эмульгированы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, кроме того в грудном молоке 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держится фермент липаза, участвующая в переваривании жирового комп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нента молока, начиная с ротовой полости. Содержание холестерина в же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ском молоке относительно высокой колеблется от 9 до 41 мг%, стабилизир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ясь к 15 суткам лактации на уровне 16—20 мг. У детей на естественном вскармливании отмечается более высокий уровень холестерина, чем при 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пользовании детских молочных смесей. Холестерин необходим для форм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рования клеточных мембран, тканей нервной системы и ряда биологически активных веществ, включая витамин D.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Углеводы женского молока представлены в основном дисахаридом лактозой (80—90%), олигосахаридами (15%) и небольшим количеством гл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козы и галактозы. В отличие от А-лактозы коровьего молока, b-лактоза же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ского молока медленно расщепляется в тонкой кишке ребенка, частично 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ходит до толстой кишки, где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метаболизируется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до молочной кислоты, сп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собствуя росту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бифид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лактобактерий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. Лактоза способствует лучшему усвоению минеральных веществ (кальция, цинка, магния и др.). Олигосах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риды — углеводы, включающие от 3 до 10 остатков моносахаридов, которые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подвергаются расщеплению ферментами пищеварительного тракта, не всасываются в тонкой кишке и в неизмененном виде достигают просвета толстой кишки, где ферментируются, являясь субстратом для роста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бифид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бактерий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. При этом происходит конкурентное торможение развития условно патогенной флоры. Кроме того, олигосахариды женского молока имеют 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цепторы для бактерий, вирусов (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ротавирусов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), токсинов и антител, блокируя тем самым их связывание с мембраной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энтероцита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. Рассмотренные функции олигосахаридов, а также лактозы, лежат в основе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пребиотических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эффектов женского молока, в значительной мере определяя его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протективное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действие в отношении кишечных инфекций у детей грудного возраста</w:t>
      </w:r>
      <w:r w:rsidR="00D802C5" w:rsidRPr="00736BE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802C5" w:rsidRPr="00736BE1" w:rsidRDefault="00D802C5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 грудном молоке 15 микроэлементов, из них 6 незаменимых: медь, цинк, фтор, железо, кобальт, селен.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Цинк, медь и селен играют важную роль в обеспечении адекватного роста,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гемопоэза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, иммунного ответа, формиров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нии антиоксидантного статуса детей. Железо грудного молока полностью усваивается, что позволяет избежать развития железодефицитной ан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мии[27].</w:t>
      </w:r>
    </w:p>
    <w:p w:rsidR="00D802C5" w:rsidRPr="00736BE1" w:rsidRDefault="00D802C5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Правильное питание детей имеет большое значение в их развитии. Близстоящее время выделилось специальное направление - диетология ра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вития, то есть управление здоровьем детей через совершенствование питания [33].</w:t>
      </w:r>
    </w:p>
    <w:p w:rsidR="00D802C5" w:rsidRPr="00736BE1" w:rsidRDefault="00D802C5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За счет присутствия антител, иммунных комплексов, активных лейк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цитов, лизоцима, макрофагов, секреторного иммуноглобулина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 А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лактофе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р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рина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 и других биологически активных веществ грудное молоко способствует повышению защитных функций детского организма. В последние годы в женском молоке обнаружены также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бифид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о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-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 xml:space="preserve"> и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лактобактерии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, способству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ю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щие оптимальному становлению кишечной микрофлоры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Поэтому дети, находящиеся на естественном вскармливании, значительно реже болеют 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фекционными заболеваниями, развивают более стойкий поствакцинальный иммунитет [28].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Появляется все больше исследований, доказывающих ун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кальные защитные функции компонентов грудного молока. Наибольший 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терес вызывают такие белки как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лактоферрин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, лизоцим, иммуноглобулины различных типов (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IgD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IgG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slgA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IgM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IgE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), a-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Лактальбумин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, липаза и k-Казеи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приложение 5)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, их функции и механизмы их работы. Секреторный иммуноглобулин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sIgA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) защищает слизистые ребенка – главные ворота инфекции для детей этого возраста. Он устойчив к высокому уровню кисло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ности в желудочно-кишечной системе ребенка и к расщепляющим ферме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там и остается активным в ЖКТ ребенка, покрывая его стенки защитным слоем[16].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Лактоферрин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является одним из важнейших компонентов имму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ной системы организма, принимает участие в системе неспецифического г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морального иммунитета. Защитные свойства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лактоферрина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уникальны, пр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рода собрала в нем максимум полезных свойств - он обладает 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антибактер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альной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противогрибковой, антивирусной,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антипаразитарной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, различными каталитическими активностями, а также противораковым, антиаллергич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ским, иммуномодулирующим действиями и радиопротекторными свойств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ми[29].</w:t>
      </w:r>
      <w:r w:rsidR="00662DC5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:rsidR="0013710C" w:rsidRPr="00736BE1" w:rsidRDefault="00D802C5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Важнейшие достоинства грудного молока и биологические эффекты грудного молока очевидны</w:t>
      </w:r>
      <w:r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[19].</w:t>
      </w:r>
    </w:p>
    <w:p w:rsidR="0013710C" w:rsidRPr="00736BE1" w:rsidRDefault="0013710C" w:rsidP="00D802C5">
      <w:pPr>
        <w:pStyle w:val="a3"/>
        <w:numPr>
          <w:ilvl w:val="2"/>
          <w:numId w:val="1"/>
        </w:num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iCs/>
          <w:sz w:val="28"/>
          <w:szCs w:val="28"/>
          <w:u w:val="single"/>
        </w:rPr>
        <w:t>Противопоказания к грудному вскармливанию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Противопоказания к грудному вскармливанию можно разделить на две группы: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- со стороны матери;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- со стороны ребенка.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Возможными противопоказаниями к грудному вскармливанию со ст</w:t>
      </w: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о</w:t>
      </w: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>роны матери являются</w:t>
      </w:r>
      <w:r w:rsidRPr="00736BE1">
        <w:rPr>
          <w:rFonts w:ascii="Times New Roman" w:hAnsi="Times New Roman" w:cs="Times New Roman"/>
          <w:sz w:val="28"/>
          <w:szCs w:val="28"/>
        </w:rPr>
        <w:t xml:space="preserve">: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эклампсия, сильные кровотечения во время родов и в послеродовом периоде, открытая форма туберкулеза, состояние выраженной декомпенсации при хронических заболеваниях сердца, легких, почек, печени, а также гипертиреоз, острые психические заболевания, особо опасные и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н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фекции (тиф, холера и др.), герпетические высыпания на соске молочной ж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е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лезы (до их долечивания), ВИЧ-инфицирование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В настоящее время установлено, что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ВИЧ </w:t>
      </w:r>
      <w:r w:rsidRPr="00736BE1">
        <w:rPr>
          <w:rFonts w:ascii="Times New Roman" w:hAnsi="Times New Roman" w:cs="Times New Roman"/>
          <w:sz w:val="28"/>
          <w:szCs w:val="28"/>
        </w:rPr>
        <w:t xml:space="preserve">— инфицированная женщина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с вероятностью в 15% заражает ребёнка через грудное молоко. В связи с этим в Российской Федерации детей рожденных от ВИЧ инфицированных матерей рекомендуется кормить адаптированными смесями.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При таких заболеваниях кормящей матери как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краснуха, ветряная оспа, корь, эпидемический паротит, </w:t>
      </w:r>
      <w:proofErr w:type="spellStart"/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цитомегаловирусная</w:t>
      </w:r>
      <w:proofErr w:type="spellEnd"/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инфекция, простой ге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р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пес, острые кишечные и острые респираторно-вирусные инфекции, </w:t>
      </w:r>
      <w:r w:rsidRPr="00736BE1">
        <w:rPr>
          <w:rFonts w:ascii="Times New Roman" w:hAnsi="Times New Roman" w:cs="Times New Roman"/>
          <w:sz w:val="28"/>
          <w:szCs w:val="28"/>
        </w:rPr>
        <w:t>если они протекают без выраженной интоксикации, кормление грудью при соблюд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нии правил общей гигиены не противопоказано. Наличие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гепатита</w:t>
      </w:r>
      <w:proofErr w:type="gramStart"/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В</w:t>
      </w:r>
      <w:proofErr w:type="gramEnd"/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и С у </w:t>
      </w:r>
      <w:r w:rsidRPr="00736BE1">
        <w:rPr>
          <w:rFonts w:ascii="Times New Roman" w:hAnsi="Times New Roman" w:cs="Times New Roman"/>
          <w:sz w:val="28"/>
          <w:szCs w:val="28"/>
        </w:rPr>
        <w:t>женщин в настоящее время не является противопоказанием к грудному вскармливанию, однако кормление осуществляют через специальные сил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 xml:space="preserve">коновые накладки. При остром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гепатите</w:t>
      </w:r>
      <w:proofErr w:type="gramStart"/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А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у матери кормление грудью 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прещается.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При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маститах </w:t>
      </w:r>
      <w:r w:rsidRPr="00736BE1">
        <w:rPr>
          <w:rFonts w:ascii="Times New Roman" w:hAnsi="Times New Roman" w:cs="Times New Roman"/>
          <w:sz w:val="28"/>
          <w:szCs w:val="28"/>
        </w:rPr>
        <w:t>грудное вскармливание продолжается. Однако оно вр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менно прекращается при обнаружении массивного роста в грудном молоке золотистого стафилококка в количестве 250 КОЕ и более в 1 мл и единичных колоний представителей семейства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Enterobacteriacae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или</w:t>
      </w:r>
      <w:proofErr w:type="spellEnd"/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вида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Pseudomonasaeruginosa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. Абсцесс молочной железы является возможным осложнением мастита и наиболее вероятен при резком прерывании кормл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ния грудью. Кормление из здоровой железы должно продолжаться, а молоко из инфицированной груди следует осторожно сцеживать и выливать.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6BE1">
        <w:rPr>
          <w:rFonts w:ascii="Times New Roman" w:hAnsi="Times New Roman" w:cs="Times New Roman"/>
          <w:sz w:val="28"/>
          <w:szCs w:val="28"/>
        </w:rPr>
        <w:t xml:space="preserve">Прекращают кормление грудью в тех случаях, когда мать принимает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в терапевтических дозах,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иммунносупрессивные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препараты, а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 xml:space="preserve">тикоагулянты типа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фениндиона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радиоизотопные контрастные вещества для лечения или обследования, препараты лития, большинство противовирусных препаратов (кроме ацикловира,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зидовудина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занамивира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лимовудина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озел</w:t>
      </w:r>
      <w:r w:rsidRPr="00736BE1">
        <w:rPr>
          <w:rFonts w:ascii="Times New Roman" w:hAnsi="Times New Roman" w:cs="Times New Roman"/>
          <w:sz w:val="28"/>
          <w:szCs w:val="28"/>
        </w:rPr>
        <w:t>ь</w:t>
      </w:r>
      <w:r w:rsidRPr="00736BE1">
        <w:rPr>
          <w:rFonts w:ascii="Times New Roman" w:hAnsi="Times New Roman" w:cs="Times New Roman"/>
          <w:sz w:val="28"/>
          <w:szCs w:val="28"/>
        </w:rPr>
        <w:t>тамивира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— с осторожностью), противогельминтные препараты,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атакже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н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которые антибиотики: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макролиды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кларитромицин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мидекамицин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рокситр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мицин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спирамицин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тетрацик-лины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хинолоны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фторхинолоны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гликопе</w:t>
      </w:r>
      <w:r w:rsidRPr="00736BE1">
        <w:rPr>
          <w:rFonts w:ascii="Times New Roman" w:hAnsi="Times New Roman" w:cs="Times New Roman"/>
          <w:sz w:val="28"/>
          <w:szCs w:val="28"/>
        </w:rPr>
        <w:t>п</w:t>
      </w:r>
      <w:r w:rsidRPr="00736BE1">
        <w:rPr>
          <w:rFonts w:ascii="Times New Roman" w:hAnsi="Times New Roman" w:cs="Times New Roman"/>
          <w:sz w:val="28"/>
          <w:szCs w:val="28"/>
        </w:rPr>
        <w:t>тиды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нитроимидазолы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хлорамфеникол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, ко-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тримоксазол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Однако препараты альтернативные перечисленным антибиотикам не противопоказаны для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кормления грудью.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Обычно безопасны, используемые в средних дозах короткие курсы п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рацетамола, ацетилсалициловой кислоты, ибупрофена; большинство прот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вокашлевых лекарств; антибиотики — ампициллин и другие пенициллины, эритромицин; противотуберкулезные препараты (кроме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рифабутина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и ПАСК); противогрибковые средства (кроме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флуконазола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гризеофульвина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кетоконазола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интраконазола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); антипротозойные препараты (кроме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метрон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дазола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тинидазола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дигидроэметина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примахи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-на);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бронходилятаторы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сал</w:t>
      </w:r>
      <w:r w:rsidRPr="00736BE1">
        <w:rPr>
          <w:rFonts w:ascii="Times New Roman" w:hAnsi="Times New Roman" w:cs="Times New Roman"/>
          <w:sz w:val="28"/>
          <w:szCs w:val="28"/>
        </w:rPr>
        <w:t>ь</w:t>
      </w:r>
      <w:r w:rsidRPr="00736BE1">
        <w:rPr>
          <w:rFonts w:ascii="Times New Roman" w:hAnsi="Times New Roman" w:cs="Times New Roman"/>
          <w:sz w:val="28"/>
          <w:szCs w:val="28"/>
        </w:rPr>
        <w:t>бутамол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); кортикостероиды; антигистаминные препараты; антациды; прот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водиабетические средства; большинство гипотензивных препаратов,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диго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, а также разовые дозы морфина и других наркотических средств. Вместе с тем во время приёма медикаментозных препаратов матерью, необходимо внимательное наблюдение за ребенком с целью своевременного обнаружения их побочных эффектов.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Возможно угнетение лактации при приеме женщиной эстрогенов, включая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эстрогенсодержащие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контрацептивы, диуретиков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тиазодового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ряда,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эргометрина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Перевод ребенка грудного возраста, особенно новорожденного, на и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кусственное вскармливание из-за медикаментозного лечения матери лека</w:t>
      </w:r>
      <w:r w:rsidRPr="00736BE1">
        <w:rPr>
          <w:rFonts w:ascii="Times New Roman" w:hAnsi="Times New Roman" w:cs="Times New Roman"/>
          <w:sz w:val="28"/>
          <w:szCs w:val="28"/>
        </w:rPr>
        <w:t>р</w:t>
      </w:r>
      <w:r w:rsidRPr="00736BE1">
        <w:rPr>
          <w:rFonts w:ascii="Times New Roman" w:hAnsi="Times New Roman" w:cs="Times New Roman"/>
          <w:sz w:val="28"/>
          <w:szCs w:val="28"/>
        </w:rPr>
        <w:t>ственными препаратами в терапевтической дозировке несёт в себе опред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ленную угрозу для состояния его здоровья и качества жизни.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Учитывая негативное воздействие табачного дыма, смолы и никотина на организм ребенка и на лактацию, курящим женщинам в период лактации рекомендуется отказаться от курения. Никотин может снижать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обьём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выр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батываемого молока и тормозить его выделение, а также вызывать у ребёнка раздражительность, кишечные колики и приводить к низким темпам нара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тания массы тела в грудном возрасте. У курящих женщин ниже уровень 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лактина, что может сократить период лактации, а также снижена концентр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ция витамина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 грудном молоке по сравнению с некурящими. Следует формировать у курящих женщин мотивацию на отказ от курения или, по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крайней мере, значительное снижение числа выкуренных сигарет. Содерж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ние вредных веще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ств в гр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удном молоке будет меньше, если женщина вык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>ривает сигарету после кормления грудью, а не до него.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Не должны кормить ребенка грудью матери, страдающие алкогольной и наркотической (героин, морфин,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метадон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или их производные) зависим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стью.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Кормление грудью во время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наступления новой беременности </w:t>
      </w:r>
      <w:r w:rsidRPr="00736BE1">
        <w:rPr>
          <w:rFonts w:ascii="Times New Roman" w:hAnsi="Times New Roman" w:cs="Times New Roman"/>
          <w:sz w:val="28"/>
          <w:szCs w:val="28"/>
        </w:rPr>
        <w:t>может продолжаться.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Противопоказания к раннему прикладыванию к груди матери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со стор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о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ны ребенка -</w:t>
      </w:r>
      <w:r w:rsidRPr="00736BE1">
        <w:rPr>
          <w:rFonts w:ascii="Times New Roman" w:hAnsi="Times New Roman" w:cs="Times New Roman"/>
          <w:sz w:val="28"/>
          <w:szCs w:val="28"/>
        </w:rPr>
        <w:t xml:space="preserve"> оценка состояния новорожденного по шкале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Апгар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ниже 7 ба</w:t>
      </w:r>
      <w:r w:rsidRPr="00736BE1">
        <w:rPr>
          <w:rFonts w:ascii="Times New Roman" w:hAnsi="Times New Roman" w:cs="Times New Roman"/>
          <w:sz w:val="28"/>
          <w:szCs w:val="28"/>
        </w:rPr>
        <w:t>л</w:t>
      </w:r>
      <w:r w:rsidRPr="00736BE1">
        <w:rPr>
          <w:rFonts w:ascii="Times New Roman" w:hAnsi="Times New Roman" w:cs="Times New Roman"/>
          <w:sz w:val="28"/>
          <w:szCs w:val="28"/>
        </w:rPr>
        <w:t>лов при тяжелой асфиксии новорожденного, родовой травме, судорогах, си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дроме дыхательных расстройств, а также глубокая недоношенность, тяжелые пороки развития (желудочно-кишечного тракта, челюстно-лицевого аппар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та, сердца, и др.)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12A01" w:rsidRPr="00736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2A01" w:rsidRPr="00736B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12A01" w:rsidRPr="00736BE1">
        <w:rPr>
          <w:rFonts w:ascii="Times New Roman" w:hAnsi="Times New Roman" w:cs="Times New Roman"/>
          <w:sz w:val="28"/>
          <w:szCs w:val="28"/>
        </w:rPr>
        <w:t xml:space="preserve">перации </w:t>
      </w:r>
      <w:r w:rsidR="00A12A01"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кесарево сечение</w:t>
      </w:r>
      <w:r w:rsidR="00A12A01" w:rsidRPr="00736BE1">
        <w:rPr>
          <w:rFonts w:ascii="Times New Roman" w:hAnsi="Times New Roman" w:cs="Times New Roman"/>
          <w:sz w:val="28"/>
          <w:szCs w:val="28"/>
        </w:rPr>
        <w:t>.</w:t>
      </w:r>
      <w:r w:rsidR="00A12A01"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При ряде тяжелых врожденных пороков развития </w:t>
      </w:r>
      <w:r w:rsidR="00A12A01"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(пороки сердца с декомпенсацией, волчья пасть, заячья г</w:t>
      </w:r>
      <w:r w:rsidR="00A12A01"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у</w:t>
      </w:r>
      <w:r w:rsidR="00A12A01"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ба и др.),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К числу противопоказаний к раннему прикладыванию ребенка к груди матери до самого последнего времени относилось также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п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 xml:space="preserve">тем операции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кесарево сечение</w:t>
      </w:r>
      <w:r w:rsidRPr="00736BE1">
        <w:rPr>
          <w:rFonts w:ascii="Times New Roman" w:hAnsi="Times New Roman" w:cs="Times New Roman"/>
          <w:sz w:val="28"/>
          <w:szCs w:val="28"/>
        </w:rPr>
        <w:t xml:space="preserve">. Однако если данная операция проводится под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перидуральной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анестезией прикладывание ребенка к груди в родовом 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 xml:space="preserve">ле возможно. Если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проводилось под наркозом, то после окончания операции родильница переводится в палату интенсивной терапии роддома, а младенец — в детскую палату послеродового отделения. Через несколько часов (не более 4-х) после окончания действия наркоза детская сестра приносит новорожденного к матери и помогает ей приложить его к груди. В течение первых суток это повторяют несколько раз. На вторые су</w:t>
      </w:r>
      <w:r w:rsidRPr="00736BE1">
        <w:rPr>
          <w:rFonts w:ascii="Times New Roman" w:hAnsi="Times New Roman" w:cs="Times New Roman"/>
          <w:sz w:val="28"/>
          <w:szCs w:val="28"/>
        </w:rPr>
        <w:t>т</w:t>
      </w:r>
      <w:r w:rsidRPr="00736BE1">
        <w:rPr>
          <w:rFonts w:ascii="Times New Roman" w:hAnsi="Times New Roman" w:cs="Times New Roman"/>
          <w:sz w:val="28"/>
          <w:szCs w:val="28"/>
        </w:rPr>
        <w:t>ки, при удовлетворительном состоянии матери и младенца, они воссоедин</w:t>
      </w:r>
      <w:r w:rsidRPr="00736BE1">
        <w:rPr>
          <w:rFonts w:ascii="Times New Roman" w:hAnsi="Times New Roman" w:cs="Times New Roman"/>
          <w:sz w:val="28"/>
          <w:szCs w:val="28"/>
        </w:rPr>
        <w:t>я</w:t>
      </w:r>
      <w:r w:rsidRPr="00736BE1">
        <w:rPr>
          <w:rFonts w:ascii="Times New Roman" w:hAnsi="Times New Roman" w:cs="Times New Roman"/>
          <w:sz w:val="28"/>
          <w:szCs w:val="28"/>
        </w:rPr>
        <w:t>ются в послеродовом отделении совместного пребывания матери и ребенка.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При ряде тяжелых врожденных пороков развития 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(пороки сердца с д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е</w:t>
      </w:r>
      <w:r w:rsidRPr="00736BE1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компенсацией, волчья пасть, заячья губа и др.), </w:t>
      </w:r>
      <w:r w:rsidRPr="00736BE1">
        <w:rPr>
          <w:rFonts w:ascii="Times New Roman" w:hAnsi="Times New Roman" w:cs="Times New Roman"/>
          <w:sz w:val="28"/>
          <w:szCs w:val="28"/>
        </w:rPr>
        <w:t xml:space="preserve">когда прикладывание к груди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невозможно, ребенок должен получать сцеженное материнское молоко.</w:t>
      </w:r>
    </w:p>
    <w:p w:rsidR="0013710C" w:rsidRPr="00736BE1" w:rsidRDefault="001371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Абсолютные противопоказания к грудному вскармливанию со стороны ребенка </w:t>
      </w:r>
      <w:r w:rsidRPr="00736BE1">
        <w:rPr>
          <w:rFonts w:ascii="Times New Roman" w:hAnsi="Times New Roman" w:cs="Times New Roman"/>
          <w:sz w:val="28"/>
          <w:szCs w:val="28"/>
        </w:rPr>
        <w:t>на последующих этапах лактации очень ограничены — наследстве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ные энзимопатии (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галактоземия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и др.). При </w:t>
      </w:r>
      <w:proofErr w:type="spellStart"/>
      <w:r w:rsidRPr="00736BE1">
        <w:rPr>
          <w:rFonts w:ascii="Times New Roman" w:hAnsi="Times New Roman" w:cs="Times New Roman"/>
          <w:sz w:val="28"/>
          <w:szCs w:val="28"/>
        </w:rPr>
        <w:t>фенилкетонурии</w:t>
      </w:r>
      <w:proofErr w:type="spellEnd"/>
      <w:r w:rsidRPr="00736BE1">
        <w:rPr>
          <w:rFonts w:ascii="Times New Roman" w:hAnsi="Times New Roman" w:cs="Times New Roman"/>
          <w:sz w:val="28"/>
          <w:szCs w:val="28"/>
        </w:rPr>
        <w:t xml:space="preserve"> объем грудного молока в сочетании с лечебными продуктами устанавливается индивидуал</w:t>
      </w:r>
      <w:r w:rsidRPr="00736BE1">
        <w:rPr>
          <w:rFonts w:ascii="Times New Roman" w:hAnsi="Times New Roman" w:cs="Times New Roman"/>
          <w:sz w:val="28"/>
          <w:szCs w:val="28"/>
        </w:rPr>
        <w:t>ь</w:t>
      </w:r>
      <w:r w:rsidRPr="00736BE1">
        <w:rPr>
          <w:rFonts w:ascii="Times New Roman" w:hAnsi="Times New Roman" w:cs="Times New Roman"/>
          <w:sz w:val="28"/>
          <w:szCs w:val="28"/>
        </w:rPr>
        <w:t>но.</w:t>
      </w:r>
      <w:r w:rsidR="00F767C8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D802C5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1.1.3</w:t>
      </w:r>
      <w:r w:rsidRPr="00736BE1">
        <w:rPr>
          <w:rFonts w:ascii="Times New Roman" w:eastAsia="Times New Roman" w:hAnsi="Times New Roman" w:cs="Times New Roman"/>
          <w:sz w:val="28"/>
          <w:szCs w:val="28"/>
          <w:u w:val="single"/>
        </w:rPr>
        <w:t>. Организация естественного вскармливания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В родильном доме с целью становления достаточной по объему и пр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должительности лактации здоровый новорожденный ребенок должен выкл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дываться на грудь матери в первые 30 минут после не осложненных родов на срок не менее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чем на 30 минут.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Аргументация этого</w:t>
      </w:r>
      <w:r w:rsidR="001430FE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 xml:space="preserve">метода включает в себя следующие положения: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1. Раннее прикладывание ребенка к груди матери обеспечивает быстрое включение механизмов секреции молока и более устойчивую последующую лактацию;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2. Сосание ребенка способствует энергичному выбросу окситоцина и тем самым уменьшает опасность кровопотери у матери, способствует более раннему сокращению матки;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3. Контакт матери и ребенка: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оказывает успокаивающее действие на мать, исчезает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стрессорный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гормональный фон;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способствует через механизмы импринтинга усилению чувства мат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ринства, увеличения продолжительности грудного вскармливания;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обеспечивает получение новорожденным материнской микрофлоры.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Объем молозива впервые сутки очень мал, но даже капли молозива крайне важны для новорожденного ребенка. Оно обладает рядом уникальных свойств: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содержит больше иммуноглобулинов, лейкоцитов и других факторов защиты, чем зрелое молоко, что в значительной степени предохраняет ребе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 от интенсивного бактериального обсеменения, уменьшает риск гнойно-септических заболеваний;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оказывает мягкий слабительный эффектом, благодаря этому кише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ник ребенка очищается от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мекония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, а вместе с ним и от билирубина, что пр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пятствует развитию желтухи;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способствует становлению оптимальной микрофлоры кишечника, уменьшает длительность фазы физиологического дисбактериоза;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содержит факторы роста, которые оказывают влияние на созревание функций кишечника ребенка. </w:t>
      </w:r>
      <w:r w:rsidR="006928E2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[24]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Для получения ребенком молозива в максимально возможном объеме частота прикладываний к груди не должна регламентироваться. С целью осуществления свободного вскармливания по требованию здоровый ребенок должен находиться в одной палате с матерью. Показано, что при свободном вскармливании объём лактации выше, чем при вскармливании по часам. Раннее прикладывание к груди и «свободное вскармливание» являются кл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чевыми факторами обеспечения полноценной лактации и способствуют установлению тесного психоэмоционального контакта между матерью и 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бёнком. Для поддержания лактации особенно значимы ночные кормления, так как ночью уровень пролактина более высокий. Длительность приклад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вания к груди здорового ребенка впервые дни не должна ограничиваться, 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же когда он практически ничего не высасывает, а дремлет у груди. Потре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ность в контакте и сосании может носить самостоятельный характер, относ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тельно независимый от пищевого поведения. Однако в дальнейшем чрезме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но частое прикладывание ребенка к груди матери при его малейшем бесп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койстве может привести к перекорму. В связи с этим одной из важных задач педиатров, в особенности участковых, является обучение матери диффере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цировке «голодного» крика ребёнка от крика, обусловленного другими пр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чинами: младенческими коликами, дискомфортом, переменой обстановки, перегреванием или охлаждением ребенка, болью и др.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Оценка адекватности лактации требует тщательного анализа поведения ребенка, характера стула, частоты мочеиспусканий. Вероятными признаками недостаточной лактации являются: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беспокойство и крик ребенка во время или сразу после кормления;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необходимость в частых прикладываниях к груди;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длительное кормление, при котором ребенок совершает много сос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тельных движений, при отсутствии глотательных;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ощущение матерью быстрого полного опорожнения грудных желез при активном сосании ребенка, при сцеживании после кормлений молока нет;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беспокойный сон, частый плач, «голодный» крик;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скудный редкий стул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Однако наиболее достоверными признаками недостаточного питания являются низкая прибавка массы тела и редкие мочеиспускания (менее 6 раз за сутки) с выделением небольшого количества концентрированной мочи. Окончательный вывод о недостаточной лактации может быть сделан на 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новании результатов взвешивания ребенка в домашних условиях после ка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дого кормления в течение суток («контрольное» взвешивание). </w:t>
      </w:r>
      <w:r w:rsidR="00ED371B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[16]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В отдельных случаях даже при достаточном количестве молока мать не может накормить ребенка грудью: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ребенок берет грудь, но не сосет, не глотает или сосет очень мало;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при попытке матери дать грудь ребенок кричит и сопротивляется;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после непродолжительного сосания отрывается от груди, давясь от плача;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ребенок берет одну грудь, но отказывается от другой.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Причины могут быть разными, среди которых наиболее распростр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ненными являются: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нарушения организации и техники вскармливания (неправильное 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ложение ребенка у груди);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избыток молока у матери, при котором оно течет слишком быстро;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>- прорезывание зубов,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заболевания ребенка (перинатальное поражение нервной системы, ч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стичная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лактазная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недостаточность, гастроинтестинальная форма пищевой аллергии, острая респираторно-вирусная инфекция, отит, молочница, стом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тит и др.).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Выяснение причины и проведение при необходимости своевременного лечения помогают сохранить полноценное грудное вскармливание.</w:t>
      </w:r>
    </w:p>
    <w:p w:rsidR="00D802C5" w:rsidRPr="00736BE1" w:rsidRDefault="00D802C5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Совместное пребывание матери с ребёнком оказывает существенное влияние на материнские чувства и решение матери кормить грудью, повыш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ет ее уверенность в себе. Многие младенцы питаются каждые 2–3 ч или б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лее часто, другие с несколько более продолжительными интервалами. Общее число кормлений по требованию обычно больше 6 раз в сутки. Частые кор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ления приводят к увеличению выработки грудного молока и лучшей приба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ке массы тела младенцев. В пользу долгого грудного вскармливания прив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дятся следующие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факты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.Д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ети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вырастают более здоровыми. Они не страдают от аллергий и простудных заболеваний. Ребёнку легче найти контакт со сверстниками. Такие дети не страдают ожирением в подростковом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во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расте</w:t>
      </w:r>
      <w:proofErr w:type="gram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.Д</w:t>
      </w:r>
      <w:proofErr w:type="gram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лительное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грудное вскармливание способствует полноценному созр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ванию желудочно-кишечного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тракта.При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сосании груди задействованы пра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тически все мышцы нижней части лица, что в будущем оградит ребенка от логопедических </w:t>
      </w:r>
      <w:proofErr w:type="spellStart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проблем.У</w:t>
      </w:r>
      <w:proofErr w:type="spellEnd"/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детей более высокий уровень IQ [10; 21].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1.1.4 Программа ВОЗ/ ЮНИСЕФ «Охрана, поощрение и поддержка практики грудного вскармливания».</w:t>
      </w:r>
    </w:p>
    <w:p w:rsidR="0013710C" w:rsidRPr="00736BE1" w:rsidRDefault="0013710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 соответствии с международной программой ВОЗ/ ЮНИСЕФ «Охр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на, поощрение и поддержка практики грудного вскармливания», где излож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ны основные положения в виде десяти принципов успешного грудного вскармливания, Министерством здравоохранения Российской Федерации была разработана программа поддержки грудного вскармливания и утве</w:t>
      </w:r>
      <w:r w:rsidRPr="00736BE1">
        <w:rPr>
          <w:rFonts w:ascii="Times New Roman" w:hAnsi="Times New Roman" w:cs="Times New Roman"/>
          <w:sz w:val="28"/>
          <w:szCs w:val="28"/>
        </w:rPr>
        <w:t>р</w:t>
      </w:r>
      <w:r w:rsidRPr="00736BE1">
        <w:rPr>
          <w:rFonts w:ascii="Times New Roman" w:hAnsi="Times New Roman" w:cs="Times New Roman"/>
          <w:sz w:val="28"/>
          <w:szCs w:val="28"/>
        </w:rPr>
        <w:t xml:space="preserve">жден ряд нормативно-методических документов (1994, 1996, 1998, 1999, 2000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гг.). Согласно этим документам, в лечебно-профилактических учреждениях родовспоможения и детства рекомендуется проводить следующую работу по поддержке естественного вскармливания: иметь доступную печатную и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формацию, касающуюся практики грудного вскармливания, которую следует регулярно доводить до сведения всего медицинского персонала:</w:t>
      </w:r>
    </w:p>
    <w:p w:rsidR="0013710C" w:rsidRPr="00736BE1" w:rsidRDefault="0013710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• информировать всех беременных женщин о преимуществах грудного вскармливания и необходимости раннего прикладывания новорожденного ребенка к груди матери (в течение первых 30 минут после родов);</w:t>
      </w:r>
    </w:p>
    <w:p w:rsidR="0013710C" w:rsidRPr="00736BE1" w:rsidRDefault="0013710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• обеспечивать круглосуточное совместное пребывание матери и 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бёнка в палате и поощрять грудное вскармливание по требованию ребенка;</w:t>
      </w:r>
    </w:p>
    <w:p w:rsidR="0013710C" w:rsidRPr="00736BE1" w:rsidRDefault="0013710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• обучать матерей технике кормления ребенка грудью и сохранения лактации;</w:t>
      </w:r>
    </w:p>
    <w:p w:rsidR="0013710C" w:rsidRPr="00736BE1" w:rsidRDefault="0013710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• стремиться к проведению в течение первых 6 месяцев жизни искл</w:t>
      </w:r>
      <w:r w:rsidRPr="00736BE1">
        <w:rPr>
          <w:rFonts w:ascii="Times New Roman" w:hAnsi="Times New Roman" w:cs="Times New Roman"/>
          <w:sz w:val="28"/>
          <w:szCs w:val="28"/>
        </w:rPr>
        <w:t>ю</w:t>
      </w:r>
      <w:r w:rsidRPr="00736BE1">
        <w:rPr>
          <w:rFonts w:ascii="Times New Roman" w:hAnsi="Times New Roman" w:cs="Times New Roman"/>
          <w:sz w:val="28"/>
          <w:szCs w:val="28"/>
        </w:rPr>
        <w:t>чительно грудного вскармливания, то есть, не давать здоровым новорожде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ным детям никакой пищи, кроме грудного молока, за исключением случаев, обусловленных медицинскими показаниями;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• обеспечивать преемственность в работе женской консультации, ак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>шерского стационара, детской поликлиники и детского стационара.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13710C" w:rsidRPr="00736BE1" w:rsidRDefault="0013710C" w:rsidP="00D802C5">
      <w:pPr>
        <w:shd w:val="clear" w:color="auto" w:fill="FFFFFF"/>
        <w:spacing w:before="100" w:beforeAutospacing="1" w:after="100" w:afterAutospacing="1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</w:rPr>
      </w:pPr>
      <w:r w:rsidRPr="00736BE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</w:rPr>
        <w:t>1.1.5 Общественное отношение к грудному вскармливанию.</w:t>
      </w:r>
    </w:p>
    <w:p w:rsidR="0013710C" w:rsidRPr="00736BE1" w:rsidRDefault="00D802C5" w:rsidP="00D802C5">
      <w:pPr>
        <w:shd w:val="clear" w:color="auto" w:fill="FFFFFF"/>
        <w:spacing w:before="100" w:beforeAutospacing="1" w:after="100" w:afterAutospacing="1" w:line="360" w:lineRule="auto"/>
        <w:ind w:firstLineChars="252" w:firstLine="70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BE1">
        <w:rPr>
          <w:rFonts w:ascii="Times New Roman" w:hAnsi="Times New Roman" w:cs="Times New Roman"/>
          <w:sz w:val="28"/>
          <w:szCs w:val="28"/>
        </w:rPr>
        <w:t>Среди молодых женщин распространены неверные представления о старомодности грудного вскармливания, возможности его равноценной 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 xml:space="preserve">мены. Абсолютная доступность смесей и скрытая реклама способствуют быстрому переводу детей на смешанное, а затем и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искусственной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вскармл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вание [30]. </w:t>
      </w:r>
      <w:r w:rsidR="0013710C"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 матерей в кормлении грудью в известной степени зависит от отношения к нему окружающих - отцов, бабушек, родственников, друзей, работодателей, местных лидеров и других.</w:t>
      </w:r>
      <w:r w:rsidR="0013710C" w:rsidRPr="00736BE1">
        <w:rPr>
          <w:rFonts w:ascii="Times New Roman" w:hAnsi="Times New Roman" w:cs="Times New Roman"/>
          <w:sz w:val="28"/>
          <w:szCs w:val="28"/>
        </w:rPr>
        <w:br/>
      </w:r>
      <w:r w:rsidR="0013710C"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Там, где к грудному вскармливанию относятся как нормальному явлению, большинство матерей с успехом кормят своих детей грудью. Здесь важно, чтобы грудное вскармливание находило защиту, а также важно точно знать, </w:t>
      </w:r>
      <w:r w:rsidR="0013710C"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что люди осознают всю его ценность.</w:t>
      </w:r>
      <w:r w:rsidR="0013710C" w:rsidRPr="00736BE1">
        <w:rPr>
          <w:rFonts w:ascii="Times New Roman" w:hAnsi="Times New Roman" w:cs="Times New Roman"/>
          <w:sz w:val="28"/>
          <w:szCs w:val="28"/>
        </w:rPr>
        <w:br/>
      </w:r>
      <w:r w:rsidR="0013710C"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>Там же, где бытует мнение, что кормление грудью - вещь старомодная, сложная, влекущая за собой лишь неприятности и осложнения, вероятность того, что матери не будут кормить грудью своих детей, значительно выше.</w:t>
      </w:r>
    </w:p>
    <w:p w:rsidR="0013710C" w:rsidRPr="00736BE1" w:rsidRDefault="0013710C" w:rsidP="00D802C5">
      <w:pPr>
        <w:shd w:val="clear" w:color="auto" w:fill="FFFFFF"/>
        <w:spacing w:before="100" w:beforeAutospacing="1" w:after="100" w:afterAutospacing="1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необходимо оказывать поддержку грудному вскармливанию и убеждать людей в его большой ценности, чтобы как можно больше матерей кормили грудью.</w:t>
      </w:r>
    </w:p>
    <w:p w:rsidR="0013710C" w:rsidRPr="00736BE1" w:rsidRDefault="0013710C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 xml:space="preserve">1.2.Смешанное вскармливание. </w:t>
      </w:r>
      <w:proofErr w:type="spellStart"/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Гипогалактия</w:t>
      </w:r>
      <w:proofErr w:type="spellEnd"/>
      <w:r w:rsidRPr="00736BE1">
        <w:rPr>
          <w:rFonts w:ascii="Times New Roman" w:hAnsi="Times New Roman" w:cs="Times New Roman"/>
          <w:b/>
          <w:sz w:val="28"/>
          <w:szCs w:val="28"/>
        </w:rPr>
        <w:t>.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Под смешанным</w:t>
      </w:r>
      <w:r w:rsidR="00D802C5" w:rsidRPr="00736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вскармливанием в нашей стране понимают кормление ребенка первого года жизни грудным молоком в количестве не менее 1/5 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точного объема (150-200 мл) в сочетании с детскими молочными смесями.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Одной из самых главных причин перехода на смешанное вскармлив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ние является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гипогалактия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Гипогалактия</w:t>
      </w:r>
      <w:proofErr w:type="spellEnd"/>
      <w:r w:rsidR="00D802C5" w:rsidRPr="00736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истинная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(или первичная) встречается редко, не более чем у 5% женщин. В остальных случаях снижение выработки молока вызв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но различными причинами, основными из которых являются: отсутствие у женщины доминанты лактации (психологического настроя) в связи с плохой подготовкой в период беременности, а также эмоциональный стресс, раннее и необоснованное введение докорма детскими смесями, необходимость в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хода на работу, болезнь ребенка, болезнь матери и т.д.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В ряде случаев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гипогалактия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носит транзиторный характер, проявляясь в виде так называемых лактационных кризов, под которыми понимают вр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менное умень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шение количества молока, возникающее без видимой причины. Отсутствие информации о них и 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не знание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методов коррекции — наиболее частые факторы прекра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щения грудного вскармливания.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В основе лактационных кризов лежат особенности гормональной рег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ляции лактации. Они обычно возникают на 3—6 неделях, 3, 4, 7, 8 месяцах лактации. Продолжительность лактационных кризов в среднем составляет 3—4 дня, и они не представляют опасности для здоровья ребёнка. В таких случаях оказывается достаточным более частое прикладывание ребенка к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груди в сочетании с кормлением из обеих грудей. Необходим 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покой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отдых матери; разнообразное, полноценное, с высокими вкусовыми качествами 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тание; тёплое питьё напитков особенно с использованием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лактогонных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трав или препаратов за 15—20 мин до кормления, а также специальных продуктов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лактогонного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действия.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Если мать заранее не подготовлена к такой ситуации, то при первых признаках снижения лактации она пытается докормить ребёнка смесями. 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этому одной из важных задач участкового врача и медсестры детской пол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клиники является разъяснение безопасности кратковременных лактационных кризов.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применяемые при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вторичнойгипогалактии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(лактацио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ных кризах):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более частые прикладывания к груди;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урегулирование режима и питания матери (включая оптимальный п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тьевой режим за счет дополнительного использования не менее 1 литра жи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кости в виде чая, компотов, воды, соков);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воздействие на психологический настрой матери;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ориентация всех членов семьи (отца, бабушек, деду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softHyphen/>
        <w:t>шек) на поддер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ку грудного вскармливания;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контрастный душ на область молочных желёз, мягкое растирание гр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ди махровым полотенцем;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использование специальных напитков, обладающих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лактогонным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действием; 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При этом детские молочные смеси в питание ребёнка без рекомендаций врача не вводятся.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Многочисленные наблюдения показывают, что достаточная выработка грудного молока в основном зависит от «настроя матери» на кормление сво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го ребенка грудью, ее убежденности в том, что это важно и необходимо, и что она способна это осуществить. Более успешное становление лактац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ии и её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продолжение проходят в условиях, когда кроме желания и уверенности 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матери, её активно поддерживают все члены семьи, а также профессионал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ные консультации и практическая помощь медицинских работников. Целес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образно, чтобы обучение женщин вопросам грудного вскармливания прои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ходило во время беременности в «Школе беременных».</w:t>
      </w:r>
    </w:p>
    <w:p w:rsidR="0013710C" w:rsidRPr="00736BE1" w:rsidRDefault="0013710C" w:rsidP="00D802C5">
      <w:pPr>
        <w:pStyle w:val="a3"/>
        <w:spacing w:after="0" w:line="360" w:lineRule="auto"/>
        <w:ind w:left="0" w:firstLineChars="25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1.3. Искусственное вскармливание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Введение докорма или полный перевод ребёнка на искусственное вскармливание должны быть строго обоснованными и могут осуществляться только в том случае, когда весь арсенал средств, направленных на профила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тику </w:t>
      </w:r>
      <w:proofErr w:type="spellStart"/>
      <w:r w:rsidRPr="00736BE1">
        <w:rPr>
          <w:rFonts w:ascii="Times New Roman" w:eastAsia="Times New Roman" w:hAnsi="Times New Roman" w:cs="Times New Roman"/>
          <w:sz w:val="28"/>
          <w:szCs w:val="28"/>
        </w:rPr>
        <w:t>гипогалактии</w:t>
      </w:r>
      <w:proofErr w:type="spell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и стимуляцию лактации, оказывается неэффективным.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Причины перевода ребёнка на грудное вскармливание:</w:t>
      </w:r>
    </w:p>
    <w:p w:rsidR="0013710C" w:rsidRPr="00736BE1" w:rsidRDefault="0013710C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rPr>
          <w:sz w:val="28"/>
          <w:szCs w:val="28"/>
        </w:rPr>
      </w:pPr>
      <w:r w:rsidRPr="00736BE1">
        <w:rPr>
          <w:sz w:val="28"/>
          <w:szCs w:val="28"/>
        </w:rPr>
        <w:t xml:space="preserve">- личный выбор матери, </w:t>
      </w:r>
      <w:proofErr w:type="gramStart"/>
      <w:r w:rsidRPr="00736BE1">
        <w:rPr>
          <w:sz w:val="28"/>
          <w:szCs w:val="28"/>
        </w:rPr>
        <w:t>не желание</w:t>
      </w:r>
      <w:proofErr w:type="gramEnd"/>
      <w:r w:rsidRPr="00736BE1">
        <w:rPr>
          <w:sz w:val="28"/>
          <w:szCs w:val="28"/>
        </w:rPr>
        <w:t xml:space="preserve"> кормить ребенка грудью;</w:t>
      </w:r>
      <w:r w:rsidRPr="00736BE1">
        <w:rPr>
          <w:sz w:val="28"/>
          <w:szCs w:val="28"/>
        </w:rPr>
        <w:br/>
        <w:t>- отсутствие, нехватка грудного молока;</w:t>
      </w:r>
      <w:r w:rsidRPr="00736BE1">
        <w:rPr>
          <w:sz w:val="28"/>
          <w:szCs w:val="28"/>
        </w:rPr>
        <w:br/>
        <w:t>- болезнь матери (заболевание сердечно сосудистой системы, заболевания молочных желез, различные психические заболевания, инфекционные заб</w:t>
      </w:r>
      <w:r w:rsidRPr="00736BE1">
        <w:rPr>
          <w:sz w:val="28"/>
          <w:szCs w:val="28"/>
        </w:rPr>
        <w:t>о</w:t>
      </w:r>
      <w:r w:rsidRPr="00736BE1">
        <w:rPr>
          <w:sz w:val="28"/>
          <w:szCs w:val="28"/>
        </w:rPr>
        <w:t>левания);</w:t>
      </w:r>
    </w:p>
    <w:p w:rsidR="0013710C" w:rsidRPr="00736BE1" w:rsidRDefault="0013710C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rPr>
          <w:sz w:val="28"/>
          <w:szCs w:val="28"/>
        </w:rPr>
      </w:pPr>
      <w:r w:rsidRPr="00736BE1">
        <w:rPr>
          <w:sz w:val="28"/>
          <w:szCs w:val="28"/>
        </w:rPr>
        <w:t>- отказ ребенка от груди;</w:t>
      </w:r>
      <w:r w:rsidRPr="00736BE1">
        <w:rPr>
          <w:sz w:val="28"/>
          <w:szCs w:val="28"/>
        </w:rPr>
        <w:br/>
        <w:t>- принятие мамой медикаментозных препаратов;</w:t>
      </w:r>
      <w:r w:rsidRPr="00736BE1">
        <w:rPr>
          <w:sz w:val="28"/>
          <w:szCs w:val="28"/>
        </w:rPr>
        <w:br/>
        <w:t>- выход мамы на работу, учебу;</w:t>
      </w:r>
      <w:r w:rsidRPr="00736BE1">
        <w:rPr>
          <w:sz w:val="28"/>
          <w:szCs w:val="28"/>
        </w:rPr>
        <w:br/>
        <w:t>- невозможность постоянного кормления;</w:t>
      </w:r>
      <w:r w:rsidRPr="00736BE1">
        <w:rPr>
          <w:sz w:val="28"/>
          <w:szCs w:val="28"/>
        </w:rPr>
        <w:br/>
        <w:t>- ребенок плохо прибавляет в весе.</w:t>
      </w:r>
      <w:r w:rsidR="00ED371B" w:rsidRPr="00736BE1">
        <w:rPr>
          <w:rFonts w:eastAsiaTheme="minorHAnsi"/>
          <w:sz w:val="28"/>
          <w:szCs w:val="28"/>
          <w:lang w:eastAsia="en-US"/>
        </w:rPr>
        <w:t>[2</w:t>
      </w:r>
      <w:r w:rsidR="00D802C5" w:rsidRPr="00736BE1">
        <w:rPr>
          <w:rFonts w:eastAsiaTheme="minorHAnsi"/>
          <w:sz w:val="28"/>
          <w:szCs w:val="28"/>
          <w:lang w:eastAsia="en-US"/>
        </w:rPr>
        <w:t>7</w:t>
      </w:r>
      <w:r w:rsidR="00ED371B" w:rsidRPr="00736BE1">
        <w:rPr>
          <w:rFonts w:eastAsiaTheme="minorHAnsi"/>
          <w:sz w:val="28"/>
          <w:szCs w:val="28"/>
          <w:lang w:eastAsia="en-US"/>
        </w:rPr>
        <w:t>]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При искусственном вскармливании грудное молоко либо полностью отсутствует, либо его доля составляет менее 1/5 суточного рациона ребенка, а в качестве замены женского молока используются его заменители.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Перевод ребенка на искусственное вскармливание, особенно впервые месяцы жизни для него далеко не безразличен, являясь своеобразным «мет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болическим стрессом». Ни одна даже самая современная искусственная смесь не может являться полноценной заменой материнского молока. В связи с этим большое внимание врачей и среднего медицинского персонала должно уделяться правильному выбору «заменителей» женского молока с учетом индивидуальных особенностей здоровья, физического развития и аппетита.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Федеральным законом РФ от 12 июня 2008г. № 88-ФЗ «Технический регламент на молоко и молочную продукцию»; адаптирова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ными молочными смесями (заменителями женского молока) — называют пищевые продукты в жидкой или порошкообразной форме; изготовленные на основе коровьего молока, молока других сельскохозяйственных животных, предназначенные для использования в качестве заменителей женского мол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ка и максимально приближенные к нему по химическому составу с целью </w:t>
      </w:r>
      <w:proofErr w:type="gramStart"/>
      <w:r w:rsidRPr="00736BE1">
        <w:rPr>
          <w:rFonts w:ascii="Times New Roman" w:eastAsia="Times New Roman" w:hAnsi="Times New Roman" w:cs="Times New Roman"/>
          <w:sz w:val="28"/>
          <w:szCs w:val="28"/>
        </w:rPr>
        <w:t>удовлетворения физиологических потребностей детей первого года жизни</w:t>
      </w:r>
      <w:proofErr w:type="gramEnd"/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 в пищевых веществах.</w:t>
      </w:r>
      <w:r w:rsidR="00ED371B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[20]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Последующие молочные смеси. Адаптированные (максимально пр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ближенные к составу женского молока) или частично адаптированные (ч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стично приближенные к составу женского молока) смеси на основе коровьего молока, молока других сельскохозяйственных животных, предназначенные для вскармливания детей старше 6 месяцев жизни в сочетании с продуктами прикорма.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В питании детей первого года жизни преимущество отдается адаптир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ванным молочным смесям, созданным с учетом современных требований к их составу. Существует несколько видов адаптированных молочных смесей</w:t>
      </w:r>
      <w:r w:rsidRPr="00736BE1">
        <w:rPr>
          <w:rFonts w:ascii="Times New Roman" w:hAnsi="Times New Roman" w:cs="Times New Roman"/>
          <w:sz w:val="28"/>
          <w:szCs w:val="28"/>
        </w:rPr>
        <w:t>: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«начальные» или «стартовые» смеси — для детей первых 6 месяцев жизни;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 xml:space="preserve">- «последующие» смеси» — для детей второго полугодия жизни </w:t>
      </w:r>
    </w:p>
    <w:p w:rsidR="0013710C" w:rsidRPr="00736BE1" w:rsidRDefault="001371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="Times New Roman" w:hAnsi="Times New Roman" w:cs="Times New Roman"/>
          <w:sz w:val="28"/>
          <w:szCs w:val="28"/>
        </w:rPr>
        <w:t>- смеси от «0 до 12 месяцев» — могут применяться на протяжении вс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36BE1">
        <w:rPr>
          <w:rFonts w:ascii="Times New Roman" w:eastAsia="Times New Roman" w:hAnsi="Times New Roman" w:cs="Times New Roman"/>
          <w:sz w:val="28"/>
          <w:szCs w:val="28"/>
        </w:rPr>
        <w:t>го первого года жизни ребенка.</w:t>
      </w:r>
      <w:r w:rsidR="00ED371B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[</w:t>
      </w:r>
      <w:r w:rsidR="005516ED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D371B"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]</w:t>
      </w:r>
    </w:p>
    <w:p w:rsidR="001430FE" w:rsidRPr="00736BE1" w:rsidRDefault="001430FE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Таблица 1. Характеристика современных адаптированных молочных смесей.</w:t>
      </w:r>
    </w:p>
    <w:p w:rsidR="00357B68" w:rsidRPr="00736BE1" w:rsidRDefault="008D79A6" w:rsidP="00A12A01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619DD4" wp14:editId="45F07E32">
            <wp:extent cx="5823069" cy="5724525"/>
            <wp:effectExtent l="19050" t="19050" r="25281" b="28575"/>
            <wp:docPr id="1" name="Рисунок 1" descr="http://bone-surgery.ru/images/uploads/pitd_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ne-surgery.ru/images/uploads/pitd_t_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50" cy="57255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A6" w:rsidRPr="00736BE1" w:rsidRDefault="008D79A6" w:rsidP="00A12A01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261623" wp14:editId="6E2C0B9D">
            <wp:extent cx="5940425" cy="8124674"/>
            <wp:effectExtent l="19050" t="19050" r="22225" b="9676"/>
            <wp:docPr id="4" name="Рисунок 4" descr="http://bone-surgery.ru/images/uploads/pitd_t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ne-surgery.ru/images/uploads/pitd_t_01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6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A6" w:rsidRPr="00736BE1" w:rsidRDefault="00391495" w:rsidP="00A12A01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57B68" w:rsidRPr="00736BE1" w:rsidRDefault="00391495" w:rsidP="00A12A01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6" type="#_x0000_t75" style="position:absolute;left:0;text-align:left;margin-left:-.3pt;margin-top:-.3pt;width:471.75pt;height:399pt;z-index:251660288" stroked="t" strokeweight="1.5pt">
            <v:imagedata r:id="rId13" o:title="pitd_t_01_2"/>
            <w10:wrap type="square"/>
          </v:shape>
        </w:pict>
      </w:r>
      <w:r w:rsidR="00357B68" w:rsidRPr="00736BE1">
        <w:rPr>
          <w:rFonts w:ascii="Times New Roman" w:hAnsi="Times New Roman" w:cs="Times New Roman"/>
          <w:sz w:val="28"/>
          <w:szCs w:val="28"/>
        </w:rPr>
        <w:t>В настоящее время в питании грудных детей широко и успешно и</w:t>
      </w:r>
      <w:r w:rsidR="00357B68" w:rsidRPr="00736BE1">
        <w:rPr>
          <w:rFonts w:ascii="Times New Roman" w:hAnsi="Times New Roman" w:cs="Times New Roman"/>
          <w:sz w:val="28"/>
          <w:szCs w:val="28"/>
        </w:rPr>
        <w:t>с</w:t>
      </w:r>
      <w:r w:rsidR="00357B68" w:rsidRPr="00736BE1">
        <w:rPr>
          <w:rFonts w:ascii="Times New Roman" w:hAnsi="Times New Roman" w:cs="Times New Roman"/>
          <w:sz w:val="28"/>
          <w:szCs w:val="28"/>
        </w:rPr>
        <w:t>пользуются адаптированные кисломолочные продукты «Нутрилак кислом</w:t>
      </w:r>
      <w:r w:rsidR="00357B68" w:rsidRPr="00736BE1">
        <w:rPr>
          <w:rFonts w:ascii="Times New Roman" w:hAnsi="Times New Roman" w:cs="Times New Roman"/>
          <w:sz w:val="28"/>
          <w:szCs w:val="28"/>
        </w:rPr>
        <w:t>о</w:t>
      </w:r>
      <w:r w:rsidR="00357B68" w:rsidRPr="00736BE1">
        <w:rPr>
          <w:rFonts w:ascii="Times New Roman" w:hAnsi="Times New Roman" w:cs="Times New Roman"/>
          <w:sz w:val="28"/>
          <w:szCs w:val="28"/>
        </w:rPr>
        <w:t>лочный» и «НАН кисломолочный». Для их приготовления подбирают спец</w:t>
      </w:r>
      <w:r w:rsidR="00357B68" w:rsidRPr="00736BE1">
        <w:rPr>
          <w:rFonts w:ascii="Times New Roman" w:hAnsi="Times New Roman" w:cs="Times New Roman"/>
          <w:sz w:val="28"/>
          <w:szCs w:val="28"/>
        </w:rPr>
        <w:t>и</w:t>
      </w:r>
      <w:r w:rsidR="00357B68" w:rsidRPr="00736BE1">
        <w:rPr>
          <w:rFonts w:ascii="Times New Roman" w:hAnsi="Times New Roman" w:cs="Times New Roman"/>
          <w:sz w:val="28"/>
          <w:szCs w:val="28"/>
        </w:rPr>
        <w:t>альные штаммы лактобактерии: bulgaricus, helvetics, acidopfillus, a также Str. termophylus. Закваски могут быть монокомпонентными и комбинированн</w:t>
      </w:r>
      <w:r w:rsidR="00357B68" w:rsidRPr="00736BE1">
        <w:rPr>
          <w:rFonts w:ascii="Times New Roman" w:hAnsi="Times New Roman" w:cs="Times New Roman"/>
          <w:sz w:val="28"/>
          <w:szCs w:val="28"/>
        </w:rPr>
        <w:t>ы</w:t>
      </w:r>
      <w:r w:rsidR="00357B68" w:rsidRPr="00736BE1">
        <w:rPr>
          <w:rFonts w:ascii="Times New Roman" w:hAnsi="Times New Roman" w:cs="Times New Roman"/>
          <w:sz w:val="28"/>
          <w:szCs w:val="28"/>
        </w:rPr>
        <w:t>ми. В процессе молочнокислого брожения продукты приобретают ряд ва</w:t>
      </w:r>
      <w:r w:rsidR="00357B68" w:rsidRPr="00736BE1">
        <w:rPr>
          <w:rFonts w:ascii="Times New Roman" w:hAnsi="Times New Roman" w:cs="Times New Roman"/>
          <w:sz w:val="28"/>
          <w:szCs w:val="28"/>
        </w:rPr>
        <w:t>ж</w:t>
      </w:r>
      <w:r w:rsidR="00357B68" w:rsidRPr="00736BE1">
        <w:rPr>
          <w:rFonts w:ascii="Times New Roman" w:hAnsi="Times New Roman" w:cs="Times New Roman"/>
          <w:sz w:val="28"/>
          <w:szCs w:val="28"/>
        </w:rPr>
        <w:t>ных свойств: в них снижается уровень лактозы, накапливаются бактерици</w:t>
      </w:r>
      <w:r w:rsidR="00357B68" w:rsidRPr="00736BE1">
        <w:rPr>
          <w:rFonts w:ascii="Times New Roman" w:hAnsi="Times New Roman" w:cs="Times New Roman"/>
          <w:sz w:val="28"/>
          <w:szCs w:val="28"/>
        </w:rPr>
        <w:t>д</w:t>
      </w:r>
      <w:r w:rsidR="00357B68" w:rsidRPr="00736BE1">
        <w:rPr>
          <w:rFonts w:ascii="Times New Roman" w:hAnsi="Times New Roman" w:cs="Times New Roman"/>
          <w:sz w:val="28"/>
          <w:szCs w:val="28"/>
        </w:rPr>
        <w:t>ные вещества, молочная кислота, происходит частичное расщепление моло</w:t>
      </w:r>
      <w:r w:rsidR="00357B68" w:rsidRPr="00736BE1">
        <w:rPr>
          <w:rFonts w:ascii="Times New Roman" w:hAnsi="Times New Roman" w:cs="Times New Roman"/>
          <w:sz w:val="28"/>
          <w:szCs w:val="28"/>
        </w:rPr>
        <w:t>ч</w:t>
      </w:r>
      <w:r w:rsidR="00357B68" w:rsidRPr="00736BE1">
        <w:rPr>
          <w:rFonts w:ascii="Times New Roman" w:hAnsi="Times New Roman" w:cs="Times New Roman"/>
          <w:sz w:val="28"/>
          <w:szCs w:val="28"/>
        </w:rPr>
        <w:t>ного белка, что облегчает переваривание продукта и его усвоение, а также несколько снижает антигенность белкового компонента. После сквашивания в продукты вводят пробиотические штаммы B.lactis (BB 12).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Адаптированные кисломолочные смеси могут вводиться в питание 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тей наряду с пресными молочными формулами с первых недель жизни. При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этом возможно комбинировать их в соотношении 2:1 — 1:1, особенно при нарушениях процессов пищеварения и риске развития алиментарно-зависимых заболеваний. Применение только кисломолочных см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се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особенносвысокойкислотностью)можетвызватьсрыгивания,отказребенкаотпродукта.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Кефир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другие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неадаптированные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кисломолочные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продукты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недоп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>стимо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вводить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питание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детей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первого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полугодия.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настоящее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время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рек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мендовано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их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использование,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начиная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8</w:t>
      </w:r>
      <w:r w:rsidR="003E26A0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месяцев.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BE1">
        <w:rPr>
          <w:rFonts w:ascii="Times New Roman" w:hAnsi="Times New Roman" w:cs="Times New Roman"/>
          <w:sz w:val="28"/>
          <w:szCs w:val="28"/>
          <w:u w:val="single"/>
        </w:rPr>
        <w:t>1.3.</w:t>
      </w:r>
      <w:r w:rsidR="0082339E" w:rsidRPr="00736BE1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Алгоритм</w:t>
      </w:r>
      <w:r w:rsidR="00742CED" w:rsidRPr="00736B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выбора</w:t>
      </w:r>
      <w:r w:rsidR="00742CED" w:rsidRPr="00736B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адаптированной</w:t>
      </w:r>
      <w:r w:rsidR="00742CED" w:rsidRPr="00736B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молочной</w:t>
      </w:r>
      <w:r w:rsidR="00742CED" w:rsidRPr="00736B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  <w:u w:val="single"/>
        </w:rPr>
        <w:t>смеси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гипогалактии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матери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выбор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наиболее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адекватной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для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вскармл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вания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ребенка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зависит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: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-возраст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ребенка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(чем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моложе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ребенок,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тем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большей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степени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он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ну</w:t>
      </w:r>
      <w:r w:rsidRPr="00736BE1">
        <w:rPr>
          <w:rFonts w:ascii="Times New Roman" w:hAnsi="Times New Roman" w:cs="Times New Roman"/>
          <w:sz w:val="28"/>
          <w:szCs w:val="28"/>
        </w:rPr>
        <w:t>ж</w:t>
      </w:r>
      <w:r w:rsidRPr="00736BE1">
        <w:rPr>
          <w:rFonts w:ascii="Times New Roman" w:hAnsi="Times New Roman" w:cs="Times New Roman"/>
          <w:sz w:val="28"/>
          <w:szCs w:val="28"/>
        </w:rPr>
        <w:t>дается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смесях,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максимально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приближенных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составу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грудному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молоку)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– </w:t>
      </w:r>
      <w:r w:rsidRPr="00736BE1">
        <w:rPr>
          <w:rFonts w:ascii="Times New Roman" w:hAnsi="Times New Roman" w:cs="Times New Roman"/>
          <w:sz w:val="28"/>
          <w:szCs w:val="28"/>
        </w:rPr>
        <w:t>детям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первых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6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месяцев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жизни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назначают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«начальные»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или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«стартовые»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смеси;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6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мес.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—«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последующие»формулы;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-социально-экономические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условия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семьи.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Все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дети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грудного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возраста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нуждаются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современных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адаптированных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молочных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продуктах.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Дети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из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социально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незащищенных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семей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должны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получать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питание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бесплатно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(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д</w:t>
      </w:r>
      <w:r w:rsidRPr="00736BE1">
        <w:rPr>
          <w:rFonts w:ascii="Times New Roman" w:hAnsi="Times New Roman" w:cs="Times New Roman"/>
          <w:sz w:val="28"/>
          <w:szCs w:val="28"/>
        </w:rPr>
        <w:t>ресная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поддержка);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-аллергоанамнез.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отягощенной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наследственности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первым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проду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том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выбора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должна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быть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гипоаллергенная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смесь;</w:t>
      </w: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-индивидуальную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переносимость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продукта.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Критерием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правильного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выбора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является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хорошая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толерантность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ребенка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данному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продукту: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ребенок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удовольствием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ест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смесь,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него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отсутствуют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диспепсические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ра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стройства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(срыгивания,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рвота,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жидкий,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плохо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переваренный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стул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или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зап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ры),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проявления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атопического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дерматита,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дефицитные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состояния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(железод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фицитная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анемия,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гипотрофия).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Необходимо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контролировать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прибавку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массы</w:t>
      </w:r>
      <w:r w:rsidR="00742CED" w:rsidRPr="00736BE1">
        <w:rPr>
          <w:rFonts w:ascii="Times New Roman" w:hAnsi="Times New Roman" w:cs="Times New Roman"/>
          <w:sz w:val="28"/>
          <w:szCs w:val="28"/>
        </w:rPr>
        <w:t xml:space="preserve">  </w:t>
      </w:r>
      <w:r w:rsidRPr="00736BE1">
        <w:rPr>
          <w:rFonts w:ascii="Times New Roman" w:hAnsi="Times New Roman" w:cs="Times New Roman"/>
          <w:sz w:val="28"/>
          <w:szCs w:val="28"/>
        </w:rPr>
        <w:t>тела.</w:t>
      </w:r>
    </w:p>
    <w:p w:rsidR="005315BC" w:rsidRPr="00736BE1" w:rsidRDefault="005315BC" w:rsidP="00D802C5">
      <w:pPr>
        <w:widowControl w:val="0"/>
        <w:tabs>
          <w:tab w:val="left" w:pos="993"/>
        </w:tabs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5BC" w:rsidRPr="00736BE1" w:rsidRDefault="005315BC" w:rsidP="00D802C5">
      <w:pPr>
        <w:widowControl w:val="0"/>
        <w:tabs>
          <w:tab w:val="left" w:pos="993"/>
        </w:tabs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B68" w:rsidRPr="00736BE1" w:rsidRDefault="00357B68" w:rsidP="00D802C5">
      <w:pPr>
        <w:widowControl w:val="0"/>
        <w:tabs>
          <w:tab w:val="left" w:pos="993"/>
        </w:tabs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 Организация прикорма </w:t>
      </w:r>
    </w:p>
    <w:p w:rsidR="007D7A4A" w:rsidRPr="00736BE1" w:rsidRDefault="007D7A4A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Под прикормом подразумеваются все продукты, вводимые в рацион детям грудного возраста в качестве дополнения к женскому молоку, его 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менителям или после</w:t>
      </w:r>
      <w:r w:rsidRPr="00736BE1">
        <w:rPr>
          <w:rFonts w:ascii="Times New Roman" w:hAnsi="Times New Roman" w:cs="Times New Roman"/>
          <w:sz w:val="28"/>
          <w:szCs w:val="28"/>
        </w:rPr>
        <w:softHyphen/>
        <w:t>дующим смесям, изготовленные на основе продуктов животного и/или растительного происхождения с учетом возрастных физи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логических особенностей детского организма. </w:t>
      </w:r>
    </w:p>
    <w:p w:rsidR="003869DE" w:rsidRPr="00736BE1" w:rsidRDefault="007D7A4A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Расширение рациона питания ребенка вызвано необходимостью допо</w:t>
      </w:r>
      <w:r w:rsidRPr="00736BE1">
        <w:rPr>
          <w:rFonts w:ascii="Times New Roman" w:hAnsi="Times New Roman" w:cs="Times New Roman"/>
          <w:sz w:val="28"/>
          <w:szCs w:val="28"/>
        </w:rPr>
        <w:t>л</w:t>
      </w:r>
      <w:r w:rsidRPr="00736BE1">
        <w:rPr>
          <w:rFonts w:ascii="Times New Roman" w:hAnsi="Times New Roman" w:cs="Times New Roman"/>
          <w:sz w:val="28"/>
          <w:szCs w:val="28"/>
        </w:rPr>
        <w:t>нительного введения пищевых веществ, поступление которых только с же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ским молоком или детской молочной смесью становится недостаточным. 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бенок начинает испытывать потребность в широком комплексе минеральных веществ (железо, цинк, кальций и др.) и витаминов, других нутриентах (бе</w:t>
      </w:r>
      <w:r w:rsidRPr="00736BE1">
        <w:rPr>
          <w:rFonts w:ascii="Times New Roman" w:hAnsi="Times New Roman" w:cs="Times New Roman"/>
          <w:sz w:val="28"/>
          <w:szCs w:val="28"/>
        </w:rPr>
        <w:t>л</w:t>
      </w:r>
      <w:r w:rsidRPr="00736BE1">
        <w:rPr>
          <w:rFonts w:ascii="Times New Roman" w:hAnsi="Times New Roman" w:cs="Times New Roman"/>
          <w:sz w:val="28"/>
          <w:szCs w:val="28"/>
        </w:rPr>
        <w:t>ке, углеводах, пищевых волокнах и др.), а также поступлении дополни</w:t>
      </w:r>
      <w:r w:rsidRPr="00736BE1">
        <w:rPr>
          <w:rFonts w:ascii="Times New Roman" w:hAnsi="Times New Roman" w:cs="Times New Roman"/>
          <w:sz w:val="28"/>
          <w:szCs w:val="28"/>
        </w:rPr>
        <w:softHyphen/>
        <w:t xml:space="preserve"> тел</w:t>
      </w:r>
      <w:r w:rsidRPr="00736BE1">
        <w:rPr>
          <w:rFonts w:ascii="Times New Roman" w:hAnsi="Times New Roman" w:cs="Times New Roman"/>
          <w:sz w:val="28"/>
          <w:szCs w:val="28"/>
        </w:rPr>
        <w:t>ь</w:t>
      </w:r>
      <w:r w:rsidRPr="00736BE1">
        <w:rPr>
          <w:rFonts w:ascii="Times New Roman" w:hAnsi="Times New Roman" w:cs="Times New Roman"/>
          <w:sz w:val="28"/>
          <w:szCs w:val="28"/>
        </w:rPr>
        <w:t>ного количества энергии, необходимых для его дальнейшего роста и разв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тия. Кроме того, своевременное введение прикорма способствует формир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ванию жевательного аппарата и адекватных вкусовых привычек. </w:t>
      </w:r>
    </w:p>
    <w:p w:rsidR="00A12A01" w:rsidRPr="00736BE1" w:rsidRDefault="00A12A01" w:rsidP="00A12A01">
      <w:pPr>
        <w:spacing w:after="0" w:line="360" w:lineRule="auto"/>
        <w:ind w:firstLineChars="252" w:firstLine="70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таблицы в приложение!!!!</w:t>
      </w:r>
    </w:p>
    <w:p w:rsidR="007D7A4A" w:rsidRPr="00736BE1" w:rsidRDefault="003869DE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7D7A4A" w:rsidRPr="00736BE1">
        <w:rPr>
          <w:rFonts w:ascii="Times New Roman" w:hAnsi="Times New Roman" w:cs="Times New Roman"/>
          <w:sz w:val="28"/>
          <w:szCs w:val="28"/>
        </w:rPr>
        <w:t>Схема введения прикорма детям первого года жизни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0"/>
        <w:gridCol w:w="732"/>
        <w:gridCol w:w="732"/>
        <w:gridCol w:w="732"/>
        <w:gridCol w:w="732"/>
        <w:gridCol w:w="644"/>
        <w:gridCol w:w="644"/>
        <w:gridCol w:w="732"/>
        <w:gridCol w:w="644"/>
        <w:gridCol w:w="644"/>
        <w:gridCol w:w="645"/>
      </w:tblGrid>
      <w:tr w:rsidR="00736BE1" w:rsidRPr="00736BE1" w:rsidTr="000E78B5">
        <w:trPr>
          <w:trHeight w:val="465"/>
        </w:trPr>
        <w:tc>
          <w:tcPr>
            <w:tcW w:w="2690" w:type="dxa"/>
            <w:vMerge w:val="restart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8"/>
              <w:contextualSpacing/>
              <w:jc w:val="both"/>
              <w:textAlignment w:val="baseline"/>
              <w:outlineLvl w:val="0"/>
              <w:rPr>
                <w:b/>
                <w:sz w:val="28"/>
                <w:szCs w:val="28"/>
              </w:rPr>
            </w:pPr>
            <w:r w:rsidRPr="00736BE1">
              <w:rPr>
                <w:b/>
                <w:bCs/>
                <w:sz w:val="28"/>
                <w:szCs w:val="28"/>
                <w:shd w:val="clear" w:color="auto" w:fill="FFFFFF"/>
              </w:rPr>
              <w:t>Наименов</w:t>
            </w:r>
            <w:r w:rsidRPr="00736BE1">
              <w:rPr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736BE1">
              <w:rPr>
                <w:b/>
                <w:bCs/>
                <w:sz w:val="28"/>
                <w:szCs w:val="28"/>
                <w:shd w:val="clear" w:color="auto" w:fill="FFFFFF"/>
              </w:rPr>
              <w:t>ние проду</w:t>
            </w:r>
            <w:r w:rsidRPr="00736BE1">
              <w:rPr>
                <w:b/>
                <w:bCs/>
                <w:sz w:val="28"/>
                <w:szCs w:val="28"/>
                <w:shd w:val="clear" w:color="auto" w:fill="FFFFFF"/>
              </w:rPr>
              <w:t>к</w:t>
            </w:r>
            <w:r w:rsidRPr="00736BE1">
              <w:rPr>
                <w:b/>
                <w:bCs/>
                <w:sz w:val="28"/>
                <w:szCs w:val="28"/>
                <w:shd w:val="clear" w:color="auto" w:fill="FFFFFF"/>
              </w:rPr>
              <w:t>тов</w:t>
            </w:r>
            <w:r w:rsidRPr="00736BE1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 питания</w:t>
            </w:r>
          </w:p>
        </w:tc>
        <w:tc>
          <w:tcPr>
            <w:tcW w:w="6881" w:type="dxa"/>
            <w:gridSpan w:val="10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8"/>
              <w:contextualSpacing/>
              <w:jc w:val="both"/>
              <w:textAlignment w:val="baseline"/>
              <w:outlineLvl w:val="0"/>
              <w:rPr>
                <w:b/>
                <w:sz w:val="28"/>
                <w:szCs w:val="28"/>
              </w:rPr>
            </w:pPr>
            <w:r w:rsidRPr="00736BE1">
              <w:rPr>
                <w:b/>
                <w:sz w:val="28"/>
                <w:szCs w:val="28"/>
              </w:rPr>
              <w:t>Месяцы жизни</w:t>
            </w:r>
          </w:p>
        </w:tc>
      </w:tr>
      <w:tr w:rsidR="00736BE1" w:rsidRPr="00736BE1" w:rsidTr="000E78B5">
        <w:trPr>
          <w:trHeight w:val="465"/>
        </w:trPr>
        <w:tc>
          <w:tcPr>
            <w:tcW w:w="2690" w:type="dxa"/>
            <w:vMerge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8"/>
              <w:contextualSpacing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0-1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6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7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9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9-12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Адаптирова</w:t>
            </w:r>
            <w:r w:rsidRPr="00736BE1">
              <w:rPr>
                <w:sz w:val="28"/>
                <w:szCs w:val="28"/>
                <w:shd w:val="clear" w:color="auto" w:fill="FFFFFF"/>
              </w:rPr>
              <w:t>н</w:t>
            </w:r>
            <w:r w:rsidRPr="00736BE1">
              <w:rPr>
                <w:sz w:val="28"/>
                <w:szCs w:val="28"/>
                <w:shd w:val="clear" w:color="auto" w:fill="FFFFFF"/>
              </w:rPr>
              <w:t>ная молочная смесь или грудное молоко, мл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700-800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800-900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800-900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800-900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700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300-400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Фруктовый сок, мл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5-30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40-50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50-60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60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70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90-100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Пюре фрукт</w:t>
            </w:r>
            <w:r w:rsidRPr="00736BE1">
              <w:rPr>
                <w:sz w:val="28"/>
                <w:szCs w:val="28"/>
                <w:shd w:val="clear" w:color="auto" w:fill="FFFFFF"/>
              </w:rPr>
              <w:t>о</w:t>
            </w:r>
            <w:r w:rsidRPr="00736BE1">
              <w:rPr>
                <w:sz w:val="28"/>
                <w:szCs w:val="28"/>
                <w:shd w:val="clear" w:color="auto" w:fill="FFFFFF"/>
              </w:rPr>
              <w:t xml:space="preserve">вое,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5-30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40-</w:t>
            </w:r>
            <w:r w:rsidRPr="00736BE1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lastRenderedPageBreak/>
              <w:t>50-</w:t>
            </w:r>
            <w:r w:rsidRPr="00736BE1">
              <w:rPr>
                <w:sz w:val="28"/>
                <w:szCs w:val="28"/>
              </w:rPr>
              <w:lastRenderedPageBreak/>
              <w:t>60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lastRenderedPageBreak/>
              <w:t>60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70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80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90-</w:t>
            </w:r>
            <w:r w:rsidRPr="00736BE1">
              <w:rPr>
                <w:sz w:val="28"/>
                <w:szCs w:val="28"/>
              </w:rPr>
              <w:lastRenderedPageBreak/>
              <w:t>100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lastRenderedPageBreak/>
              <w:t xml:space="preserve">Творог,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Желток, шт.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¼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1/2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½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1/2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Пюре ово</w:t>
            </w:r>
            <w:r w:rsidRPr="00736BE1">
              <w:rPr>
                <w:sz w:val="28"/>
                <w:szCs w:val="28"/>
                <w:shd w:val="clear" w:color="auto" w:fill="FFFFFF"/>
              </w:rPr>
              <w:t>щ</w:t>
            </w:r>
            <w:r w:rsidRPr="00736BE1">
              <w:rPr>
                <w:sz w:val="28"/>
                <w:szCs w:val="28"/>
                <w:shd w:val="clear" w:color="auto" w:fill="FFFFFF"/>
              </w:rPr>
              <w:t xml:space="preserve">ное,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10-150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150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170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180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Каша моло</w:t>
            </w:r>
            <w:r w:rsidRPr="00736BE1">
              <w:rPr>
                <w:sz w:val="28"/>
                <w:szCs w:val="28"/>
                <w:shd w:val="clear" w:color="auto" w:fill="FFFFFF"/>
              </w:rPr>
              <w:t>ч</w:t>
            </w:r>
            <w:r w:rsidRPr="00736BE1">
              <w:rPr>
                <w:sz w:val="28"/>
                <w:szCs w:val="28"/>
                <w:shd w:val="clear" w:color="auto" w:fill="FFFFFF"/>
              </w:rPr>
              <w:t xml:space="preserve">ная,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50-150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170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180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 xml:space="preserve">Мясное пюре,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5-30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60-70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Кефир, обе</w:t>
            </w:r>
            <w:r w:rsidRPr="00736BE1">
              <w:rPr>
                <w:sz w:val="28"/>
                <w:szCs w:val="28"/>
                <w:shd w:val="clear" w:color="auto" w:fill="FFFFFF"/>
              </w:rPr>
              <w:t>з</w:t>
            </w:r>
            <w:r w:rsidRPr="00736BE1">
              <w:rPr>
                <w:sz w:val="28"/>
                <w:szCs w:val="28"/>
                <w:shd w:val="clear" w:color="auto" w:fill="FFFFFF"/>
              </w:rPr>
              <w:t>жиренный йогурт, мл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200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200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200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 xml:space="preserve">Хлеб,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10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>Сухари, печ</w:t>
            </w:r>
            <w:r w:rsidRPr="00736BE1">
              <w:rPr>
                <w:sz w:val="28"/>
                <w:szCs w:val="28"/>
                <w:shd w:val="clear" w:color="auto" w:fill="FFFFFF"/>
              </w:rPr>
              <w:t>е</w:t>
            </w:r>
            <w:r w:rsidRPr="00736BE1">
              <w:rPr>
                <w:sz w:val="28"/>
                <w:szCs w:val="28"/>
                <w:shd w:val="clear" w:color="auto" w:fill="FFFFFF"/>
              </w:rPr>
              <w:t xml:space="preserve">нье,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3-5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10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10-15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 xml:space="preserve">Растительное масло,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3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6</w:t>
            </w:r>
          </w:p>
        </w:tc>
      </w:tr>
      <w:tr w:rsidR="00736BE1" w:rsidRPr="00736BE1" w:rsidTr="000E78B5">
        <w:tc>
          <w:tcPr>
            <w:tcW w:w="2690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  <w:shd w:val="clear" w:color="auto" w:fill="FFFFFF"/>
              </w:rPr>
              <w:t xml:space="preserve">Сливочное масло, </w:t>
            </w:r>
            <w:proofErr w:type="gramStart"/>
            <w:r w:rsidRPr="00736BE1">
              <w:rPr>
                <w:sz w:val="28"/>
                <w:szCs w:val="28"/>
                <w:shd w:val="clear" w:color="auto" w:fill="FFFFFF"/>
              </w:rPr>
              <w:t>г</w:t>
            </w:r>
            <w:proofErr w:type="gramEnd"/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</w:t>
            </w:r>
          </w:p>
        </w:tc>
        <w:tc>
          <w:tcPr>
            <w:tcW w:w="732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5</w:t>
            </w:r>
          </w:p>
        </w:tc>
        <w:tc>
          <w:tcPr>
            <w:tcW w:w="645" w:type="dxa"/>
            <w:shd w:val="clear" w:color="auto" w:fill="auto"/>
          </w:tcPr>
          <w:p w:rsidR="007D7A4A" w:rsidRPr="00736BE1" w:rsidRDefault="007D7A4A" w:rsidP="00A12A01">
            <w:pPr>
              <w:pStyle w:val="ad"/>
              <w:spacing w:before="0" w:beforeAutospacing="0" w:after="0" w:afterAutospacing="0" w:line="360" w:lineRule="auto"/>
              <w:ind w:firstLineChars="252" w:firstLine="706"/>
              <w:contextualSpacing/>
              <w:jc w:val="both"/>
              <w:textAlignment w:val="baseline"/>
              <w:outlineLvl w:val="0"/>
              <w:rPr>
                <w:sz w:val="28"/>
                <w:szCs w:val="28"/>
              </w:rPr>
            </w:pPr>
            <w:r w:rsidRPr="00736BE1">
              <w:rPr>
                <w:sz w:val="28"/>
                <w:szCs w:val="28"/>
              </w:rPr>
              <w:t>6</w:t>
            </w:r>
          </w:p>
        </w:tc>
      </w:tr>
    </w:tbl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 назначении прикорма следует придерживаться следующих правил: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 - введение каждого нового продукта начинают с небольшого колич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ства, постепенно (за 5—7 дней) увеличивают до необходимого объёма; при этом внимательно наблюдают за переносимостью;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- новый продукт (блюдо) следует давать в первой половине дня для т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го, чтобы отметить возможную реакцию на его введение;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- овощной прикорм начинают с одного вида овощей, затем постепенно вводят другие продукты данной группы, образуя многокомпонентное пюре. Аналогично вводят фруктовых пюре и каши;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- прикорм дают с ложки, до кормления грудью или детской молочной смесью;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- новые продукты не вводят, если ребёнок болен и в период проведения профилактических прививок.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Представляет большой интерес современная точка зрения на формир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вание вкусовых привычек. Доказано, что перинатальный и ранний постн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тальный вкусовой и обонятельный опыт влияют на пищевые привычки в де</w:t>
      </w:r>
      <w:r w:rsidRPr="00736BE1">
        <w:rPr>
          <w:rFonts w:ascii="Times New Roman" w:hAnsi="Times New Roman" w:cs="Times New Roman"/>
          <w:sz w:val="28"/>
          <w:szCs w:val="28"/>
        </w:rPr>
        <w:t>т</w:t>
      </w:r>
      <w:r w:rsidRPr="00736BE1">
        <w:rPr>
          <w:rFonts w:ascii="Times New Roman" w:hAnsi="Times New Roman" w:cs="Times New Roman"/>
          <w:sz w:val="28"/>
          <w:szCs w:val="28"/>
        </w:rPr>
        <w:t>ском и взрослом возрасте. Поэтому беременным женщинам и кормящим м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 xml:space="preserve">терям следует рекомендовать употреблять те продукты, которые она хотела бы предложить своему ребенку позже.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Принципиально важным моментом для матери является тот факт, что следует настойчиво предлагать ребенку сначала пробовать, а лишь затем съедать новые продукты разнообразного вкуса и состава. Мать должна пре</w:t>
      </w:r>
      <w:r w:rsidRPr="00736BE1">
        <w:rPr>
          <w:rFonts w:ascii="Times New Roman" w:hAnsi="Times New Roman" w:cs="Times New Roman"/>
          <w:sz w:val="28"/>
          <w:szCs w:val="28"/>
        </w:rPr>
        <w:t>д</w:t>
      </w:r>
      <w:r w:rsidRPr="00736BE1">
        <w:rPr>
          <w:rFonts w:ascii="Times New Roman" w:hAnsi="Times New Roman" w:cs="Times New Roman"/>
          <w:sz w:val="28"/>
          <w:szCs w:val="28"/>
        </w:rPr>
        <w:t>лагать новую пищу, показывать новые продукты, принимать пищу в прису</w:t>
      </w:r>
      <w:r w:rsidRPr="00736BE1">
        <w:rPr>
          <w:rFonts w:ascii="Times New Roman" w:hAnsi="Times New Roman" w:cs="Times New Roman"/>
          <w:sz w:val="28"/>
          <w:szCs w:val="28"/>
        </w:rPr>
        <w:t>т</w:t>
      </w:r>
      <w:r w:rsidRPr="00736BE1">
        <w:rPr>
          <w:rFonts w:ascii="Times New Roman" w:hAnsi="Times New Roman" w:cs="Times New Roman"/>
          <w:sz w:val="28"/>
          <w:szCs w:val="28"/>
        </w:rPr>
        <w:t xml:space="preserve">ствии ребенка, повторять предложение в случаях первоначального отказа. Установлено, что для «принятия» нового вкуса может потребоваться до 8—10 попыток введения нового блюда, а в отдельных случаях 12—15 «встреч». </w:t>
      </w:r>
    </w:p>
    <w:p w:rsidR="00DF0FA2" w:rsidRPr="00736BE1" w:rsidRDefault="00DF0F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Для сохранения лактации, в период введения продуктов и блюд пр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корма необходимо после каждого кормления прикладывать ребенка к груди.</w:t>
      </w:r>
    </w:p>
    <w:p w:rsidR="0013710C" w:rsidRPr="00736BE1" w:rsidRDefault="0013710C" w:rsidP="00D802C5">
      <w:pPr>
        <w:spacing w:after="0" w:line="360" w:lineRule="auto"/>
        <w:ind w:firstLineChars="252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7D7A4A" w:rsidRPr="00736BE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 w:rsidR="004A0F1C" w:rsidRPr="00736BE1">
        <w:rPr>
          <w:rFonts w:ascii="Times New Roman" w:eastAsia="Times New Roman" w:hAnsi="Times New Roman" w:cs="Times New Roman"/>
          <w:b/>
          <w:sz w:val="28"/>
          <w:szCs w:val="28"/>
        </w:rPr>
        <w:t>ыводы по теоретической части о в</w:t>
      </w: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лияни</w:t>
      </w:r>
      <w:r w:rsidR="004A0F1C" w:rsidRPr="00736BE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грудного вскармл</w:t>
      </w: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736BE1">
        <w:rPr>
          <w:rFonts w:ascii="Times New Roman" w:eastAsia="Times New Roman" w:hAnsi="Times New Roman" w:cs="Times New Roman"/>
          <w:b/>
          <w:sz w:val="28"/>
          <w:szCs w:val="28"/>
        </w:rPr>
        <w:t>вания на физическое и нервно-психическое развитие ребенка первого года жизни.</w:t>
      </w:r>
    </w:p>
    <w:p w:rsidR="007D7A4A" w:rsidRPr="00736BE1" w:rsidRDefault="000E78B5" w:rsidP="00D802C5">
      <w:pPr>
        <w:pStyle w:val="HTML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eastAsia="Calibri" w:hAnsi="Times New Roman" w:cs="Times New Roman"/>
          <w:bCs/>
          <w:sz w:val="28"/>
          <w:szCs w:val="28"/>
        </w:rPr>
        <w:t xml:space="preserve">В данной работе был проведён научный обзор современных данных по теоретической основе учения о влиянии </w:t>
      </w:r>
      <w:r w:rsidRPr="00736BE1">
        <w:rPr>
          <w:rFonts w:ascii="Times New Roman" w:hAnsi="Times New Roman" w:cs="Times New Roman"/>
          <w:sz w:val="28"/>
          <w:szCs w:val="28"/>
        </w:rPr>
        <w:t>грудного вскармливания на нервно-психическое и физическое развитие детей раннего возраста в профилактич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>ской деятельности фельдшера. Проведя анализ литературных данных о пр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имуществах грудного вскармливания, было выявлено, что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 период грудного возраста характеризуется интенсивным нарастанием массы тела ребенка и роста, интенсивным физическим, нервно-психическим, интеллектуальным развитием[27], в период грудного возраста закладывается фундамент здор</w:t>
      </w:r>
      <w:r w:rsidR="00D802C5" w:rsidRPr="00736BE1">
        <w:rPr>
          <w:rFonts w:ascii="Times New Roman" w:hAnsi="Times New Roman" w:cs="Times New Roman"/>
          <w:sz w:val="28"/>
          <w:szCs w:val="28"/>
        </w:rPr>
        <w:t>о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вья человека. [14]. Поэтому </w:t>
      </w:r>
      <w:r w:rsidRPr="00736BE1">
        <w:rPr>
          <w:rFonts w:ascii="Times New Roman" w:hAnsi="Times New Roman" w:cs="Times New Roman"/>
          <w:sz w:val="28"/>
          <w:szCs w:val="28"/>
        </w:rPr>
        <w:t>грудное вскармливание – это основа качестве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 xml:space="preserve">ной жизни ребёнка с первых дней его появления на свет. </w:t>
      </w:r>
      <w:r w:rsidR="00357B68" w:rsidRPr="00736BE1">
        <w:rPr>
          <w:rFonts w:ascii="Times New Roman" w:hAnsi="Times New Roman" w:cs="Times New Roman"/>
          <w:sz w:val="28"/>
          <w:szCs w:val="28"/>
        </w:rPr>
        <w:t>Именно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правильное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сбалансированное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питание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ребенка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первого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года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жизни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является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главным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условием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для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его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полноценного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развития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и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сохранения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здоровья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в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послед</w:t>
      </w:r>
      <w:r w:rsidR="00357B68" w:rsidRPr="00736BE1">
        <w:rPr>
          <w:rFonts w:ascii="Times New Roman" w:hAnsi="Times New Roman" w:cs="Times New Roman"/>
          <w:sz w:val="28"/>
          <w:szCs w:val="28"/>
        </w:rPr>
        <w:t>у</w:t>
      </w:r>
      <w:r w:rsidR="00357B68" w:rsidRPr="00736BE1">
        <w:rPr>
          <w:rFonts w:ascii="Times New Roman" w:hAnsi="Times New Roman" w:cs="Times New Roman"/>
          <w:sz w:val="28"/>
          <w:szCs w:val="28"/>
        </w:rPr>
        <w:t>ющие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годы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="00357B68" w:rsidRPr="00736BE1">
        <w:rPr>
          <w:rFonts w:ascii="Times New Roman" w:hAnsi="Times New Roman" w:cs="Times New Roman"/>
          <w:sz w:val="28"/>
          <w:szCs w:val="28"/>
        </w:rPr>
        <w:t>жизни.</w:t>
      </w:r>
      <w:r w:rsidR="007D7A4A" w:rsidRPr="00736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294" w:rsidRPr="00736BE1" w:rsidRDefault="00463294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Отсутствие естественного питания ведет значительному снижению и</w:t>
      </w:r>
      <w:r w:rsidRPr="00736BE1">
        <w:rPr>
          <w:rFonts w:ascii="Times New Roman" w:hAnsi="Times New Roman" w:cs="Times New Roman"/>
          <w:sz w:val="28"/>
          <w:szCs w:val="28"/>
        </w:rPr>
        <w:t>м</w:t>
      </w:r>
      <w:r w:rsidRPr="00736BE1">
        <w:rPr>
          <w:rFonts w:ascii="Times New Roman" w:hAnsi="Times New Roman" w:cs="Times New Roman"/>
          <w:sz w:val="28"/>
          <w:szCs w:val="28"/>
        </w:rPr>
        <w:t>мунитета, физического и психического развития детей, грудное вскармлив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ние стимулирует и поддерживает гармоничное развитие ребёнка.</w:t>
      </w:r>
    </w:p>
    <w:p w:rsidR="007D7A4A" w:rsidRPr="00736BE1" w:rsidRDefault="007D7A4A" w:rsidP="00D802C5">
      <w:pPr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связи с этим фельдшеру необходимо проводить профилактическую работу:</w:t>
      </w:r>
      <w:r w:rsidRPr="00736BE1">
        <w:rPr>
          <w:rFonts w:ascii="Times New Roman" w:hAnsi="Times New Roman" w:cs="Times New Roman"/>
          <w:sz w:val="28"/>
          <w:szCs w:val="28"/>
        </w:rPr>
        <w:t xml:space="preserve"> по </w:t>
      </w:r>
      <w:r w:rsidRPr="00736B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поддержке и приоритету грудного питания, диспансерному наблюдению, организации здоровье сберегающих мероприятий. </w:t>
      </w:r>
    </w:p>
    <w:p w:rsidR="0082339E" w:rsidRPr="00736BE1" w:rsidRDefault="0082339E" w:rsidP="00D802C5">
      <w:pPr>
        <w:pStyle w:val="a4"/>
        <w:tabs>
          <w:tab w:val="left" w:pos="0"/>
        </w:tabs>
        <w:spacing w:before="0" w:line="360" w:lineRule="auto"/>
        <w:ind w:firstLineChars="252" w:firstLine="706"/>
        <w:contextualSpacing/>
        <w:jc w:val="both"/>
        <w:rPr>
          <w:rFonts w:ascii="Times New Roman" w:eastAsiaTheme="minorEastAsia" w:hAnsi="Times New Roman" w:cs="Times New Roman"/>
          <w:bCs w:val="0"/>
          <w:color w:val="auto"/>
          <w:lang w:eastAsia="ru-RU"/>
        </w:rPr>
      </w:pPr>
    </w:p>
    <w:p w:rsidR="00392671" w:rsidRPr="00736BE1" w:rsidRDefault="00392671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30FE" w:rsidRPr="00736BE1" w:rsidRDefault="001430FE" w:rsidP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710C" w:rsidRPr="00736BE1" w:rsidRDefault="00FE386D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736BE1">
        <w:rPr>
          <w:rFonts w:ascii="Times New Roman" w:eastAsia="Times New Roman" w:hAnsi="Times New Roman" w:cs="Times New Roman"/>
          <w:b/>
          <w:bCs w:val="0"/>
          <w:color w:val="auto"/>
          <w:lang w:eastAsia="ru-RU"/>
        </w:rPr>
        <w:t>ГЛАВА II</w:t>
      </w:r>
      <w:r w:rsidRPr="00736BE1">
        <w:rPr>
          <w:rFonts w:ascii="Times New Roman" w:hAnsi="Times New Roman" w:cs="Times New Roman"/>
          <w:b/>
          <w:color w:val="auto"/>
        </w:rPr>
        <w:t xml:space="preserve">. </w:t>
      </w:r>
      <w:r w:rsidR="007B525C" w:rsidRPr="00736BE1">
        <w:rPr>
          <w:rFonts w:ascii="Times New Roman" w:hAnsi="Times New Roman" w:cs="Times New Roman"/>
          <w:b/>
          <w:color w:val="auto"/>
        </w:rPr>
        <w:t>НАУЧНО-ИССЛЕДОВАТЕЛЬСКАЯ ЧАСТЬ.</w:t>
      </w:r>
    </w:p>
    <w:p w:rsidR="003B33BC" w:rsidRPr="00736BE1" w:rsidRDefault="003B33BC" w:rsidP="00D802C5">
      <w:pPr>
        <w:shd w:val="clear" w:color="auto" w:fill="FFFFFF"/>
        <w:spacing w:after="0" w:line="360" w:lineRule="auto"/>
        <w:ind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Исследование проводилось на базе МБУЗ МО Ейский район «ЦРБ» ФАП п. Заводской, ФАП п. Новодеревянковский, ФАП п. Пролетарский.</w:t>
      </w:r>
    </w:p>
    <w:p w:rsidR="003B33BC" w:rsidRPr="00736BE1" w:rsidRDefault="003B33B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За основу исследования взяты</w:t>
      </w:r>
      <w:r w:rsidR="00DD61AE" w:rsidRPr="00736BE1">
        <w:rPr>
          <w:rFonts w:ascii="Times New Roman" w:hAnsi="Times New Roman" w:cs="Times New Roman"/>
          <w:sz w:val="28"/>
          <w:szCs w:val="28"/>
        </w:rPr>
        <w:t xml:space="preserve"> анкеты матерей и</w:t>
      </w:r>
      <w:r w:rsidRPr="00736BE1">
        <w:rPr>
          <w:rFonts w:ascii="Times New Roman" w:hAnsi="Times New Roman" w:cs="Times New Roman"/>
          <w:sz w:val="28"/>
          <w:szCs w:val="28"/>
        </w:rPr>
        <w:t xml:space="preserve"> 25 историй развития ребенка (Ф 112/у) ФАП п. Заводской, ФАП п. Новодеревянковский, ФАП п.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3BC" w:rsidRPr="00736BE1" w:rsidRDefault="003B33BC" w:rsidP="00D802C5">
      <w:pPr>
        <w:shd w:val="clear" w:color="auto" w:fill="FFFFFF"/>
        <w:tabs>
          <w:tab w:val="left" w:pos="0"/>
        </w:tabs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На основе теоретической части и </w:t>
      </w:r>
      <w:r w:rsidR="005C430A" w:rsidRPr="00736BE1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Pr="00736BE1">
        <w:rPr>
          <w:rFonts w:ascii="Times New Roman" w:hAnsi="Times New Roman" w:cs="Times New Roman"/>
          <w:sz w:val="28"/>
          <w:szCs w:val="28"/>
        </w:rPr>
        <w:t>цент</w:t>
      </w:r>
      <w:r w:rsidR="00BE6C50"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льных таблиц в</w:t>
      </w:r>
      <w:r w:rsidRPr="00736BE1">
        <w:rPr>
          <w:rFonts w:ascii="Times New Roman" w:hAnsi="Times New Roman" w:cs="Times New Roman"/>
          <w:sz w:val="28"/>
          <w:szCs w:val="28"/>
        </w:rPr>
        <w:t>ы</w:t>
      </w:r>
      <w:r w:rsidRPr="00736BE1">
        <w:rPr>
          <w:rFonts w:ascii="Times New Roman" w:hAnsi="Times New Roman" w:cs="Times New Roman"/>
          <w:sz w:val="28"/>
          <w:szCs w:val="28"/>
        </w:rPr>
        <w:t xml:space="preserve">делены критерии, по которым оценивалось физическое и нервно-психическое развитие детей </w:t>
      </w:r>
      <w:r w:rsidR="00AF40DA" w:rsidRPr="00736BE1">
        <w:rPr>
          <w:rFonts w:ascii="Times New Roman" w:hAnsi="Times New Roman" w:cs="Times New Roman"/>
          <w:sz w:val="28"/>
          <w:szCs w:val="28"/>
        </w:rPr>
        <w:t>в зависимости от вида вскармливания.</w:t>
      </w:r>
    </w:p>
    <w:p w:rsidR="00892612" w:rsidRPr="00736BE1" w:rsidRDefault="00892612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8"/>
        <w:contextualSpacing/>
        <w:jc w:val="both"/>
        <w:textAlignment w:val="baseline"/>
        <w:outlineLvl w:val="0"/>
        <w:rPr>
          <w:b/>
          <w:sz w:val="28"/>
          <w:szCs w:val="28"/>
        </w:rPr>
      </w:pPr>
      <w:r w:rsidRPr="00736BE1">
        <w:rPr>
          <w:b/>
          <w:sz w:val="28"/>
          <w:szCs w:val="28"/>
        </w:rPr>
        <w:t>2.1</w:t>
      </w:r>
      <w:r w:rsidR="00AF40DA" w:rsidRPr="00736BE1">
        <w:rPr>
          <w:b/>
          <w:sz w:val="28"/>
          <w:szCs w:val="28"/>
        </w:rPr>
        <w:t>А</w:t>
      </w:r>
      <w:r w:rsidRPr="00736BE1">
        <w:rPr>
          <w:b/>
          <w:sz w:val="28"/>
          <w:szCs w:val="28"/>
        </w:rPr>
        <w:t>нализ физического</w:t>
      </w:r>
      <w:r w:rsidR="00407365" w:rsidRPr="00736BE1">
        <w:rPr>
          <w:b/>
          <w:sz w:val="28"/>
          <w:szCs w:val="28"/>
        </w:rPr>
        <w:t xml:space="preserve">, </w:t>
      </w:r>
      <w:r w:rsidRPr="00736BE1">
        <w:rPr>
          <w:b/>
          <w:sz w:val="28"/>
          <w:szCs w:val="28"/>
        </w:rPr>
        <w:t xml:space="preserve"> нервно-психического развития</w:t>
      </w:r>
      <w:r w:rsidR="001430FE" w:rsidRPr="00736BE1">
        <w:rPr>
          <w:b/>
          <w:sz w:val="28"/>
          <w:szCs w:val="28"/>
        </w:rPr>
        <w:t xml:space="preserve"> </w:t>
      </w:r>
      <w:r w:rsidR="00407365" w:rsidRPr="00736BE1">
        <w:rPr>
          <w:b/>
          <w:sz w:val="28"/>
          <w:szCs w:val="28"/>
        </w:rPr>
        <w:t>и забол</w:t>
      </w:r>
      <w:r w:rsidR="00407365" w:rsidRPr="00736BE1">
        <w:rPr>
          <w:b/>
          <w:sz w:val="28"/>
          <w:szCs w:val="28"/>
        </w:rPr>
        <w:t>е</w:t>
      </w:r>
      <w:r w:rsidR="00407365" w:rsidRPr="00736BE1">
        <w:rPr>
          <w:b/>
          <w:sz w:val="28"/>
          <w:szCs w:val="28"/>
        </w:rPr>
        <w:t xml:space="preserve">ваемости </w:t>
      </w:r>
      <w:r w:rsidRPr="00736BE1">
        <w:rPr>
          <w:b/>
          <w:sz w:val="28"/>
          <w:szCs w:val="28"/>
        </w:rPr>
        <w:t>детей первого года жизни в зависимости от вида вскармлив</w:t>
      </w:r>
      <w:r w:rsidRPr="00736BE1">
        <w:rPr>
          <w:b/>
          <w:sz w:val="28"/>
          <w:szCs w:val="28"/>
        </w:rPr>
        <w:t>а</w:t>
      </w:r>
      <w:r w:rsidRPr="00736BE1">
        <w:rPr>
          <w:b/>
          <w:sz w:val="28"/>
          <w:szCs w:val="28"/>
        </w:rPr>
        <w:t>ния.</w:t>
      </w:r>
    </w:p>
    <w:p w:rsidR="00892612" w:rsidRPr="00736BE1" w:rsidRDefault="00892612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sz w:val="28"/>
          <w:szCs w:val="28"/>
        </w:rPr>
        <w:t>Проведено исследование по историям развития дете</w:t>
      </w:r>
      <w:proofErr w:type="gramStart"/>
      <w:r w:rsidRPr="00736BE1">
        <w:rPr>
          <w:sz w:val="28"/>
          <w:szCs w:val="28"/>
        </w:rPr>
        <w:t>й(</w:t>
      </w:r>
      <w:proofErr w:type="gramEnd"/>
      <w:r w:rsidRPr="00736BE1">
        <w:rPr>
          <w:sz w:val="28"/>
          <w:szCs w:val="28"/>
        </w:rPr>
        <w:t>Ф 112/у) детей , рождённых в 2014 и 2015 году. Проведена оценка физического развития по центельным таблицам в возрасте первого года в зависимости от видов вскармливания. Полученные данные приведены ниже.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После выхода «Национальной программы оптимизации вскармливания детей первого года жизни», на </w:t>
      </w:r>
      <w:r w:rsidR="00494DAE" w:rsidRPr="00736BE1">
        <w:rPr>
          <w:rFonts w:ascii="Times New Roman" w:hAnsi="Times New Roman" w:cs="Times New Roman"/>
          <w:sz w:val="28"/>
          <w:szCs w:val="28"/>
        </w:rPr>
        <w:t>ФАПах</w:t>
      </w:r>
      <w:r w:rsidRPr="00736BE1">
        <w:rPr>
          <w:rFonts w:ascii="Times New Roman" w:hAnsi="Times New Roman" w:cs="Times New Roman"/>
          <w:sz w:val="28"/>
          <w:szCs w:val="28"/>
        </w:rPr>
        <w:t xml:space="preserve"> активизировалась работа по поощр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нию грудного  вскармливания, регулярно выпускаются санбюлл</w:t>
      </w:r>
      <w:r w:rsidR="00494DAE"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тени, 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водятся беседы </w:t>
      </w:r>
      <w:r w:rsidR="00494DAE" w:rsidRPr="00736BE1">
        <w:rPr>
          <w:rFonts w:ascii="Times New Roman" w:hAnsi="Times New Roman" w:cs="Times New Roman"/>
          <w:sz w:val="28"/>
          <w:szCs w:val="28"/>
        </w:rPr>
        <w:t xml:space="preserve">о пользе грудного вскармливания </w:t>
      </w:r>
      <w:r w:rsidRPr="00736BE1">
        <w:rPr>
          <w:rFonts w:ascii="Times New Roman" w:hAnsi="Times New Roman" w:cs="Times New Roman"/>
          <w:sz w:val="28"/>
          <w:szCs w:val="28"/>
        </w:rPr>
        <w:t>для родителей. Я решила выяснить, насколько эффективно и активно  внедряется национальная 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грамма в практику здравоохранения на  примере</w:t>
      </w:r>
      <w:r w:rsidR="00494DAE" w:rsidRPr="00736BE1">
        <w:rPr>
          <w:rFonts w:ascii="Times New Roman" w:hAnsi="Times New Roman" w:cs="Times New Roman"/>
          <w:sz w:val="28"/>
          <w:szCs w:val="28"/>
        </w:rPr>
        <w:t>ФАП.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Я провела анализ </w:t>
      </w:r>
      <w:r w:rsidR="00494DAE"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сторий развития ребенка (Ф112</w:t>
      </w:r>
      <w:r w:rsidR="00494DAE" w:rsidRPr="00736BE1">
        <w:rPr>
          <w:rFonts w:ascii="Times New Roman" w:hAnsi="Times New Roman" w:cs="Times New Roman"/>
          <w:sz w:val="28"/>
          <w:szCs w:val="28"/>
        </w:rPr>
        <w:t>/у) детей,</w:t>
      </w:r>
      <w:r w:rsidRPr="00736BE1">
        <w:rPr>
          <w:rFonts w:ascii="Times New Roman" w:hAnsi="Times New Roman" w:cs="Times New Roman"/>
          <w:sz w:val="28"/>
          <w:szCs w:val="28"/>
        </w:rPr>
        <w:t xml:space="preserve"> родивши</w:t>
      </w:r>
      <w:r w:rsidRPr="00736BE1">
        <w:rPr>
          <w:rFonts w:ascii="Times New Roman" w:hAnsi="Times New Roman" w:cs="Times New Roman"/>
          <w:sz w:val="28"/>
          <w:szCs w:val="28"/>
        </w:rPr>
        <w:t>х</w:t>
      </w:r>
      <w:r w:rsidRPr="00736BE1">
        <w:rPr>
          <w:rFonts w:ascii="Times New Roman" w:hAnsi="Times New Roman" w:cs="Times New Roman"/>
          <w:sz w:val="28"/>
          <w:szCs w:val="28"/>
        </w:rPr>
        <w:t>ся в 20</w:t>
      </w:r>
      <w:r w:rsidR="00494DAE" w:rsidRPr="00736BE1">
        <w:rPr>
          <w:rFonts w:ascii="Times New Roman" w:hAnsi="Times New Roman" w:cs="Times New Roman"/>
          <w:sz w:val="28"/>
          <w:szCs w:val="28"/>
        </w:rPr>
        <w:t>14</w:t>
      </w:r>
      <w:r w:rsidRPr="00736BE1">
        <w:rPr>
          <w:rFonts w:ascii="Times New Roman" w:hAnsi="Times New Roman" w:cs="Times New Roman"/>
          <w:sz w:val="28"/>
          <w:szCs w:val="28"/>
        </w:rPr>
        <w:t xml:space="preserve"> – 201</w:t>
      </w:r>
      <w:r w:rsidR="00494DAE" w:rsidRPr="00736BE1">
        <w:rPr>
          <w:rFonts w:ascii="Times New Roman" w:hAnsi="Times New Roman" w:cs="Times New Roman"/>
          <w:sz w:val="28"/>
          <w:szCs w:val="28"/>
        </w:rPr>
        <w:t>5</w:t>
      </w:r>
      <w:r w:rsidRPr="00736BE1">
        <w:rPr>
          <w:rFonts w:ascii="Times New Roman" w:hAnsi="Times New Roman" w:cs="Times New Roman"/>
          <w:sz w:val="28"/>
          <w:szCs w:val="28"/>
        </w:rPr>
        <w:t>г.г.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Цель исследования историй развития ребенка (по форме 112у): устан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вить зависимость показателей физического</w:t>
      </w:r>
      <w:r w:rsidR="00494DAE" w:rsidRPr="00736BE1">
        <w:rPr>
          <w:rFonts w:ascii="Times New Roman" w:hAnsi="Times New Roman" w:cs="Times New Roman"/>
          <w:sz w:val="28"/>
          <w:szCs w:val="28"/>
        </w:rPr>
        <w:t>,  НП</w:t>
      </w:r>
      <w:r w:rsidRPr="00736BE1">
        <w:rPr>
          <w:rFonts w:ascii="Times New Roman" w:hAnsi="Times New Roman" w:cs="Times New Roman"/>
          <w:sz w:val="28"/>
          <w:szCs w:val="28"/>
        </w:rPr>
        <w:t xml:space="preserve"> разв</w:t>
      </w:r>
      <w:r w:rsidR="00494DAE" w:rsidRPr="00736BE1">
        <w:rPr>
          <w:rFonts w:ascii="Times New Roman" w:hAnsi="Times New Roman" w:cs="Times New Roman"/>
          <w:sz w:val="28"/>
          <w:szCs w:val="28"/>
        </w:rPr>
        <w:t xml:space="preserve">ития </w:t>
      </w:r>
      <w:r w:rsidRPr="00736BE1">
        <w:rPr>
          <w:rFonts w:ascii="Times New Roman" w:hAnsi="Times New Roman" w:cs="Times New Roman"/>
          <w:sz w:val="28"/>
          <w:szCs w:val="28"/>
        </w:rPr>
        <w:t>и заболеваемости от вида вскармливания.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За 2 года на участке родилось</w:t>
      </w:r>
      <w:r w:rsidR="00494DAE" w:rsidRPr="00736BE1">
        <w:rPr>
          <w:rFonts w:ascii="Times New Roman" w:hAnsi="Times New Roman" w:cs="Times New Roman"/>
          <w:sz w:val="28"/>
          <w:szCs w:val="28"/>
        </w:rPr>
        <w:t>26</w:t>
      </w:r>
      <w:r w:rsidRPr="00736BE1">
        <w:rPr>
          <w:rFonts w:ascii="Times New Roman" w:hAnsi="Times New Roman" w:cs="Times New Roman"/>
          <w:sz w:val="28"/>
          <w:szCs w:val="28"/>
        </w:rPr>
        <w:t xml:space="preserve"> детей, из них:</w:t>
      </w:r>
    </w:p>
    <w:p w:rsidR="00892612" w:rsidRPr="00736BE1" w:rsidRDefault="00892612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- в 201</w:t>
      </w:r>
      <w:r w:rsidR="00494DAE" w:rsidRPr="00736BE1">
        <w:rPr>
          <w:rFonts w:ascii="Times New Roman" w:hAnsi="Times New Roman" w:cs="Times New Roman"/>
          <w:sz w:val="28"/>
          <w:szCs w:val="28"/>
        </w:rPr>
        <w:t>4</w:t>
      </w:r>
      <w:r w:rsidRPr="00736BE1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494DAE" w:rsidRPr="00736BE1">
        <w:rPr>
          <w:rFonts w:ascii="Times New Roman" w:hAnsi="Times New Roman" w:cs="Times New Roman"/>
          <w:sz w:val="28"/>
          <w:szCs w:val="28"/>
        </w:rPr>
        <w:t>11</w:t>
      </w:r>
    </w:p>
    <w:p w:rsidR="00892612" w:rsidRPr="00736BE1" w:rsidRDefault="00892612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в 201</w:t>
      </w:r>
      <w:r w:rsidR="00494DAE" w:rsidRPr="00736BE1">
        <w:rPr>
          <w:rFonts w:ascii="Times New Roman" w:hAnsi="Times New Roman" w:cs="Times New Roman"/>
          <w:sz w:val="28"/>
          <w:szCs w:val="28"/>
        </w:rPr>
        <w:t>5</w:t>
      </w:r>
      <w:r w:rsidRPr="00736BE1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494DAE" w:rsidRPr="00736BE1">
        <w:rPr>
          <w:rFonts w:ascii="Times New Roman" w:hAnsi="Times New Roman" w:cs="Times New Roman"/>
          <w:sz w:val="28"/>
          <w:szCs w:val="28"/>
        </w:rPr>
        <w:t>15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Все дети были распределены по видам вскармливания.</w:t>
      </w:r>
    </w:p>
    <w:p w:rsidR="00494DAE" w:rsidRPr="00736BE1" w:rsidRDefault="00494DAE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Рис.</w:t>
      </w:r>
      <w:r w:rsidR="00407365" w:rsidRPr="00736BE1">
        <w:rPr>
          <w:rFonts w:ascii="Times New Roman" w:hAnsi="Times New Roman" w:cs="Times New Roman"/>
          <w:sz w:val="28"/>
          <w:szCs w:val="28"/>
        </w:rPr>
        <w:t>1</w:t>
      </w:r>
    </w:p>
    <w:p w:rsidR="00494DAE" w:rsidRPr="00736BE1" w:rsidRDefault="00494DAE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Структура распределения детей первого года жизни по видам вскар</w:t>
      </w:r>
      <w:r w:rsidRPr="00736BE1">
        <w:rPr>
          <w:rFonts w:ascii="Times New Roman" w:hAnsi="Times New Roman" w:cs="Times New Roman"/>
          <w:sz w:val="28"/>
          <w:szCs w:val="28"/>
        </w:rPr>
        <w:t>м</w:t>
      </w:r>
      <w:r w:rsidRPr="00736BE1">
        <w:rPr>
          <w:rFonts w:ascii="Times New Roman" w:hAnsi="Times New Roman" w:cs="Times New Roman"/>
          <w:sz w:val="28"/>
          <w:szCs w:val="28"/>
        </w:rPr>
        <w:t>ливания в процентах</w:t>
      </w:r>
    </w:p>
    <w:p w:rsidR="00892612" w:rsidRPr="00736BE1" w:rsidRDefault="00407365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66A24" wp14:editId="18E2B455">
            <wp:extent cx="3933825" cy="2266950"/>
            <wp:effectExtent l="0" t="0" r="0" b="0"/>
            <wp:docPr id="1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CDEC5" wp14:editId="706B06C0">
            <wp:extent cx="4048125" cy="2076450"/>
            <wp:effectExtent l="0" t="0" r="0" b="0"/>
            <wp:docPr id="1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2612" w:rsidRPr="00736BE1" w:rsidRDefault="00892612" w:rsidP="00D802C5">
      <w:pPr>
        <w:widowControl w:val="0"/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Анализируя данные, представленные на диаграммах, можно сказать, что не отмечено значительного роста числа детей, получающих грудь матери не менее 6 месяцев по сравнению с 201</w:t>
      </w:r>
      <w:r w:rsidR="00DC65FE" w:rsidRPr="00736BE1">
        <w:rPr>
          <w:rFonts w:ascii="Times New Roman" w:hAnsi="Times New Roman" w:cs="Times New Roman"/>
          <w:sz w:val="28"/>
          <w:szCs w:val="28"/>
        </w:rPr>
        <w:t>4</w:t>
      </w:r>
      <w:r w:rsidRPr="00736BE1">
        <w:rPr>
          <w:rFonts w:ascii="Times New Roman" w:hAnsi="Times New Roman" w:cs="Times New Roman"/>
          <w:sz w:val="28"/>
          <w:szCs w:val="28"/>
        </w:rPr>
        <w:t xml:space="preserve"> годом, однако снизился показатель детей, получавших грудное молоко до 3 месяцев.</w:t>
      </w:r>
    </w:p>
    <w:p w:rsidR="00892612" w:rsidRPr="00736BE1" w:rsidRDefault="00892612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Мною были оценены показатели физического развития:</w:t>
      </w:r>
    </w:p>
    <w:p w:rsidR="00892612" w:rsidRPr="00736BE1" w:rsidRDefault="00892612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масса</w:t>
      </w:r>
      <w:r w:rsidR="00A12A01" w:rsidRPr="00736BE1">
        <w:rPr>
          <w:rFonts w:ascii="Times New Roman" w:hAnsi="Times New Roman" w:cs="Times New Roman"/>
          <w:sz w:val="28"/>
          <w:szCs w:val="28"/>
        </w:rPr>
        <w:t>,</w:t>
      </w:r>
      <w:r w:rsidRPr="00736BE1">
        <w:rPr>
          <w:rFonts w:ascii="Times New Roman" w:hAnsi="Times New Roman" w:cs="Times New Roman"/>
          <w:sz w:val="28"/>
          <w:szCs w:val="28"/>
        </w:rPr>
        <w:t>- рост</w:t>
      </w:r>
      <w:r w:rsidR="00A12A01" w:rsidRPr="00736BE1">
        <w:rPr>
          <w:rFonts w:ascii="Times New Roman" w:hAnsi="Times New Roman" w:cs="Times New Roman"/>
          <w:sz w:val="28"/>
          <w:szCs w:val="28"/>
        </w:rPr>
        <w:t>,</w:t>
      </w:r>
      <w:r w:rsidRPr="00736BE1">
        <w:rPr>
          <w:rFonts w:ascii="Times New Roman" w:hAnsi="Times New Roman" w:cs="Times New Roman"/>
          <w:sz w:val="28"/>
          <w:szCs w:val="28"/>
        </w:rPr>
        <w:t>- окружность груди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 цент</w:t>
      </w:r>
      <w:r w:rsidR="00BE6C50"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льным таблицам, данным, которые были зафиксированы в И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ториях развития ребенка (Форма 112-у) в возрасте 12 месяцев жизни.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Анализируя данные цент</w:t>
      </w:r>
      <w:r w:rsidR="00BE6C50"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льных таблиц, я распределила всех детей в 3 группы:</w:t>
      </w:r>
    </w:p>
    <w:p w:rsidR="00892612" w:rsidRPr="00736BE1" w:rsidRDefault="00892612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среднее развитие (4 коридор)</w:t>
      </w:r>
      <w:r w:rsidR="00A12A01" w:rsidRPr="00736BE1">
        <w:rPr>
          <w:rFonts w:ascii="Times New Roman" w:hAnsi="Times New Roman" w:cs="Times New Roman"/>
          <w:sz w:val="28"/>
          <w:szCs w:val="28"/>
        </w:rPr>
        <w:t>,</w:t>
      </w:r>
      <w:r w:rsidRPr="00736BE1">
        <w:rPr>
          <w:rFonts w:ascii="Times New Roman" w:hAnsi="Times New Roman" w:cs="Times New Roman"/>
          <w:sz w:val="28"/>
          <w:szCs w:val="28"/>
        </w:rPr>
        <w:t>- выше среднего (5,6,7 коридор)</w:t>
      </w:r>
    </w:p>
    <w:p w:rsidR="00892612" w:rsidRPr="00736BE1" w:rsidRDefault="00892612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ниже среднего (1,2,3 коридор)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Полученные данные представлены в диаграммах: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Рис.</w:t>
      </w:r>
      <w:r w:rsidR="00407365" w:rsidRPr="00736BE1">
        <w:rPr>
          <w:rFonts w:ascii="Times New Roman" w:hAnsi="Times New Roman" w:cs="Times New Roman"/>
          <w:sz w:val="28"/>
          <w:szCs w:val="28"/>
        </w:rPr>
        <w:t>2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Распределение детей по уровню развития (масса тела) в зависимости от вида вскармливания</w:t>
      </w:r>
      <w:r w:rsidR="00407365"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EF620" wp14:editId="6E65058F">
            <wp:extent cx="3829050" cy="2124075"/>
            <wp:effectExtent l="0" t="0" r="0" b="0"/>
            <wp:docPr id="1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33A48" wp14:editId="0F2FB540">
            <wp:extent cx="4133850" cy="1695450"/>
            <wp:effectExtent l="0" t="0" r="0" b="0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490A9A" wp14:editId="7128922E">
            <wp:extent cx="3676650" cy="2419350"/>
            <wp:effectExtent l="0" t="0" r="0" b="0"/>
            <wp:docPr id="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Полученные данные свидетельствуют о высоком проценте детей, нах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дящихся на грудном вскармливании, имеющих средние показатели нараст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ния массы тела, а на искусственном вскармливании больше детей имеют п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казатели ниже среднего (50%).</w:t>
      </w:r>
    </w:p>
    <w:p w:rsidR="00892612" w:rsidRPr="00736BE1" w:rsidRDefault="00892612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Рис. </w:t>
      </w:r>
      <w:r w:rsidR="00407365" w:rsidRPr="00736BE1">
        <w:rPr>
          <w:rFonts w:ascii="Times New Roman" w:hAnsi="Times New Roman" w:cs="Times New Roman"/>
          <w:sz w:val="28"/>
          <w:szCs w:val="28"/>
        </w:rPr>
        <w:t>3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Распределение детей по уровню развития (длина тела) в зависимости от вида вскармливания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CDF8E" wp14:editId="1D991332">
            <wp:extent cx="3914775" cy="1666875"/>
            <wp:effectExtent l="0" t="0" r="0" b="0"/>
            <wp:docPr id="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821904" wp14:editId="5E067C9A">
            <wp:extent cx="3724275" cy="1895475"/>
            <wp:effectExtent l="0" t="0" r="0" b="0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E70B18" wp14:editId="6FA167D1">
            <wp:extent cx="3667125" cy="2219325"/>
            <wp:effectExtent l="0" t="0" r="0" b="0"/>
            <wp:docPr id="1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Рис.</w:t>
      </w:r>
      <w:r w:rsidR="00407365" w:rsidRPr="00736BE1">
        <w:rPr>
          <w:rFonts w:ascii="Times New Roman" w:hAnsi="Times New Roman" w:cs="Times New Roman"/>
          <w:sz w:val="28"/>
          <w:szCs w:val="28"/>
        </w:rPr>
        <w:t>4</w:t>
      </w:r>
      <w:r w:rsidRPr="00736BE1">
        <w:rPr>
          <w:rFonts w:ascii="Times New Roman" w:hAnsi="Times New Roman" w:cs="Times New Roman"/>
          <w:sz w:val="28"/>
          <w:szCs w:val="28"/>
        </w:rPr>
        <w:t>Распределение детей по уровню развития (окружность груди) в зависимости от вида вскармливания</w:t>
      </w:r>
    </w:p>
    <w:p w:rsidR="00892612" w:rsidRPr="00736BE1" w:rsidRDefault="00407365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89D70" wp14:editId="315C835E">
            <wp:extent cx="3552825" cy="2095500"/>
            <wp:effectExtent l="0" t="0" r="0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87109" wp14:editId="3B852F7A">
            <wp:extent cx="3724275" cy="2400300"/>
            <wp:effectExtent l="0" t="0" r="0" b="0"/>
            <wp:docPr id="1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7B208D" wp14:editId="319CBB22">
            <wp:extent cx="3886200" cy="2019300"/>
            <wp:effectExtent l="0" t="0" r="0" b="0"/>
            <wp:docPr id="1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Полученные данные свидетельствуют о том, что на грудном вскармл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вании показатели роста имеют среднее развитие, 3</w:t>
      </w:r>
      <w:r w:rsidR="003A62A6" w:rsidRPr="00736BE1">
        <w:rPr>
          <w:rFonts w:ascii="Times New Roman" w:hAnsi="Times New Roman" w:cs="Times New Roman"/>
          <w:sz w:val="28"/>
          <w:szCs w:val="28"/>
        </w:rPr>
        <w:t>5</w:t>
      </w:r>
      <w:r w:rsidRPr="00736BE1">
        <w:rPr>
          <w:rFonts w:ascii="Times New Roman" w:hAnsi="Times New Roman" w:cs="Times New Roman"/>
          <w:sz w:val="28"/>
          <w:szCs w:val="28"/>
        </w:rPr>
        <w:t>% детей на искусстве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ном вскармливании имеют показатели роста выше среднего, что соответств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 xml:space="preserve">ет </w:t>
      </w:r>
      <w:r w:rsidR="00F47D21" w:rsidRPr="00736BE1">
        <w:rPr>
          <w:rFonts w:ascii="Times New Roman" w:hAnsi="Times New Roman" w:cs="Times New Roman"/>
          <w:sz w:val="28"/>
          <w:szCs w:val="28"/>
        </w:rPr>
        <w:t xml:space="preserve">научным </w:t>
      </w:r>
      <w:r w:rsidRPr="00736BE1">
        <w:rPr>
          <w:rFonts w:ascii="Times New Roman" w:hAnsi="Times New Roman" w:cs="Times New Roman"/>
          <w:sz w:val="28"/>
          <w:szCs w:val="28"/>
        </w:rPr>
        <w:t>данным.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Анализируя гармоничность </w:t>
      </w:r>
      <w:r w:rsidR="00DC65FE" w:rsidRPr="00736BE1">
        <w:rPr>
          <w:rFonts w:ascii="Times New Roman" w:hAnsi="Times New Roman" w:cs="Times New Roman"/>
          <w:sz w:val="28"/>
          <w:szCs w:val="28"/>
        </w:rPr>
        <w:t xml:space="preserve">нервно-психического </w:t>
      </w:r>
      <w:r w:rsidRPr="00736BE1">
        <w:rPr>
          <w:rFonts w:ascii="Times New Roman" w:hAnsi="Times New Roman" w:cs="Times New Roman"/>
          <w:sz w:val="28"/>
          <w:szCs w:val="28"/>
        </w:rPr>
        <w:t>развития, мне уд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лось установить, что дети на искусственном вскармливании в 62% имеют дисгармоничное развитие, на грудном вскармливании дисгармоничное ра</w:t>
      </w:r>
      <w:r w:rsidRPr="00736BE1">
        <w:rPr>
          <w:rFonts w:ascii="Times New Roman" w:hAnsi="Times New Roman" w:cs="Times New Roman"/>
          <w:sz w:val="28"/>
          <w:szCs w:val="28"/>
        </w:rPr>
        <w:t>з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витие наблюдается </w:t>
      </w:r>
      <w:r w:rsidR="00AF40DA" w:rsidRPr="00736BE1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736BE1">
        <w:rPr>
          <w:rFonts w:ascii="Times New Roman" w:hAnsi="Times New Roman" w:cs="Times New Roman"/>
          <w:sz w:val="28"/>
          <w:szCs w:val="28"/>
        </w:rPr>
        <w:t>у 28% детей.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Рис. </w:t>
      </w:r>
      <w:r w:rsidR="00407365" w:rsidRPr="00736BE1">
        <w:rPr>
          <w:rFonts w:ascii="Times New Roman" w:hAnsi="Times New Roman" w:cs="Times New Roman"/>
          <w:sz w:val="28"/>
          <w:szCs w:val="28"/>
        </w:rPr>
        <w:t>5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Распределение детей по гармоничности развития на разных видах вскармливания</w:t>
      </w:r>
    </w:p>
    <w:p w:rsidR="00892612" w:rsidRPr="00736BE1" w:rsidRDefault="0089261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3CF35" wp14:editId="46F10583">
            <wp:extent cx="4114800" cy="2143125"/>
            <wp:effectExtent l="0" t="0" r="0" b="0"/>
            <wp:docPr id="1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A4157" w:rsidRPr="00736BE1" w:rsidRDefault="00AF40DA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noProof/>
          <w:sz w:val="28"/>
          <w:szCs w:val="28"/>
        </w:rPr>
        <w:lastRenderedPageBreak/>
        <w:drawing>
          <wp:inline distT="0" distB="0" distL="0" distR="0" wp14:anchorId="276D4397" wp14:editId="25C6B8E5">
            <wp:extent cx="3810000" cy="2028825"/>
            <wp:effectExtent l="0" t="0" r="0" b="0"/>
            <wp:docPr id="2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92671" w:rsidRPr="00736BE1" w:rsidRDefault="000E78B5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sz w:val="28"/>
          <w:szCs w:val="28"/>
        </w:rPr>
        <w:t xml:space="preserve">Рис. 6 </w:t>
      </w:r>
      <w:r w:rsidR="003653DA" w:rsidRPr="00736BE1">
        <w:rPr>
          <w:sz w:val="28"/>
          <w:szCs w:val="28"/>
        </w:rPr>
        <w:t>НПР детей до года в зависимости от вида вскармливания.</w:t>
      </w:r>
    </w:p>
    <w:p w:rsidR="00392671" w:rsidRPr="00736BE1" w:rsidRDefault="003653DA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8"/>
        <w:contextualSpacing/>
        <w:jc w:val="both"/>
        <w:textAlignment w:val="baseline"/>
        <w:outlineLvl w:val="0"/>
        <w:rPr>
          <w:b/>
          <w:sz w:val="28"/>
          <w:szCs w:val="28"/>
        </w:rPr>
      </w:pPr>
      <w:r w:rsidRPr="00736BE1">
        <w:rPr>
          <w:b/>
          <w:noProof/>
          <w:sz w:val="28"/>
          <w:szCs w:val="28"/>
        </w:rPr>
        <w:drawing>
          <wp:inline distT="0" distB="0" distL="0" distR="0" wp14:anchorId="53AFF624" wp14:editId="2082B1D3">
            <wp:extent cx="4076700" cy="1647825"/>
            <wp:effectExtent l="0" t="0" r="0" b="0"/>
            <wp:docPr id="1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653DA" w:rsidRPr="00736BE1" w:rsidRDefault="003653DA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8"/>
        <w:contextualSpacing/>
        <w:jc w:val="both"/>
        <w:textAlignment w:val="baseline"/>
        <w:outlineLvl w:val="0"/>
        <w:rPr>
          <w:b/>
          <w:sz w:val="28"/>
          <w:szCs w:val="28"/>
        </w:rPr>
      </w:pPr>
      <w:r w:rsidRPr="00736BE1">
        <w:rPr>
          <w:b/>
          <w:noProof/>
          <w:sz w:val="28"/>
          <w:szCs w:val="28"/>
        </w:rPr>
        <w:drawing>
          <wp:inline distT="0" distB="0" distL="0" distR="0" wp14:anchorId="50ECB0F6" wp14:editId="234DA7E2">
            <wp:extent cx="4057650" cy="1819275"/>
            <wp:effectExtent l="0" t="0" r="0" b="0"/>
            <wp:docPr id="1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E78B5" w:rsidRPr="00736BE1" w:rsidRDefault="000E78B5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sz w:val="28"/>
          <w:szCs w:val="28"/>
        </w:rPr>
        <w:t xml:space="preserve">Таким </w:t>
      </w:r>
      <w:proofErr w:type="gramStart"/>
      <w:r w:rsidRPr="00736BE1">
        <w:rPr>
          <w:sz w:val="28"/>
          <w:szCs w:val="28"/>
        </w:rPr>
        <w:t>образом</w:t>
      </w:r>
      <w:proofErr w:type="gramEnd"/>
      <w:r w:rsidRPr="00736BE1">
        <w:rPr>
          <w:sz w:val="28"/>
          <w:szCs w:val="28"/>
        </w:rPr>
        <w:t xml:space="preserve"> ЗПР на первом году жизни имеет всего 1% детей на грудном вскармливании, а на искусственном значительно больший процент (7%), так же выяснилось, что 12% детей на грудном вскармливании опер</w:t>
      </w:r>
      <w:r w:rsidRPr="00736BE1">
        <w:rPr>
          <w:sz w:val="28"/>
          <w:szCs w:val="28"/>
        </w:rPr>
        <w:t>е</w:t>
      </w:r>
      <w:r w:rsidRPr="00736BE1">
        <w:rPr>
          <w:sz w:val="28"/>
          <w:szCs w:val="28"/>
        </w:rPr>
        <w:t>жают в нервно-психическом развитии своих сверстников.</w:t>
      </w:r>
    </w:p>
    <w:p w:rsidR="000E78B5" w:rsidRPr="00736BE1" w:rsidRDefault="009A4157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8"/>
        <w:contextualSpacing/>
        <w:jc w:val="both"/>
        <w:textAlignment w:val="baseline"/>
        <w:outlineLvl w:val="0"/>
        <w:rPr>
          <w:b/>
          <w:sz w:val="28"/>
          <w:szCs w:val="28"/>
        </w:rPr>
      </w:pPr>
      <w:r w:rsidRPr="00736BE1">
        <w:rPr>
          <w:b/>
          <w:sz w:val="28"/>
          <w:szCs w:val="28"/>
        </w:rPr>
        <w:t>Структура заболеваемости детей первого года жизни</w:t>
      </w:r>
    </w:p>
    <w:p w:rsidR="009A4157" w:rsidRPr="00736BE1" w:rsidRDefault="009A4157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b/>
          <w:sz w:val="28"/>
          <w:szCs w:val="28"/>
        </w:rPr>
      </w:pPr>
      <w:r w:rsidRPr="00736BE1">
        <w:rPr>
          <w:sz w:val="28"/>
          <w:szCs w:val="28"/>
        </w:rPr>
        <w:t>Следующим этапом анализа  Историй развития ребенка, стало выявл</w:t>
      </w:r>
      <w:r w:rsidRPr="00736BE1">
        <w:rPr>
          <w:sz w:val="28"/>
          <w:szCs w:val="28"/>
        </w:rPr>
        <w:t>е</w:t>
      </w:r>
      <w:r w:rsidRPr="00736BE1">
        <w:rPr>
          <w:sz w:val="28"/>
          <w:szCs w:val="28"/>
        </w:rPr>
        <w:t>ние уровня заболеваемости ОРВИ и ОКИ детей первого года  жизни на участке в зависимости от вида вскармливания.</w:t>
      </w:r>
    </w:p>
    <w:p w:rsidR="00CC1D0C" w:rsidRPr="00736BE1" w:rsidRDefault="00CC1D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Рис.</w:t>
      </w:r>
      <w:r w:rsidR="00407365" w:rsidRPr="00736BE1">
        <w:rPr>
          <w:rFonts w:ascii="Times New Roman" w:hAnsi="Times New Roman" w:cs="Times New Roman"/>
          <w:sz w:val="28"/>
          <w:szCs w:val="28"/>
        </w:rPr>
        <w:t>6</w:t>
      </w:r>
    </w:p>
    <w:p w:rsidR="00CC1D0C" w:rsidRPr="00736BE1" w:rsidRDefault="00CC1D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Заболеваемость детей первого года жизни острыми кишечными инфе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циями в зависимости от вида вскармливания.</w:t>
      </w:r>
    </w:p>
    <w:p w:rsidR="009A4157" w:rsidRPr="00736BE1" w:rsidRDefault="00CC1D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E4CC2" wp14:editId="0C43AF82">
            <wp:extent cx="3629025" cy="1828800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C1D0C" w:rsidRPr="00736BE1" w:rsidRDefault="00CC1D0C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sz w:val="28"/>
          <w:szCs w:val="28"/>
        </w:rPr>
        <w:t>Анализ историй развития ребенка показал, что дети на искусственном вскармливании болеют ОКИ значительно чаще, чем дети находящиеся нагрудном вскармливании.</w:t>
      </w:r>
      <w:r w:rsidR="00407365" w:rsidRPr="00736BE1">
        <w:rPr>
          <w:sz w:val="28"/>
          <w:szCs w:val="28"/>
        </w:rPr>
        <w:t xml:space="preserve"> Процент заболеваемость ОРВИ так же значител</w:t>
      </w:r>
      <w:r w:rsidR="00407365" w:rsidRPr="00736BE1">
        <w:rPr>
          <w:sz w:val="28"/>
          <w:szCs w:val="28"/>
        </w:rPr>
        <w:t>ь</w:t>
      </w:r>
      <w:r w:rsidR="00407365" w:rsidRPr="00736BE1">
        <w:rPr>
          <w:sz w:val="28"/>
          <w:szCs w:val="28"/>
        </w:rPr>
        <w:t>но ниже у детей на грудном вскармливании.</w:t>
      </w:r>
    </w:p>
    <w:p w:rsidR="00CC1D0C" w:rsidRPr="00736BE1" w:rsidRDefault="00CC1D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Рис.</w:t>
      </w:r>
      <w:r w:rsidR="00407365" w:rsidRPr="00736BE1">
        <w:rPr>
          <w:rFonts w:ascii="Times New Roman" w:hAnsi="Times New Roman" w:cs="Times New Roman"/>
          <w:sz w:val="28"/>
          <w:szCs w:val="28"/>
        </w:rPr>
        <w:t>7</w:t>
      </w:r>
    </w:p>
    <w:p w:rsidR="00CC1D0C" w:rsidRPr="00736BE1" w:rsidRDefault="00CC1D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Заболеваемость детей первого года жизни ОРВИ в зависимости от вида вскармливания.</w:t>
      </w:r>
    </w:p>
    <w:p w:rsidR="00392671" w:rsidRPr="00736BE1" w:rsidRDefault="00407365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noProof/>
          <w:sz w:val="28"/>
          <w:szCs w:val="28"/>
        </w:rPr>
        <w:drawing>
          <wp:inline distT="0" distB="0" distL="0" distR="0" wp14:anchorId="1BB0B976" wp14:editId="65C7B649">
            <wp:extent cx="3209925" cy="2305050"/>
            <wp:effectExtent l="0" t="0" r="0" b="0"/>
            <wp:docPr id="1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92612" w:rsidRPr="00736BE1" w:rsidRDefault="00892612" w:rsidP="00D802C5">
      <w:pPr>
        <w:pStyle w:val="ad"/>
        <w:shd w:val="clear" w:color="auto" w:fill="FFFFFF"/>
        <w:spacing w:before="0" w:beforeAutospacing="0" w:after="0" w:afterAutospacing="0" w:line="360" w:lineRule="auto"/>
        <w:ind w:firstLineChars="252" w:firstLine="706"/>
        <w:contextualSpacing/>
        <w:jc w:val="both"/>
        <w:textAlignment w:val="baseline"/>
        <w:outlineLvl w:val="0"/>
        <w:rPr>
          <w:sz w:val="28"/>
          <w:szCs w:val="28"/>
        </w:rPr>
      </w:pPr>
      <w:r w:rsidRPr="00736BE1">
        <w:rPr>
          <w:sz w:val="28"/>
          <w:szCs w:val="28"/>
        </w:rPr>
        <w:t>По результатам исследований выяснилось, что дети</w:t>
      </w:r>
      <w:r w:rsidR="00DC65FE" w:rsidRPr="00736BE1">
        <w:rPr>
          <w:sz w:val="28"/>
          <w:szCs w:val="28"/>
        </w:rPr>
        <w:t>,</w:t>
      </w:r>
      <w:r w:rsidRPr="00736BE1">
        <w:rPr>
          <w:sz w:val="28"/>
          <w:szCs w:val="28"/>
        </w:rPr>
        <w:t xml:space="preserve"> находившиеся на грудном вскармливании</w:t>
      </w:r>
      <w:r w:rsidR="00DC65FE" w:rsidRPr="00736BE1">
        <w:rPr>
          <w:sz w:val="28"/>
          <w:szCs w:val="28"/>
        </w:rPr>
        <w:t>,</w:t>
      </w:r>
      <w:r w:rsidRPr="00736BE1">
        <w:rPr>
          <w:sz w:val="28"/>
          <w:szCs w:val="28"/>
        </w:rPr>
        <w:t xml:space="preserve"> развивались более гармонично в физическом и нервно-психическом плане, нежели дети</w:t>
      </w:r>
      <w:r w:rsidR="007D57C7" w:rsidRPr="00736BE1">
        <w:rPr>
          <w:sz w:val="28"/>
          <w:szCs w:val="28"/>
        </w:rPr>
        <w:t>,</w:t>
      </w:r>
      <w:r w:rsidRPr="00736BE1">
        <w:rPr>
          <w:sz w:val="28"/>
          <w:szCs w:val="28"/>
        </w:rPr>
        <w:t xml:space="preserve"> находившиеся на искусственном вскармливании. </w:t>
      </w:r>
      <w:r w:rsidR="00407365" w:rsidRPr="00736BE1">
        <w:rPr>
          <w:sz w:val="28"/>
          <w:szCs w:val="28"/>
        </w:rPr>
        <w:t>Так же ребёнок</w:t>
      </w:r>
      <w:r w:rsidR="007D57C7" w:rsidRPr="00736BE1">
        <w:rPr>
          <w:sz w:val="28"/>
          <w:szCs w:val="28"/>
        </w:rPr>
        <w:t>,</w:t>
      </w:r>
      <w:r w:rsidR="00407365" w:rsidRPr="00736BE1">
        <w:rPr>
          <w:sz w:val="28"/>
          <w:szCs w:val="28"/>
        </w:rPr>
        <w:t xml:space="preserve"> получающий грудное молоко ребенок меньше подвержен инфекционным заболеваниям желудочно-кишечного тракта и респираторным инфекциям.</w:t>
      </w:r>
    </w:p>
    <w:p w:rsidR="00DD61AE" w:rsidRPr="00736BE1" w:rsidRDefault="00B339ED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36BE1">
        <w:rPr>
          <w:rFonts w:ascii="Times New Roman" w:hAnsi="Times New Roman" w:cs="Times New Roman"/>
          <w:b/>
          <w:sz w:val="28"/>
          <w:szCs w:val="28"/>
          <w:lang w:eastAsia="en-US"/>
        </w:rPr>
        <w:t>2.3 Анкетирование.</w:t>
      </w:r>
    </w:p>
    <w:p w:rsidR="00B339ED" w:rsidRPr="00736BE1" w:rsidRDefault="00B339ED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Анкета была составлена с учетом требований «Национальной 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граммы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оптимизации вскармливания детей первого года жизни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 Россий</w:t>
      </w:r>
      <w:r w:rsidR="005213A2" w:rsidRPr="00736BE1">
        <w:rPr>
          <w:rFonts w:ascii="Times New Roman" w:hAnsi="Times New Roman" w:cs="Times New Roman"/>
          <w:sz w:val="28"/>
          <w:szCs w:val="28"/>
        </w:rPr>
        <w:t>ской Федерации»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B339ED" w:rsidRPr="00736BE1" w:rsidRDefault="00B339ED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Целью проведения анкетирования является:</w:t>
      </w:r>
    </w:p>
    <w:p w:rsidR="00B339ED" w:rsidRPr="00736BE1" w:rsidRDefault="00B339ED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Выявить основные проблемы матерей в проведении грудного вскар</w:t>
      </w:r>
      <w:r w:rsidRPr="00736BE1">
        <w:rPr>
          <w:rFonts w:ascii="Times New Roman" w:hAnsi="Times New Roman" w:cs="Times New Roman"/>
          <w:sz w:val="28"/>
          <w:szCs w:val="28"/>
        </w:rPr>
        <w:t>м</w:t>
      </w:r>
      <w:r w:rsidRPr="00736BE1">
        <w:rPr>
          <w:rFonts w:ascii="Times New Roman" w:hAnsi="Times New Roman" w:cs="Times New Roman"/>
          <w:sz w:val="28"/>
          <w:szCs w:val="28"/>
        </w:rPr>
        <w:t>ливания.</w:t>
      </w:r>
    </w:p>
    <w:p w:rsidR="00B339ED" w:rsidRPr="00736BE1" w:rsidRDefault="00B339ED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- Разработать необходимые рекомендации или памятки по выявленным проблемам матерей имеющих детей в возрасте до 3-х лет.</w:t>
      </w:r>
    </w:p>
    <w:p w:rsidR="005213A2" w:rsidRPr="00736BE1" w:rsidRDefault="005213A2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Анкетирование проводилось среди женщин, имеющих детей в возрасте от 5 дней до 1 года.</w:t>
      </w:r>
      <w:r w:rsidR="00F81F14" w:rsidRPr="00736BE1">
        <w:rPr>
          <w:rFonts w:ascii="Times New Roman" w:hAnsi="Times New Roman" w:cs="Times New Roman"/>
          <w:sz w:val="28"/>
          <w:szCs w:val="28"/>
        </w:rPr>
        <w:t xml:space="preserve"> Было опрошено 25 человек.</w:t>
      </w:r>
    </w:p>
    <w:p w:rsidR="00756B37" w:rsidRPr="00736BE1" w:rsidRDefault="00756B37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 результатам анкетирования было установлено что:</w:t>
      </w:r>
    </w:p>
    <w:p w:rsidR="00756B37" w:rsidRPr="00736BE1" w:rsidRDefault="00756B37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Анализ полученных данных показал, что к груди в родильном доме приложили: впервые 30 минут - 76 % детей, через 6 часов - 14 % детей, на  вторые сутки - 10% детей. Проанализировав эти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данные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получается, что в 24% случаев имелись медицинские противопоказания к раннему приклад</w:t>
      </w:r>
      <w:r w:rsidRPr="00736BE1">
        <w:rPr>
          <w:rFonts w:ascii="Times New Roman" w:hAnsi="Times New Roman" w:cs="Times New Roman"/>
          <w:sz w:val="28"/>
          <w:szCs w:val="28"/>
        </w:rPr>
        <w:t>ы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ванию к груди. </w:t>
      </w:r>
    </w:p>
    <w:p w:rsidR="00756B37" w:rsidRPr="00736BE1" w:rsidRDefault="00756B37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Опрос показал, что в одной палате с новорожденным наход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лись92% родильниц. По одному из принципов программы ВОЗ «Охрана, п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ощрение и поддержка грудного вскармливания» для успешного грудного вскармливания необходимо совместное круглосуточное размещение  матери и новорожденного в одной палате, благодаря чему мать имеет возможность кормить ребенка по требованию и без ночного перерыва, это способствует установлению лактации и </w:t>
      </w:r>
      <w:r w:rsidR="00835CF6" w:rsidRPr="00736BE1">
        <w:rPr>
          <w:rFonts w:ascii="Times New Roman" w:hAnsi="Times New Roman" w:cs="Times New Roman"/>
          <w:sz w:val="28"/>
          <w:szCs w:val="28"/>
        </w:rPr>
        <w:t>психологической связи матери и ребенка</w:t>
      </w:r>
      <w:r w:rsidRPr="00736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CF6" w:rsidRPr="00736BE1" w:rsidRDefault="00835CF6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Дома без ночного перерыва кормят грудью 79% женщин, строго по часам 3% женщин, по требованию малыша 97%. </w:t>
      </w:r>
    </w:p>
    <w:p w:rsidR="00756B37" w:rsidRPr="00736BE1" w:rsidRDefault="00835CF6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На грудном вскармливании до 3 месяцев и не менее 6 месяцев  находились76% детей, от 6 мес. до 1года-59% детей.</w:t>
      </w:r>
    </w:p>
    <w:p w:rsidR="00835CF6" w:rsidRPr="00736BE1" w:rsidRDefault="00835CF6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Об отрицательном влиянии применения пустышки знали 79% 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дителей, однако пустышку сосали 55% детей.</w:t>
      </w:r>
    </w:p>
    <w:p w:rsidR="00835CF6" w:rsidRPr="00736BE1" w:rsidRDefault="00835CF6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О преимуществах грудного вскармливания</w:t>
      </w:r>
      <w:r w:rsidR="0084079E" w:rsidRPr="00736BE1">
        <w:rPr>
          <w:rFonts w:ascii="Times New Roman" w:hAnsi="Times New Roman" w:cs="Times New Roman"/>
          <w:sz w:val="28"/>
          <w:szCs w:val="28"/>
        </w:rPr>
        <w:t xml:space="preserve"> знают 88% матерей, 81%респондентов была проведена беседа медицинским работником  о «Пр</w:t>
      </w:r>
      <w:r w:rsidR="0084079E" w:rsidRPr="00736BE1">
        <w:rPr>
          <w:rFonts w:ascii="Times New Roman" w:hAnsi="Times New Roman" w:cs="Times New Roman"/>
          <w:sz w:val="28"/>
          <w:szCs w:val="28"/>
        </w:rPr>
        <w:t>а</w:t>
      </w:r>
      <w:r w:rsidR="0084079E" w:rsidRPr="00736BE1">
        <w:rPr>
          <w:rFonts w:ascii="Times New Roman" w:hAnsi="Times New Roman" w:cs="Times New Roman"/>
          <w:sz w:val="28"/>
          <w:szCs w:val="28"/>
        </w:rPr>
        <w:t>вилах и технике сцеживания грудного молока», 91%была проведена беседа медицинским работником  о «Правилах и технике проведения грудного вскармливания», 86% была проведена беседа медицинским работником  о «Правилах подготовки груди к кормлению».</w:t>
      </w:r>
      <w:r w:rsidR="006F5402" w:rsidRPr="00736BE1">
        <w:rPr>
          <w:rFonts w:ascii="Times New Roman" w:hAnsi="Times New Roman" w:cs="Times New Roman"/>
          <w:sz w:val="28"/>
          <w:szCs w:val="28"/>
        </w:rPr>
        <w:t xml:space="preserve"> Полученные данные</w:t>
      </w:r>
      <w:r w:rsidR="0084079E" w:rsidRPr="00736BE1">
        <w:rPr>
          <w:rFonts w:ascii="Times New Roman" w:hAnsi="Times New Roman" w:cs="Times New Roman"/>
          <w:sz w:val="28"/>
          <w:szCs w:val="28"/>
        </w:rPr>
        <w:t xml:space="preserve"> свидетел</w:t>
      </w:r>
      <w:r w:rsidR="0084079E" w:rsidRPr="00736BE1">
        <w:rPr>
          <w:rFonts w:ascii="Times New Roman" w:hAnsi="Times New Roman" w:cs="Times New Roman"/>
          <w:sz w:val="28"/>
          <w:szCs w:val="28"/>
        </w:rPr>
        <w:t>ь</w:t>
      </w:r>
      <w:r w:rsidR="0084079E" w:rsidRPr="00736BE1">
        <w:rPr>
          <w:rFonts w:ascii="Times New Roman" w:hAnsi="Times New Roman" w:cs="Times New Roman"/>
          <w:sz w:val="28"/>
          <w:szCs w:val="28"/>
        </w:rPr>
        <w:t>ствует о том, что пропаганда грудного вскармливания в медучреждениях Е</w:t>
      </w:r>
      <w:r w:rsidR="0084079E" w:rsidRPr="00736BE1">
        <w:rPr>
          <w:rFonts w:ascii="Times New Roman" w:hAnsi="Times New Roman" w:cs="Times New Roman"/>
          <w:sz w:val="28"/>
          <w:szCs w:val="28"/>
        </w:rPr>
        <w:t>й</w:t>
      </w:r>
      <w:r w:rsidR="0084079E" w:rsidRPr="00736BE1">
        <w:rPr>
          <w:rFonts w:ascii="Times New Roman" w:hAnsi="Times New Roman" w:cs="Times New Roman"/>
          <w:sz w:val="28"/>
          <w:szCs w:val="28"/>
        </w:rPr>
        <w:t>ского района  дает положительные результаты.</w:t>
      </w:r>
    </w:p>
    <w:p w:rsidR="006F5402" w:rsidRPr="00736BE1" w:rsidRDefault="006F5402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Данные анкетирования показали, что при уменьшении грудного молока </w:t>
      </w:r>
      <w:r w:rsidR="00D55019" w:rsidRPr="00736BE1">
        <w:rPr>
          <w:rFonts w:ascii="Times New Roman" w:hAnsi="Times New Roman" w:cs="Times New Roman"/>
          <w:sz w:val="28"/>
          <w:szCs w:val="28"/>
        </w:rPr>
        <w:t>5</w:t>
      </w:r>
      <w:r w:rsidRPr="00736BE1">
        <w:rPr>
          <w:rFonts w:ascii="Times New Roman" w:hAnsi="Times New Roman" w:cs="Times New Roman"/>
          <w:sz w:val="28"/>
          <w:szCs w:val="28"/>
        </w:rPr>
        <w:t xml:space="preserve">8% женщины начали бы чаще начали прикладывать ребёнка к груди, </w:t>
      </w:r>
      <w:r w:rsidR="00D55019" w:rsidRPr="00736BE1">
        <w:rPr>
          <w:rFonts w:ascii="Times New Roman" w:hAnsi="Times New Roman" w:cs="Times New Roman"/>
          <w:sz w:val="28"/>
          <w:szCs w:val="28"/>
        </w:rPr>
        <w:t>3</w:t>
      </w:r>
      <w:r w:rsidRPr="00736BE1">
        <w:rPr>
          <w:rFonts w:ascii="Times New Roman" w:hAnsi="Times New Roman" w:cs="Times New Roman"/>
          <w:sz w:val="28"/>
          <w:szCs w:val="28"/>
        </w:rPr>
        <w:t>7 % женщин стали бы докармливать смесями, 4 % докармливали коровьим молоком, 1% докармливали бы козьим молоком.</w:t>
      </w:r>
    </w:p>
    <w:p w:rsidR="006F5402" w:rsidRPr="00736BE1" w:rsidRDefault="006F5402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89% женщин считают, что для гармоничного развития ребёнка, больше всего подходит грудное молоко, 7% матерей считают, что адаптир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 xml:space="preserve">ванные смеси, 3% специализированные (лечебные) смеси. </w:t>
      </w:r>
    </w:p>
    <w:p w:rsidR="006F5402" w:rsidRPr="00736BE1" w:rsidRDefault="006F5402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Так же опрос показал, что дети на искусственном вскармливании чаще страдают аллергическими реакциями</w:t>
      </w:r>
      <w:r w:rsidR="00FB78D8" w:rsidRPr="00736BE1">
        <w:rPr>
          <w:rFonts w:ascii="Times New Roman" w:hAnsi="Times New Roman" w:cs="Times New Roman"/>
          <w:sz w:val="28"/>
          <w:szCs w:val="28"/>
        </w:rPr>
        <w:t xml:space="preserve"> (</w:t>
      </w:r>
      <w:r w:rsidRPr="00736BE1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FB78D8" w:rsidRPr="00736BE1">
        <w:rPr>
          <w:rFonts w:ascii="Times New Roman" w:hAnsi="Times New Roman" w:cs="Times New Roman"/>
          <w:sz w:val="28"/>
          <w:szCs w:val="28"/>
        </w:rPr>
        <w:t>пищевыми)</w:t>
      </w:r>
      <w:r w:rsidRPr="00736BE1">
        <w:rPr>
          <w:rFonts w:ascii="Times New Roman" w:hAnsi="Times New Roman" w:cs="Times New Roman"/>
          <w:sz w:val="28"/>
          <w:szCs w:val="28"/>
        </w:rPr>
        <w:t>, чем дет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="00FB78D8" w:rsidRPr="00736BE1">
        <w:rPr>
          <w:rFonts w:ascii="Times New Roman" w:hAnsi="Times New Roman" w:cs="Times New Roman"/>
          <w:sz w:val="28"/>
          <w:szCs w:val="28"/>
        </w:rPr>
        <w:t>находящиеся на грудном вскармливании.</w:t>
      </w:r>
    </w:p>
    <w:p w:rsidR="00D55019" w:rsidRPr="00736BE1" w:rsidRDefault="00FB78D8" w:rsidP="00D802C5">
      <w:pPr>
        <w:pStyle w:val="a3"/>
        <w:numPr>
          <w:ilvl w:val="0"/>
          <w:numId w:val="2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Анализ показал, что большинство женщин </w:t>
      </w:r>
      <w:r w:rsidR="00D55019" w:rsidRPr="00736BE1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Pr="00736BE1">
        <w:rPr>
          <w:rFonts w:ascii="Times New Roman" w:hAnsi="Times New Roman" w:cs="Times New Roman"/>
          <w:sz w:val="28"/>
          <w:szCs w:val="28"/>
        </w:rPr>
        <w:t xml:space="preserve">знакомы с методами и способами стимуляции лактации, </w:t>
      </w:r>
      <w:r w:rsidR="00944631" w:rsidRPr="00736BE1">
        <w:rPr>
          <w:rFonts w:ascii="Times New Roman" w:hAnsi="Times New Roman" w:cs="Times New Roman"/>
          <w:sz w:val="28"/>
          <w:szCs w:val="28"/>
        </w:rPr>
        <w:t>3</w:t>
      </w:r>
      <w:r w:rsidRPr="00736BE1">
        <w:rPr>
          <w:rFonts w:ascii="Times New Roman" w:hAnsi="Times New Roman" w:cs="Times New Roman"/>
          <w:sz w:val="28"/>
          <w:szCs w:val="28"/>
        </w:rPr>
        <w:t>5% опрошенных знают, что для хорошей выработки молока необходимо хорошо и часто питаться, не п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реутомляться, пить лактационные чаи и принимать комплекс витаминов</w:t>
      </w:r>
      <w:r w:rsidR="00944631" w:rsidRPr="00736BE1">
        <w:rPr>
          <w:rFonts w:ascii="Times New Roman" w:hAnsi="Times New Roman" w:cs="Times New Roman"/>
          <w:sz w:val="28"/>
          <w:szCs w:val="28"/>
        </w:rPr>
        <w:t xml:space="preserve">, 21% считают, что необходимо </w:t>
      </w:r>
      <w:r w:rsidR="00D55019" w:rsidRPr="00736BE1">
        <w:rPr>
          <w:rFonts w:ascii="Times New Roman" w:hAnsi="Times New Roman" w:cs="Times New Roman"/>
          <w:sz w:val="28"/>
          <w:szCs w:val="28"/>
        </w:rPr>
        <w:t xml:space="preserve">пить </w:t>
      </w:r>
      <w:r w:rsidR="00944631" w:rsidRPr="00736BE1">
        <w:rPr>
          <w:rFonts w:ascii="Times New Roman" w:hAnsi="Times New Roman" w:cs="Times New Roman"/>
          <w:sz w:val="28"/>
          <w:szCs w:val="28"/>
        </w:rPr>
        <w:t>больше жидкости. Относительно небольшой процент женщин знает о том, что можно чаще прикладывать</w:t>
      </w:r>
      <w:r w:rsidR="00D55019" w:rsidRPr="00736BE1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944631" w:rsidRPr="00736BE1">
        <w:rPr>
          <w:rFonts w:ascii="Times New Roman" w:hAnsi="Times New Roman" w:cs="Times New Roman"/>
          <w:sz w:val="28"/>
          <w:szCs w:val="28"/>
        </w:rPr>
        <w:t xml:space="preserve"> к груди - 1</w:t>
      </w:r>
      <w:r w:rsidR="00D55019" w:rsidRPr="00736BE1">
        <w:rPr>
          <w:rFonts w:ascii="Times New Roman" w:hAnsi="Times New Roman" w:cs="Times New Roman"/>
          <w:sz w:val="28"/>
          <w:szCs w:val="28"/>
        </w:rPr>
        <w:t>7</w:t>
      </w:r>
      <w:r w:rsidR="00944631" w:rsidRPr="00736BE1">
        <w:rPr>
          <w:rFonts w:ascii="Times New Roman" w:hAnsi="Times New Roman" w:cs="Times New Roman"/>
          <w:sz w:val="28"/>
          <w:szCs w:val="28"/>
        </w:rPr>
        <w:t xml:space="preserve">%, прикладывать к обеим грудям в одно кормление -16%, 9% знают, что можно проводить массаж, только </w:t>
      </w:r>
      <w:r w:rsidR="00D55019" w:rsidRPr="00736BE1">
        <w:rPr>
          <w:rFonts w:ascii="Times New Roman" w:hAnsi="Times New Roman" w:cs="Times New Roman"/>
          <w:sz w:val="28"/>
          <w:szCs w:val="28"/>
        </w:rPr>
        <w:t>2</w:t>
      </w:r>
      <w:r w:rsidR="00944631" w:rsidRPr="00736BE1">
        <w:rPr>
          <w:rFonts w:ascii="Times New Roman" w:hAnsi="Times New Roman" w:cs="Times New Roman"/>
          <w:sz w:val="28"/>
          <w:szCs w:val="28"/>
        </w:rPr>
        <w:t>% знают о п</w:t>
      </w:r>
      <w:r w:rsidR="00D55019" w:rsidRPr="00736BE1">
        <w:rPr>
          <w:rFonts w:ascii="Times New Roman" w:hAnsi="Times New Roman" w:cs="Times New Roman"/>
          <w:sz w:val="28"/>
          <w:szCs w:val="28"/>
        </w:rPr>
        <w:t>рименении лекарственных. Из приведенных данных следует, что женщинам при проведении первого патр</w:t>
      </w:r>
      <w:r w:rsidR="00D55019" w:rsidRPr="00736BE1">
        <w:rPr>
          <w:rFonts w:ascii="Times New Roman" w:hAnsi="Times New Roman" w:cs="Times New Roman"/>
          <w:sz w:val="28"/>
          <w:szCs w:val="28"/>
        </w:rPr>
        <w:t>о</w:t>
      </w:r>
      <w:r w:rsidR="00D55019" w:rsidRPr="00736BE1">
        <w:rPr>
          <w:rFonts w:ascii="Times New Roman" w:hAnsi="Times New Roman" w:cs="Times New Roman"/>
          <w:sz w:val="28"/>
          <w:szCs w:val="28"/>
        </w:rPr>
        <w:t>нажа к новорожденному необходимо разъяснять действия при уменьшении количества молока, а так же информировать о существовании и сроках  ла</w:t>
      </w:r>
      <w:r w:rsidR="00D55019" w:rsidRPr="00736BE1">
        <w:rPr>
          <w:rFonts w:ascii="Times New Roman" w:hAnsi="Times New Roman" w:cs="Times New Roman"/>
          <w:sz w:val="28"/>
          <w:szCs w:val="28"/>
        </w:rPr>
        <w:t>к</w:t>
      </w:r>
      <w:r w:rsidR="00D55019" w:rsidRPr="00736BE1">
        <w:rPr>
          <w:rFonts w:ascii="Times New Roman" w:hAnsi="Times New Roman" w:cs="Times New Roman"/>
          <w:sz w:val="28"/>
          <w:szCs w:val="28"/>
        </w:rPr>
        <w:t>тационных кризов.</w:t>
      </w:r>
    </w:p>
    <w:p w:rsidR="00D55019" w:rsidRPr="00736BE1" w:rsidRDefault="00D55019" w:rsidP="00D802C5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 xml:space="preserve">Из причин, по которым женщины прекратили кормить ребенка грудью, в 26 % случаев названы отказ ребенка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брать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грудь, 38% учёба или работа матери,  9% болезнь матери или болезнь ребенка, 27% случаев указ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ли другие причины.</w:t>
      </w:r>
    </w:p>
    <w:p w:rsidR="00D55019" w:rsidRPr="00736BE1" w:rsidRDefault="00D55019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 данном случае, я считаю, что процент этих причин можно в знач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тельной степени снизить, путем санитарно-просветительской работы среди кормящих матерей, например:</w:t>
      </w:r>
    </w:p>
    <w:p w:rsidR="00D55019" w:rsidRPr="00736BE1" w:rsidRDefault="00D55019" w:rsidP="00D802C5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кормление не по расписанию;</w:t>
      </w:r>
    </w:p>
    <w:p w:rsidR="00D55019" w:rsidRPr="00736BE1" w:rsidRDefault="00D55019" w:rsidP="00D802C5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поощрять кормление грудью ночью;</w:t>
      </w:r>
    </w:p>
    <w:p w:rsidR="00D55019" w:rsidRPr="00736BE1" w:rsidRDefault="00D55019" w:rsidP="00D802C5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не давать пустышку;</w:t>
      </w:r>
    </w:p>
    <w:p w:rsidR="00D55019" w:rsidRPr="00736BE1" w:rsidRDefault="00D55019" w:rsidP="00D802C5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не поить соками и водой из бутылочки;</w:t>
      </w:r>
    </w:p>
    <w:p w:rsidR="00D55019" w:rsidRPr="00736BE1" w:rsidRDefault="00D55019" w:rsidP="00D802C5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соблюдать режим и диету для кормящей матери.</w:t>
      </w:r>
    </w:p>
    <w:p w:rsidR="00654A5A" w:rsidRPr="00736BE1" w:rsidRDefault="00654A5A" w:rsidP="00D802C5">
      <w:pPr>
        <w:overflowPunct w:val="0"/>
        <w:autoSpaceDE w:val="0"/>
        <w:autoSpaceDN w:val="0"/>
        <w:adjustRightInd w:val="0"/>
        <w:spacing w:after="0" w:line="360" w:lineRule="auto"/>
        <w:ind w:firstLineChars="252" w:firstLine="708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t>2.4 Выводы по результатам исследований.</w:t>
      </w:r>
    </w:p>
    <w:p w:rsidR="00654A5A" w:rsidRPr="00736BE1" w:rsidRDefault="00654A5A" w:rsidP="00D802C5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 настоящее время образованность матерей по вопросу пользы грудного вскармливания растет. Динамика грудного вскармливания улучш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 xml:space="preserve">ется, благодаря повсеместному обучению фельдшеров, акушерок, медсестёр рекомендациям ВОЗ и осуществлению национальной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программы оптимиз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ции вскармливания детей первого года жизни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 Российской Федерации.</w:t>
      </w:r>
    </w:p>
    <w:p w:rsidR="001522A4" w:rsidRPr="00736BE1" w:rsidRDefault="001522A4" w:rsidP="00D802C5">
      <w:pPr>
        <w:pStyle w:val="a3"/>
        <w:numPr>
          <w:ilvl w:val="0"/>
          <w:numId w:val="5"/>
        </w:numPr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Дети, находящиеся на грудном вскармливании, развиваются б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лее гармонично в физическом и нервно-психическом плане, нежели дети</w:t>
      </w:r>
      <w:r w:rsidR="007D57C7" w:rsidRPr="00736BE1">
        <w:rPr>
          <w:rFonts w:ascii="Times New Roman" w:hAnsi="Times New Roman" w:cs="Times New Roman"/>
          <w:sz w:val="28"/>
          <w:szCs w:val="28"/>
        </w:rPr>
        <w:t>,</w:t>
      </w:r>
      <w:r w:rsidRPr="00736BE1">
        <w:rPr>
          <w:rFonts w:ascii="Times New Roman" w:hAnsi="Times New Roman" w:cs="Times New Roman"/>
          <w:sz w:val="28"/>
          <w:szCs w:val="28"/>
        </w:rPr>
        <w:t xml:space="preserve"> находящиеся на искусственном вскармливании. </w:t>
      </w:r>
      <w:r w:rsidR="00F834EA" w:rsidRPr="00736BE1">
        <w:rPr>
          <w:rFonts w:ascii="Times New Roman" w:hAnsi="Times New Roman" w:cs="Times New Roman"/>
          <w:sz w:val="28"/>
          <w:szCs w:val="28"/>
        </w:rPr>
        <w:t>Так же ребёнок</w:t>
      </w:r>
      <w:r w:rsidR="007D57C7" w:rsidRPr="00736BE1">
        <w:rPr>
          <w:rFonts w:ascii="Times New Roman" w:hAnsi="Times New Roman" w:cs="Times New Roman"/>
          <w:sz w:val="28"/>
          <w:szCs w:val="28"/>
        </w:rPr>
        <w:t>,</w:t>
      </w:r>
      <w:r w:rsidR="00F834EA" w:rsidRPr="00736BE1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F834EA" w:rsidRPr="00736BE1">
        <w:rPr>
          <w:rFonts w:ascii="Times New Roman" w:hAnsi="Times New Roman" w:cs="Times New Roman"/>
          <w:sz w:val="28"/>
          <w:szCs w:val="28"/>
        </w:rPr>
        <w:t>ю</w:t>
      </w:r>
      <w:r w:rsidR="00F834EA" w:rsidRPr="00736BE1">
        <w:rPr>
          <w:rFonts w:ascii="Times New Roman" w:hAnsi="Times New Roman" w:cs="Times New Roman"/>
          <w:sz w:val="28"/>
          <w:szCs w:val="28"/>
        </w:rPr>
        <w:t>щий грудное молоко ребенок меньше подвержен инфекционным заболеван</w:t>
      </w:r>
      <w:r w:rsidR="00F834EA" w:rsidRPr="00736BE1">
        <w:rPr>
          <w:rFonts w:ascii="Times New Roman" w:hAnsi="Times New Roman" w:cs="Times New Roman"/>
          <w:sz w:val="28"/>
          <w:szCs w:val="28"/>
        </w:rPr>
        <w:t>и</w:t>
      </w:r>
      <w:r w:rsidR="00F834EA" w:rsidRPr="00736BE1">
        <w:rPr>
          <w:rFonts w:ascii="Times New Roman" w:hAnsi="Times New Roman" w:cs="Times New Roman"/>
          <w:sz w:val="28"/>
          <w:szCs w:val="28"/>
        </w:rPr>
        <w:t>ям желудочно-кишечного тракта и респираторным инфекциям.</w:t>
      </w:r>
    </w:p>
    <w:p w:rsidR="00654A5A" w:rsidRPr="00736BE1" w:rsidRDefault="00654A5A" w:rsidP="00D802C5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 62% детей на искусственном вскармливании имеет дисгарм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ничное развитие.</w:t>
      </w:r>
    </w:p>
    <w:p w:rsidR="00654A5A" w:rsidRPr="00736BE1" w:rsidRDefault="00654A5A" w:rsidP="00D802C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  проведении анкетирования выявлено, что национальная программа в основном соблюдаются</w:t>
      </w:r>
      <w:proofErr w:type="gramStart"/>
      <w:r w:rsidR="001522A4" w:rsidRPr="00736BE1">
        <w:rPr>
          <w:rFonts w:ascii="Times New Roman" w:hAnsi="Times New Roman" w:cs="Times New Roman"/>
          <w:sz w:val="28"/>
          <w:szCs w:val="28"/>
        </w:rPr>
        <w:t>,</w:t>
      </w:r>
      <w:r w:rsidRPr="00736BE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едперсоналом пров</w:t>
      </w:r>
      <w:r w:rsidR="001522A4" w:rsidRPr="00736BE1">
        <w:rPr>
          <w:rFonts w:ascii="Times New Roman" w:hAnsi="Times New Roman" w:cs="Times New Roman"/>
          <w:sz w:val="28"/>
          <w:szCs w:val="28"/>
        </w:rPr>
        <w:t>одятся обучающие беседы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654A5A" w:rsidRPr="00736BE1" w:rsidRDefault="00654A5A" w:rsidP="00D802C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Пропаганда грудного вскармливания имеет положительные р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зультаты.</w:t>
      </w:r>
    </w:p>
    <w:p w:rsidR="00654A5A" w:rsidRPr="00736BE1" w:rsidRDefault="00654A5A" w:rsidP="00D802C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Несмотря на осведомленность о вредном влиянии пустышки </w:t>
      </w:r>
      <w:r w:rsidR="001522A4" w:rsidRPr="00736BE1">
        <w:rPr>
          <w:rFonts w:ascii="Times New Roman" w:hAnsi="Times New Roman" w:cs="Times New Roman"/>
          <w:sz w:val="28"/>
          <w:szCs w:val="28"/>
        </w:rPr>
        <w:t>79</w:t>
      </w:r>
      <w:r w:rsidRPr="00736BE1">
        <w:rPr>
          <w:rFonts w:ascii="Times New Roman" w:hAnsi="Times New Roman" w:cs="Times New Roman"/>
          <w:sz w:val="28"/>
          <w:szCs w:val="28"/>
        </w:rPr>
        <w:t>%, 5</w:t>
      </w:r>
      <w:r w:rsidR="001522A4" w:rsidRPr="00736BE1">
        <w:rPr>
          <w:rFonts w:ascii="Times New Roman" w:hAnsi="Times New Roman" w:cs="Times New Roman"/>
          <w:sz w:val="28"/>
          <w:szCs w:val="28"/>
        </w:rPr>
        <w:t>5</w:t>
      </w:r>
      <w:r w:rsidRPr="00736BE1">
        <w:rPr>
          <w:rFonts w:ascii="Times New Roman" w:hAnsi="Times New Roman" w:cs="Times New Roman"/>
          <w:sz w:val="28"/>
          <w:szCs w:val="28"/>
        </w:rPr>
        <w:t>% родителей дают ребенку пустышку.</w:t>
      </w:r>
    </w:p>
    <w:p w:rsidR="00654A5A" w:rsidRPr="00736BE1" w:rsidRDefault="00654A5A" w:rsidP="00D802C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Недостаточно ведется работа </w:t>
      </w:r>
      <w:r w:rsidR="001522A4" w:rsidRPr="00736BE1">
        <w:rPr>
          <w:rFonts w:ascii="Times New Roman" w:hAnsi="Times New Roman" w:cs="Times New Roman"/>
          <w:sz w:val="28"/>
          <w:szCs w:val="28"/>
        </w:rPr>
        <w:t>по профилактике и действиям при уменьшении количества молока</w:t>
      </w:r>
      <w:r w:rsidRPr="00736BE1">
        <w:rPr>
          <w:rFonts w:ascii="Times New Roman" w:hAnsi="Times New Roman" w:cs="Times New Roman"/>
          <w:sz w:val="28"/>
          <w:szCs w:val="28"/>
        </w:rPr>
        <w:t>.</w:t>
      </w:r>
    </w:p>
    <w:p w:rsidR="00654A5A" w:rsidRPr="00736BE1" w:rsidRDefault="001522A4" w:rsidP="00D802C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Самыми распространенными  причинами прекращения грудного вскармливания до года являются немотивированный отказ ребенка от груди и выход матери на работу/учебу</w:t>
      </w:r>
      <w:r w:rsidR="00654A5A" w:rsidRPr="00736BE1">
        <w:rPr>
          <w:rFonts w:ascii="Times New Roman" w:hAnsi="Times New Roman" w:cs="Times New Roman"/>
          <w:sz w:val="28"/>
          <w:szCs w:val="28"/>
        </w:rPr>
        <w:t>.</w:t>
      </w:r>
    </w:p>
    <w:p w:rsidR="00654A5A" w:rsidRPr="00736BE1" w:rsidRDefault="00654A5A" w:rsidP="00D802C5">
      <w:pPr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t>2.</w:t>
      </w:r>
      <w:r w:rsidR="001522A4" w:rsidRPr="00736BE1">
        <w:rPr>
          <w:rFonts w:ascii="Times New Roman" w:hAnsi="Times New Roman" w:cs="Times New Roman"/>
          <w:b/>
          <w:sz w:val="28"/>
          <w:szCs w:val="28"/>
        </w:rPr>
        <w:t>5</w:t>
      </w:r>
      <w:r w:rsidR="000E78B5" w:rsidRPr="00736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2A4" w:rsidRPr="00736BE1">
        <w:rPr>
          <w:rFonts w:ascii="Times New Roman" w:hAnsi="Times New Roman" w:cs="Times New Roman"/>
          <w:b/>
          <w:sz w:val="28"/>
          <w:szCs w:val="28"/>
        </w:rPr>
        <w:t xml:space="preserve">Профилактическая </w:t>
      </w:r>
      <w:r w:rsidRPr="00736BE1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 w:rsidR="001522A4" w:rsidRPr="00736BE1">
        <w:rPr>
          <w:rFonts w:ascii="Times New Roman" w:hAnsi="Times New Roman" w:cs="Times New Roman"/>
          <w:b/>
          <w:sz w:val="28"/>
          <w:szCs w:val="28"/>
        </w:rPr>
        <w:t>ь фельдшера ФАП</w:t>
      </w:r>
      <w:r w:rsidRPr="00736BE1">
        <w:rPr>
          <w:rFonts w:ascii="Times New Roman" w:hAnsi="Times New Roman" w:cs="Times New Roman"/>
          <w:b/>
          <w:sz w:val="28"/>
          <w:szCs w:val="28"/>
        </w:rPr>
        <w:t xml:space="preserve"> по поощр</w:t>
      </w:r>
      <w:r w:rsidRPr="00736BE1">
        <w:rPr>
          <w:rFonts w:ascii="Times New Roman" w:hAnsi="Times New Roman" w:cs="Times New Roman"/>
          <w:b/>
          <w:sz w:val="28"/>
          <w:szCs w:val="28"/>
        </w:rPr>
        <w:t>е</w:t>
      </w:r>
      <w:r w:rsidRPr="00736BE1">
        <w:rPr>
          <w:rFonts w:ascii="Times New Roman" w:hAnsi="Times New Roman" w:cs="Times New Roman"/>
          <w:b/>
          <w:sz w:val="28"/>
          <w:szCs w:val="28"/>
        </w:rPr>
        <w:t>нию и сохранению грудного вскармливания</w:t>
      </w:r>
      <w:r w:rsidR="00355A54" w:rsidRPr="00736BE1">
        <w:rPr>
          <w:rFonts w:ascii="Times New Roman" w:hAnsi="Times New Roman" w:cs="Times New Roman"/>
          <w:b/>
          <w:sz w:val="28"/>
          <w:szCs w:val="28"/>
        </w:rPr>
        <w:t>.</w:t>
      </w:r>
    </w:p>
    <w:p w:rsidR="00654A5A" w:rsidRPr="00736BE1" w:rsidRDefault="00654A5A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Возможные пути решения выявленных проблем у матерей имеющих детей первого года жизни:</w:t>
      </w:r>
    </w:p>
    <w:p w:rsidR="00654A5A" w:rsidRPr="00736BE1" w:rsidRDefault="00654A5A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Большое внимание уделять повышению самообразования путём чтения и реферирования статей из специальной и популярной периодической литературы.</w:t>
      </w:r>
    </w:p>
    <w:p w:rsidR="00355A54" w:rsidRPr="00736BE1" w:rsidRDefault="00355A54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Ознакомить беременных и родивших женщин с программой ВОЗ «Десять шагов, ведущих к успешному грудному вскармливанию»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Иметь изложенную в письменном виде политику в отношении грудного вскармливания, которая постоянно доводится до всего медперсон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ла.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Обучать всех медицинских работников навыкам, необходимым для практического осуществления этой политики.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Информировать всех беременных женщин о преимуществах гру</w:t>
      </w:r>
      <w:r w:rsidRPr="00736BE1">
        <w:rPr>
          <w:rFonts w:ascii="Times New Roman" w:hAnsi="Times New Roman" w:cs="Times New Roman"/>
          <w:sz w:val="28"/>
          <w:szCs w:val="28"/>
        </w:rPr>
        <w:t>д</w:t>
      </w:r>
      <w:r w:rsidRPr="00736BE1">
        <w:rPr>
          <w:rFonts w:ascii="Times New Roman" w:hAnsi="Times New Roman" w:cs="Times New Roman"/>
          <w:sz w:val="28"/>
          <w:szCs w:val="28"/>
        </w:rPr>
        <w:t>ного вскармливания и о том, как вести грудное вскармливание.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Помогать матерям начать кормление грудью в течение получаса с момента рождения ребенка.</w:t>
      </w:r>
    </w:p>
    <w:p w:rsidR="00D802C5" w:rsidRPr="00736BE1" w:rsidRDefault="00D802C5" w:rsidP="00D802C5">
      <w:pPr>
        <w:pStyle w:val="a3"/>
        <w:numPr>
          <w:ilvl w:val="0"/>
          <w:numId w:val="8"/>
        </w:numPr>
        <w:tabs>
          <w:tab w:val="left" w:pos="0"/>
        </w:tabs>
        <w:spacing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При первом посещении женщиной фельдшера следует определить, факторы риска отказа от грудного вскармливания: курение женщины; употребление её алкоголя; частые стрессы; злоупотребление </w:t>
      </w:r>
      <w:r w:rsidRPr="00736BE1">
        <w:rPr>
          <w:rFonts w:ascii="Times New Roman" w:hAnsi="Times New Roman" w:cs="Times New Roman"/>
          <w:sz w:val="28"/>
          <w:szCs w:val="28"/>
        </w:rPr>
        <w:lastRenderedPageBreak/>
        <w:t xml:space="preserve">лекарственными средствами; низкий культурный уровень женщины. В группе риска будут: часто болеющие женщины, одинокие матери, женщины из неблагополучной семьи,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беременные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обратившиеся к фельдшеру в позднем сроке [13].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Показывать матерям, как кормить грудью и как поддерживать ла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тацию даже в тех случаях, когда им приходится разлучаться со своими дет</w:t>
      </w:r>
      <w:r w:rsidRPr="00736BE1">
        <w:rPr>
          <w:rFonts w:ascii="Times New Roman" w:hAnsi="Times New Roman" w:cs="Times New Roman"/>
          <w:sz w:val="28"/>
          <w:szCs w:val="28"/>
        </w:rPr>
        <w:t>ь</w:t>
      </w:r>
      <w:r w:rsidRPr="00736BE1">
        <w:rPr>
          <w:rFonts w:ascii="Times New Roman" w:hAnsi="Times New Roman" w:cs="Times New Roman"/>
          <w:sz w:val="28"/>
          <w:szCs w:val="28"/>
        </w:rPr>
        <w:t>ми.</w:t>
      </w:r>
    </w:p>
    <w:p w:rsidR="00D802C5" w:rsidRPr="00736BE1" w:rsidRDefault="00D802C5" w:rsidP="00D802C5">
      <w:pPr>
        <w:pStyle w:val="a3"/>
        <w:numPr>
          <w:ilvl w:val="0"/>
          <w:numId w:val="8"/>
        </w:numPr>
        <w:tabs>
          <w:tab w:val="left" w:pos="0"/>
        </w:tabs>
        <w:spacing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Для борьбы с гипогалактией фельдшер информирует о р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циональном питании кормящей матери. В состав, которого ежедневно должно входить молоко, кисломолочные продукты (не менее 0,5 л), творог или изделия из него (50-100 г), мясо (около 200 г), овощи, яйца, масло, фрукты, хлеб [18].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Не давать новорожденным никакой еды и питья, кроме грудного молока, за исключением случаев медицинских показаний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Практиковать круглосуточное совместное пребывание в одной п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лате матерей и детей.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Поощрять кормление грудью по требованию ребенка.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tabs>
          <w:tab w:val="left" w:pos="0"/>
          <w:tab w:val="left" w:pos="284"/>
          <w:tab w:val="left" w:pos="1134"/>
        </w:tabs>
        <w:spacing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Не давать младенцам, кормящимся грудью, сосок или пустышек.</w:t>
      </w:r>
    </w:p>
    <w:p w:rsidR="00355A54" w:rsidRPr="00736BE1" w:rsidRDefault="00355A54" w:rsidP="00D802C5">
      <w:pPr>
        <w:pStyle w:val="a3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Поощрять создание групп поддержки грудного вскармливания и отсылать матерей в эти группы при выписке из больницы или клиники</w:t>
      </w:r>
    </w:p>
    <w:p w:rsidR="00654A5A" w:rsidRPr="00736BE1" w:rsidRDefault="00654A5A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Проводить работу </w:t>
      </w:r>
      <w:r w:rsidR="00355A54" w:rsidRPr="00736BE1">
        <w:rPr>
          <w:rFonts w:ascii="Times New Roman" w:hAnsi="Times New Roman" w:cs="Times New Roman"/>
          <w:sz w:val="28"/>
          <w:szCs w:val="28"/>
        </w:rPr>
        <w:t>среди населения детородного возраста</w:t>
      </w:r>
      <w:r w:rsidRPr="00736BE1">
        <w:rPr>
          <w:rFonts w:ascii="Times New Roman" w:hAnsi="Times New Roman" w:cs="Times New Roman"/>
          <w:sz w:val="28"/>
          <w:szCs w:val="28"/>
        </w:rPr>
        <w:t xml:space="preserve"> по пр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паганде грудного вскармливания, выпускать санбюллетени, стенды.</w:t>
      </w:r>
    </w:p>
    <w:p w:rsidR="00654A5A" w:rsidRPr="00736BE1" w:rsidRDefault="00654A5A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 проведении занятий для беременных и на дородовых патр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нажах знакомить со способами подготовки груди и сосков к кормлению гр</w:t>
      </w:r>
      <w:r w:rsidRPr="00736BE1">
        <w:rPr>
          <w:rFonts w:ascii="Times New Roman" w:hAnsi="Times New Roman" w:cs="Times New Roman"/>
          <w:sz w:val="28"/>
          <w:szCs w:val="28"/>
        </w:rPr>
        <w:t>у</w:t>
      </w:r>
      <w:r w:rsidRPr="00736BE1">
        <w:rPr>
          <w:rFonts w:ascii="Times New Roman" w:hAnsi="Times New Roman" w:cs="Times New Roman"/>
          <w:sz w:val="28"/>
          <w:szCs w:val="28"/>
        </w:rPr>
        <w:t>дью, специальными упражнениями для укрепления грудных мышц, показ</w:t>
      </w:r>
      <w:r w:rsidRPr="00736BE1">
        <w:rPr>
          <w:rFonts w:ascii="Times New Roman" w:hAnsi="Times New Roman" w:cs="Times New Roman"/>
          <w:sz w:val="28"/>
          <w:szCs w:val="28"/>
        </w:rPr>
        <w:t>ы</w:t>
      </w:r>
      <w:r w:rsidRPr="00736BE1">
        <w:rPr>
          <w:rFonts w:ascii="Times New Roman" w:hAnsi="Times New Roman" w:cs="Times New Roman"/>
          <w:sz w:val="28"/>
          <w:szCs w:val="28"/>
        </w:rPr>
        <w:t>вать фильмы по грудному вскармливанию.</w:t>
      </w:r>
    </w:p>
    <w:p w:rsidR="00654A5A" w:rsidRPr="00736BE1" w:rsidRDefault="00654A5A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При проведении первичного врачебно-сестринского патронажа большое внимание уделять вопросам сохранения грудного вскармливания:</w:t>
      </w:r>
    </w:p>
    <w:p w:rsidR="00654A5A" w:rsidRPr="00736BE1" w:rsidRDefault="00355A54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О</w:t>
      </w:r>
      <w:r w:rsidR="00654A5A" w:rsidRPr="00736BE1">
        <w:rPr>
          <w:rFonts w:ascii="Times New Roman" w:hAnsi="Times New Roman" w:cs="Times New Roman"/>
          <w:sz w:val="28"/>
          <w:szCs w:val="28"/>
        </w:rPr>
        <w:t>знакомить женщин с режимом и диетой кормящих.</w:t>
      </w:r>
    </w:p>
    <w:p w:rsidR="00654A5A" w:rsidRPr="00736BE1" w:rsidRDefault="00355A54" w:rsidP="00D802C5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ind w:left="0" w:firstLineChars="252" w:firstLine="70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54A5A" w:rsidRPr="00736BE1">
        <w:rPr>
          <w:rFonts w:ascii="Times New Roman" w:hAnsi="Times New Roman" w:cs="Times New Roman"/>
          <w:sz w:val="28"/>
          <w:szCs w:val="28"/>
        </w:rPr>
        <w:t>ассказать об облигатных аллергенах, продуктах вызывающих метеоризм, изменяющих вкус молока, лактационных кризах.</w:t>
      </w:r>
    </w:p>
    <w:p w:rsidR="00654A5A" w:rsidRPr="00736BE1" w:rsidRDefault="00654A5A" w:rsidP="00D802C5">
      <w:pPr>
        <w:pStyle w:val="a3"/>
        <w:numPr>
          <w:ilvl w:val="0"/>
          <w:numId w:val="6"/>
        </w:numPr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По выявленным основным проблемам матерей имеющих ребёнка </w:t>
      </w:r>
      <w:r w:rsidR="00355A54" w:rsidRPr="00736BE1">
        <w:rPr>
          <w:rFonts w:ascii="Times New Roman" w:hAnsi="Times New Roman" w:cs="Times New Roman"/>
          <w:sz w:val="28"/>
          <w:szCs w:val="28"/>
        </w:rPr>
        <w:t>года</w:t>
      </w:r>
      <w:r w:rsidRPr="00736BE1">
        <w:rPr>
          <w:rFonts w:ascii="Times New Roman" w:hAnsi="Times New Roman" w:cs="Times New Roman"/>
          <w:sz w:val="28"/>
          <w:szCs w:val="28"/>
        </w:rPr>
        <w:t>, мною были разработаны памятки</w:t>
      </w:r>
      <w:r w:rsidR="00D802C5" w:rsidRPr="00736B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CF6" w:rsidRPr="00736BE1" w:rsidRDefault="00676856" w:rsidP="00D802C5">
      <w:pPr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676856" w:rsidRPr="00736BE1" w:rsidRDefault="00676856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Не вызывает сомнений, что все дети должны находиться на исключ</w:t>
      </w:r>
      <w:r w:rsidRPr="00736BE1">
        <w:rPr>
          <w:rFonts w:ascii="Times New Roman" w:hAnsi="Times New Roman" w:cs="Times New Roman"/>
          <w:sz w:val="28"/>
          <w:szCs w:val="28"/>
        </w:rPr>
        <w:t>и</w:t>
      </w:r>
      <w:r w:rsidRPr="00736BE1">
        <w:rPr>
          <w:rFonts w:ascii="Times New Roman" w:hAnsi="Times New Roman" w:cs="Times New Roman"/>
          <w:sz w:val="28"/>
          <w:szCs w:val="28"/>
        </w:rPr>
        <w:t>тельно грудном вскармливании с момента рождения до возраста 1 года. Предпочтительно продолжать грудное вскармливание и после первого года жизни, а в группах населения с высокой распространенностью инфекций пользу ребенку может принести продолжение грудного вскармливания в т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чение всего второго года жизни и даже дольше.</w:t>
      </w:r>
    </w:p>
    <w:p w:rsidR="00ED766C" w:rsidRPr="00736BE1" w:rsidRDefault="00676856" w:rsidP="00D802C5">
      <w:pPr>
        <w:pStyle w:val="af0"/>
        <w:shd w:val="clear" w:color="auto" w:fill="FFFFFF"/>
        <w:spacing w:line="360" w:lineRule="auto"/>
        <w:ind w:firstLineChars="252" w:firstLine="706"/>
        <w:contextualSpacing/>
        <w:jc w:val="both"/>
        <w:rPr>
          <w:sz w:val="28"/>
          <w:szCs w:val="28"/>
        </w:rPr>
      </w:pPr>
      <w:r w:rsidRPr="00736BE1">
        <w:rPr>
          <w:rFonts w:eastAsia="Calibri"/>
          <w:bCs/>
          <w:sz w:val="28"/>
          <w:szCs w:val="28"/>
        </w:rPr>
        <w:t xml:space="preserve">В данной работе был проведён научный обзор современных данных по теоретической основе учения о влиянии </w:t>
      </w:r>
      <w:r w:rsidRPr="00736BE1">
        <w:rPr>
          <w:sz w:val="28"/>
          <w:szCs w:val="28"/>
        </w:rPr>
        <w:t xml:space="preserve">грудного вскармливания на нервно-психическое и физическое развитие детей раннего возраста в профилактической деятельности фельдшера. </w:t>
      </w:r>
      <w:r w:rsidR="00ED766C" w:rsidRPr="00736BE1">
        <w:rPr>
          <w:sz w:val="28"/>
          <w:szCs w:val="28"/>
        </w:rPr>
        <w:t>Проведя анализ литературных данных о преимуществах грудного вскармливания, было выявлено, что грудное вскармливание – это основа качественной жизни ребёнка с первых дней его появления на свет.</w:t>
      </w:r>
      <w:r w:rsidR="00382432" w:rsidRPr="00736BE1">
        <w:rPr>
          <w:sz w:val="28"/>
          <w:szCs w:val="28"/>
        </w:rPr>
        <w:t xml:space="preserve"> </w:t>
      </w:r>
    </w:p>
    <w:p w:rsidR="00ED766C" w:rsidRPr="00736BE1" w:rsidRDefault="00ED766C" w:rsidP="00D802C5">
      <w:pPr>
        <w:widowControl w:val="0"/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Именно правильное сбалансированное питание ребенка первого года жизни является главным условием для его полноценного развития и сохран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 xml:space="preserve">ния здоровья в последующие годы жизни. Поэтому необходимо постоянно вести пропаганду естественного вскармливания и фельдшера ФАП должны стать активными сторонниками грудного вскармливания детей. </w:t>
      </w:r>
    </w:p>
    <w:p w:rsidR="000E78B5" w:rsidRPr="00736BE1" w:rsidRDefault="00ED766C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Полученные данные анализа влияния различного вида вскармливания на здоровье ребёнка первого года жизни свидетельствуют о высоком проце</w:t>
      </w:r>
      <w:r w:rsidRPr="00736BE1">
        <w:rPr>
          <w:rFonts w:ascii="Times New Roman" w:hAnsi="Times New Roman" w:cs="Times New Roman"/>
          <w:sz w:val="28"/>
          <w:szCs w:val="28"/>
        </w:rPr>
        <w:t>н</w:t>
      </w:r>
      <w:r w:rsidRPr="00736BE1">
        <w:rPr>
          <w:rFonts w:ascii="Times New Roman" w:hAnsi="Times New Roman" w:cs="Times New Roman"/>
          <w:sz w:val="28"/>
          <w:szCs w:val="28"/>
        </w:rPr>
        <w:t>те детей, находящихся на грудном вскармливании, имеющих показатели</w:t>
      </w:r>
      <w:r w:rsidR="004A0F1C" w:rsidRPr="00736BE1">
        <w:rPr>
          <w:rFonts w:ascii="Times New Roman" w:hAnsi="Times New Roman" w:cs="Times New Roman"/>
          <w:sz w:val="28"/>
          <w:szCs w:val="28"/>
        </w:rPr>
        <w:t>,</w:t>
      </w:r>
      <w:r w:rsidR="000E78B5" w:rsidRPr="00736BE1">
        <w:rPr>
          <w:rFonts w:ascii="Times New Roman" w:hAnsi="Times New Roman" w:cs="Times New Roman"/>
          <w:sz w:val="28"/>
          <w:szCs w:val="28"/>
        </w:rPr>
        <w:t xml:space="preserve"> </w:t>
      </w:r>
      <w:r w:rsidRPr="00736BE1">
        <w:rPr>
          <w:rFonts w:ascii="Times New Roman" w:hAnsi="Times New Roman" w:cs="Times New Roman"/>
          <w:sz w:val="28"/>
          <w:szCs w:val="28"/>
        </w:rPr>
        <w:t>находящиеся в «золотом коридоре» нарастания роста и массы тела, а на и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</w:rPr>
        <w:t>кусственном вскармливании больше детей имеют показатели ниже среднего.</w:t>
      </w:r>
    </w:p>
    <w:p w:rsidR="00ED766C" w:rsidRPr="00736BE1" w:rsidRDefault="00ED766C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Анализируя гармоничность нервно-психического развития, было уст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новлено, что дети на грудном вскармливании имеют более гармоничное ра</w:t>
      </w:r>
      <w:r w:rsidRPr="00736BE1">
        <w:rPr>
          <w:rFonts w:ascii="Times New Roman" w:hAnsi="Times New Roman" w:cs="Times New Roman"/>
          <w:sz w:val="28"/>
          <w:szCs w:val="28"/>
        </w:rPr>
        <w:t>з</w:t>
      </w:r>
      <w:r w:rsidRPr="00736BE1">
        <w:rPr>
          <w:rFonts w:ascii="Times New Roman" w:hAnsi="Times New Roman" w:cs="Times New Roman"/>
          <w:sz w:val="28"/>
          <w:szCs w:val="28"/>
        </w:rPr>
        <w:t>витие, чем на искусственном вскармливании.</w:t>
      </w:r>
      <w:r w:rsidR="000E78B5" w:rsidRPr="00736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34EA" w:rsidRPr="00736BE1">
        <w:rPr>
          <w:rFonts w:ascii="Times New Roman" w:hAnsi="Times New Roman" w:cs="Times New Roman"/>
          <w:sz w:val="28"/>
          <w:szCs w:val="28"/>
        </w:rPr>
        <w:t>Процент заболеваемости ОРВИ и ОКИ у детей на естественном виде вскармливания значительно ниже, чем на искусственном.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Так же по результатам исследований, процент аллергич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ских реакций у детей на искусственном вскармливании в разы больше, чем у детей находящихся на естественном вскармливании.</w:t>
      </w:r>
    </w:p>
    <w:p w:rsidR="00ED766C" w:rsidRPr="00736BE1" w:rsidRDefault="00ED766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С целью пропаганды и поощрения грудного вскармливания были ра</w:t>
      </w:r>
      <w:r w:rsidRPr="00736BE1">
        <w:rPr>
          <w:rFonts w:ascii="Times New Roman" w:hAnsi="Times New Roman" w:cs="Times New Roman"/>
          <w:sz w:val="28"/>
          <w:szCs w:val="28"/>
        </w:rPr>
        <w:t>з</w:t>
      </w:r>
      <w:r w:rsidRPr="00736BE1">
        <w:rPr>
          <w:rFonts w:ascii="Times New Roman" w:hAnsi="Times New Roman" w:cs="Times New Roman"/>
          <w:sz w:val="28"/>
          <w:szCs w:val="28"/>
        </w:rPr>
        <w:t>работаны памятки и рекомендации кормящим матерям.</w:t>
      </w:r>
    </w:p>
    <w:p w:rsidR="00ED766C" w:rsidRPr="00736BE1" w:rsidRDefault="00ED766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Преимущества грудного вскармливания настолько очевидны, что во</w:t>
      </w: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з</w:t>
      </w: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можно</w:t>
      </w:r>
      <w:r w:rsidR="004A0F1C"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при активной и всесторонней пропаганде</w:t>
      </w: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, в самом недалеком буд</w:t>
      </w: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у</w:t>
      </w:r>
      <w:r w:rsidRPr="00736BE1">
        <w:rPr>
          <w:rStyle w:val="a8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щем мы будем рассматривать случаи отказа от грудного вскармливании, как чрезвычайное событие и приравнивать его по значимости к обнаружению редкого и тяжелого заболевания.</w:t>
      </w:r>
    </w:p>
    <w:p w:rsidR="00ED766C" w:rsidRPr="00736BE1" w:rsidRDefault="00ED766C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1F14" w:rsidRPr="00736BE1" w:rsidRDefault="00F81F14" w:rsidP="00D802C5">
      <w:pPr>
        <w:spacing w:after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9ED" w:rsidRPr="00736BE1" w:rsidRDefault="00B339ED" w:rsidP="00D802C5">
      <w:pPr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13710C" w:rsidRPr="00736BE1" w:rsidRDefault="0013710C" w:rsidP="00D802C5">
      <w:pPr>
        <w:pStyle w:val="a4"/>
        <w:tabs>
          <w:tab w:val="left" w:pos="0"/>
        </w:tabs>
        <w:spacing w:before="0"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color w:val="auto"/>
        </w:rPr>
      </w:pPr>
    </w:p>
    <w:p w:rsidR="002527DE" w:rsidRPr="00736BE1" w:rsidRDefault="002527DE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6CE2" w:rsidRPr="00736BE1" w:rsidRDefault="00AA6CE2" w:rsidP="00D802C5">
      <w:pPr>
        <w:pStyle w:val="a3"/>
        <w:spacing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D15EBB" w:rsidRPr="00736BE1" w:rsidRDefault="00D15EBB" w:rsidP="00D802C5">
      <w:pPr>
        <w:tabs>
          <w:tab w:val="left" w:pos="0"/>
          <w:tab w:val="left" w:pos="284"/>
        </w:tabs>
        <w:spacing w:line="360" w:lineRule="auto"/>
        <w:ind w:firstLineChars="25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BE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1.Информационный бюллетень ВОЗ №342, сентябрь 2013 г.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2.Официальная статистика Росстата, октябрь 2013 г.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Распоряжении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Правительства РФ от 25 октября 2010 г. N 1873-р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4.Федеральный закон от 21.11.2011 N 323-ФЗ (ред. от 26.04.2016) "Об основах охраны здоровья граждан в Российской Федерации"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5.Абольян Л. В. НИИ общественного здоровья и управления здрав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охранением // Московский областной центр медицинской профилактики. 2013. С. 1-5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 xml:space="preserve">6.Баранов А. А., Тутельян А.В. Национальная программа 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оптимизации вскармливания детей первого года жизни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 xml:space="preserve"> в Российской Федерации. М.:Москва. 2010. - 68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7.Берман Р. Э. перевод с англ. БерманР. Э., Роберт М., Клигман Х., ДженсонБ.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од ред. БарановаА.А.Педиатрия по Нельсону. М.: ООО «Рид Э</w:t>
      </w:r>
      <w:r w:rsidRPr="00736BE1">
        <w:rPr>
          <w:rFonts w:ascii="Times New Roman" w:hAnsi="Times New Roman" w:cs="Times New Roman"/>
          <w:sz w:val="28"/>
          <w:szCs w:val="28"/>
        </w:rPr>
        <w:t>л</w:t>
      </w:r>
      <w:r w:rsidRPr="00736BE1">
        <w:rPr>
          <w:rFonts w:ascii="Times New Roman" w:hAnsi="Times New Roman" w:cs="Times New Roman"/>
          <w:sz w:val="28"/>
          <w:szCs w:val="28"/>
        </w:rPr>
        <w:t>сивер», 2009. - 824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8.Васильева Е. И. </w:t>
      </w:r>
      <w:r w:rsidRPr="00736B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Питание детей первого года жизни в норме и при н</w:t>
      </w:r>
      <w:r w:rsidRPr="00736B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736B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которых патологических состояниях</w:t>
      </w:r>
      <w:proofErr w:type="gramStart"/>
      <w:r w:rsidRPr="00736B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.И</w:t>
      </w:r>
      <w:proofErr w:type="gramEnd"/>
      <w:r w:rsidRPr="00736B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ркутск,</w:t>
      </w:r>
      <w:r w:rsidRPr="00736B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ООО «Вектор», 2012. – 56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9.Виссингер Д., Вест Д., Питман Т., перевод с англ. Наталии Гербеда-Вилсон Грудное вскармливание. М.: Эксмо, 2012. – 542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10.Виссингер Д., Вест Д., Питман Т., перевод с англ. Гербеда-ВилсонН. В. Искусство грудного вскармливания. М.: Эксмо, 2012. – 560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11.Дерюгина М. П. «Первая книга молодой мамы. Здоровье, развитие, воспитание от рождения до школы». М.: Букмастер, 2014. – 448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12.Запруднов А. М., Григорьев К. И. Педиатрия с детскими инфекци</w:t>
      </w:r>
      <w:r w:rsidRPr="00736BE1">
        <w:rPr>
          <w:rFonts w:ascii="Times New Roman" w:hAnsi="Times New Roman" w:cs="Times New Roman"/>
          <w:sz w:val="28"/>
          <w:szCs w:val="28"/>
        </w:rPr>
        <w:t>я</w:t>
      </w:r>
      <w:r w:rsidRPr="00736BE1">
        <w:rPr>
          <w:rFonts w:ascii="Times New Roman" w:hAnsi="Times New Roman" w:cs="Times New Roman"/>
          <w:sz w:val="28"/>
          <w:szCs w:val="28"/>
        </w:rPr>
        <w:t>ми. М.: ГЭОТАР-Медиа, 2011. - 560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13.Захарова Л. И., Двойников С. И., Рябчикова Т. В., Чайковская М. В. Сестринское дело в педиатрии. М.: Перспектива, 2000. - 511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14.Калмыкова А. С. Уход за здоровым и больным ребенком. Ростов на Дону, Феникс, 2008. - 208с.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15.Киселева Е.С., Мохова Ю.А. Грудное молоко и его компоненты: влияние на иммунитет ребенка //Педиатрия. 2013. № 6 - С. 65-66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16.Конь И. Я., Абольян Л. В., Фатеева Е. М., Гмошинская М. В. Орг</w:t>
      </w:r>
      <w:r w:rsidRPr="00736BE1">
        <w:rPr>
          <w:rFonts w:ascii="Times New Roman" w:hAnsi="Times New Roman" w:cs="Times New Roman"/>
          <w:sz w:val="28"/>
          <w:szCs w:val="28"/>
        </w:rPr>
        <w:t>а</w:t>
      </w:r>
      <w:r w:rsidRPr="00736BE1">
        <w:rPr>
          <w:rFonts w:ascii="Times New Roman" w:hAnsi="Times New Roman" w:cs="Times New Roman"/>
          <w:sz w:val="28"/>
          <w:szCs w:val="28"/>
        </w:rPr>
        <w:t>низация работы по охране и поддержке грудного вскармливания в лечебно-профилактических учреждениях родовспоможения и детства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.: Министе</w:t>
      </w:r>
      <w:r w:rsidRPr="00736BE1">
        <w:rPr>
          <w:rFonts w:ascii="Times New Roman" w:hAnsi="Times New Roman" w:cs="Times New Roman"/>
          <w:sz w:val="28"/>
          <w:szCs w:val="28"/>
        </w:rPr>
        <w:t>р</w:t>
      </w:r>
      <w:r w:rsidRPr="00736BE1">
        <w:rPr>
          <w:rFonts w:ascii="Times New Roman" w:hAnsi="Times New Roman" w:cs="Times New Roman"/>
          <w:sz w:val="28"/>
          <w:szCs w:val="28"/>
        </w:rPr>
        <w:t>ство здравоохранения Российской Федерации, 2005. -  47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17.Конь И. Я., Фатеева Е. М. К дискуссии по проблемам вскармливания детей первого года жизни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.: Педиатрия, 2003. – 69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18.Котлуков В. А. Современные технологии охраны и поддержки гру</w:t>
      </w:r>
      <w:r w:rsidRPr="00736BE1">
        <w:rPr>
          <w:rFonts w:ascii="Times New Roman" w:hAnsi="Times New Roman" w:cs="Times New Roman"/>
          <w:sz w:val="28"/>
          <w:szCs w:val="28"/>
        </w:rPr>
        <w:t>д</w:t>
      </w:r>
      <w:r w:rsidRPr="00736BE1">
        <w:rPr>
          <w:rFonts w:ascii="Times New Roman" w:hAnsi="Times New Roman" w:cs="Times New Roman"/>
          <w:sz w:val="28"/>
          <w:szCs w:val="28"/>
        </w:rPr>
        <w:t>ного вскармливания // Педиатрия. 2012. №86. - С. 59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19.Котлуков В. К., Кузьменко Л. Г., Антипова Н. В. Биологически а</w:t>
      </w:r>
      <w:r w:rsidRPr="00736BE1">
        <w:rPr>
          <w:rFonts w:ascii="Times New Roman" w:hAnsi="Times New Roman" w:cs="Times New Roman"/>
          <w:sz w:val="28"/>
          <w:szCs w:val="28"/>
        </w:rPr>
        <w:t>к</w:t>
      </w:r>
      <w:r w:rsidRPr="00736BE1">
        <w:rPr>
          <w:rFonts w:ascii="Times New Roman" w:hAnsi="Times New Roman" w:cs="Times New Roman"/>
          <w:sz w:val="28"/>
          <w:szCs w:val="28"/>
        </w:rPr>
        <w:t>тивные компоненты нативного материнского молока: некоторые иммунол</w:t>
      </w:r>
      <w:r w:rsidRPr="00736BE1">
        <w:rPr>
          <w:rFonts w:ascii="Times New Roman" w:hAnsi="Times New Roman" w:cs="Times New Roman"/>
          <w:sz w:val="28"/>
          <w:szCs w:val="28"/>
        </w:rPr>
        <w:t>о</w:t>
      </w:r>
      <w:r w:rsidRPr="00736BE1">
        <w:rPr>
          <w:rFonts w:ascii="Times New Roman" w:hAnsi="Times New Roman" w:cs="Times New Roman"/>
          <w:sz w:val="28"/>
          <w:szCs w:val="28"/>
        </w:rPr>
        <w:t>гические аспекты // Педиатрия. 2011. № 6 - С. 56-58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20.Ларионова Т. В. «Грудное вскармливание: что может быть лучше?». Ростов на Дону, Феникс, 2012. - 254 c.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21.Ледлофф Ж. Как вырастить ребенка счастливым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.: Генезис, 2003. - 92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22.Мазурин А. Н., Воронцов И. М. Пропедевтика детских болезней. СПб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Фолиант, 2009. - 883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23.Прилепко Ю. В., Слюсарева Е. С., Шеховцова Е. А. Факторы риска и профилактика возникновения возможных нарушений развития в раннем во</w:t>
      </w:r>
      <w:r w:rsidRPr="00736BE1">
        <w:rPr>
          <w:rFonts w:ascii="Times New Roman" w:hAnsi="Times New Roman" w:cs="Times New Roman"/>
          <w:sz w:val="28"/>
          <w:szCs w:val="28"/>
        </w:rPr>
        <w:t>з</w:t>
      </w:r>
      <w:r w:rsidRPr="00736BE1">
        <w:rPr>
          <w:rFonts w:ascii="Times New Roman" w:hAnsi="Times New Roman" w:cs="Times New Roman"/>
          <w:sz w:val="28"/>
          <w:szCs w:val="28"/>
        </w:rPr>
        <w:t>расте // Мир науки, культуры, образования. 2014. № 3 - С. 251-254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24.Разахацкая Н. В. Грудное вскармливание. Советы кормящей маме. СПб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Питер, 2010. – 160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25.Рюхова И. М. Как подарить малышу здоровье. М.: Эксмо, 2010. - 544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26.Сакаева Д. Р., Хайретдинова Т. Б. Нервно-психическое развитие д</w:t>
      </w:r>
      <w:r w:rsidRPr="00736BE1">
        <w:rPr>
          <w:rFonts w:ascii="Times New Roman" w:hAnsi="Times New Roman" w:cs="Times New Roman"/>
          <w:sz w:val="28"/>
          <w:szCs w:val="28"/>
        </w:rPr>
        <w:t>е</w:t>
      </w:r>
      <w:r w:rsidRPr="00736BE1">
        <w:rPr>
          <w:rFonts w:ascii="Times New Roman" w:hAnsi="Times New Roman" w:cs="Times New Roman"/>
          <w:sz w:val="28"/>
          <w:szCs w:val="28"/>
        </w:rPr>
        <w:t>тей раннего возраста и факторы, его определяющие. Чита, Формат, 2011. – 198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27.Сергеева К. М. Педиатрия. СПб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Питер, 2007. - 544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lastRenderedPageBreak/>
        <w:t>28.Славянова И. К. Акушерство и гинекология. Ростов наДону, Феникс, 2012. - 573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736BE1">
        <w:rPr>
          <w:rFonts w:ascii="Times New Roman" w:hAnsi="Times New Roman" w:cs="Times New Roman"/>
          <w:sz w:val="28"/>
          <w:szCs w:val="28"/>
        </w:rPr>
        <w:t>29.Соколов А. В., Пулина М. О., Захарова Е. Т., Сусорова А. С., Рунова О. Л., Колодкин Н. И., Васильев В. Б. Обнаружение и выделение комплекса церулоплазмин-лактоферрин из грудного молока</w:t>
      </w:r>
      <w:proofErr w:type="gramStart"/>
      <w:r w:rsidRPr="00736BE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36BE1">
        <w:rPr>
          <w:rFonts w:ascii="Times New Roman" w:hAnsi="Times New Roman" w:cs="Times New Roman"/>
          <w:sz w:val="28"/>
          <w:szCs w:val="28"/>
        </w:rPr>
        <w:t>Пб.: Биохимия, 2006. – 71 с.</w:t>
      </w:r>
    </w:p>
    <w:p w:rsidR="00D802C5" w:rsidRPr="00736BE1" w:rsidRDefault="00D802C5" w:rsidP="00D802C5">
      <w:pPr>
        <w:pStyle w:val="a3"/>
        <w:tabs>
          <w:tab w:val="left" w:pos="426"/>
        </w:tabs>
        <w:spacing w:after="0" w:line="360" w:lineRule="auto"/>
        <w:ind w:left="0" w:firstLineChars="252" w:firstLine="70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6BE1">
        <w:rPr>
          <w:rFonts w:ascii="Times New Roman" w:hAnsi="Times New Roman" w:cs="Times New Roman"/>
          <w:sz w:val="28"/>
          <w:szCs w:val="28"/>
        </w:rPr>
        <w:t>30.Сухарева Т. В., Лебедев А. Г. Распространенность грудного вскар</w:t>
      </w:r>
      <w:r w:rsidRPr="00736BE1">
        <w:rPr>
          <w:rFonts w:ascii="Times New Roman" w:hAnsi="Times New Roman" w:cs="Times New Roman"/>
          <w:sz w:val="28"/>
          <w:szCs w:val="28"/>
        </w:rPr>
        <w:t>м</w:t>
      </w:r>
      <w:r w:rsidRPr="00736BE1">
        <w:rPr>
          <w:rFonts w:ascii="Times New Roman" w:hAnsi="Times New Roman" w:cs="Times New Roman"/>
          <w:sz w:val="28"/>
          <w:szCs w:val="28"/>
        </w:rPr>
        <w:t xml:space="preserve">ливания детей первого года жизни в зависимости от тактики их кормления в родовспомогательных учреждениях // Медицина.2011. </w:t>
      </w:r>
      <w:r w:rsidRPr="00736BE1">
        <w:rPr>
          <w:rFonts w:ascii="Times New Roman" w:hAnsi="Times New Roman" w:cs="Times New Roman"/>
          <w:sz w:val="28"/>
          <w:szCs w:val="28"/>
          <w:lang w:val="en-US"/>
        </w:rPr>
        <w:t xml:space="preserve">№ 4. – </w:t>
      </w:r>
      <w:r w:rsidRPr="00736BE1">
        <w:rPr>
          <w:rFonts w:ascii="Times New Roman" w:hAnsi="Times New Roman" w:cs="Times New Roman"/>
          <w:sz w:val="28"/>
          <w:szCs w:val="28"/>
        </w:rPr>
        <w:t>С</w:t>
      </w:r>
      <w:r w:rsidRPr="00736BE1">
        <w:rPr>
          <w:rFonts w:ascii="Times New Roman" w:hAnsi="Times New Roman" w:cs="Times New Roman"/>
          <w:sz w:val="28"/>
          <w:szCs w:val="28"/>
          <w:lang w:val="en-US"/>
        </w:rPr>
        <w:t>. 34</w:t>
      </w:r>
    </w:p>
    <w:p w:rsidR="00294A59" w:rsidRPr="00736BE1" w:rsidRDefault="00294A59" w:rsidP="00D802C5">
      <w:pPr>
        <w:pStyle w:val="a3"/>
        <w:spacing w:line="360" w:lineRule="auto"/>
        <w:ind w:left="0" w:firstLineChars="252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4A59" w:rsidRPr="00736BE1" w:rsidRDefault="00294A59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A59" w:rsidRPr="00736BE1" w:rsidRDefault="00294A59" w:rsidP="00D802C5">
      <w:pPr>
        <w:pStyle w:val="a3"/>
        <w:spacing w:after="0" w:line="360" w:lineRule="auto"/>
        <w:ind w:left="0"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000C" w:rsidRPr="00736BE1" w:rsidRDefault="0071000C" w:rsidP="00D802C5">
      <w:pPr>
        <w:widowControl w:val="0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00C" w:rsidRPr="00736BE1" w:rsidRDefault="0071000C" w:rsidP="00D802C5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1000C" w:rsidRPr="00736BE1" w:rsidRDefault="0071000C" w:rsidP="00D802C5">
      <w:pPr>
        <w:pStyle w:val="a3"/>
        <w:spacing w:after="0" w:line="360" w:lineRule="auto"/>
        <w:ind w:firstLineChars="252" w:firstLine="70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1000C" w:rsidRPr="00736BE1" w:rsidRDefault="0071000C" w:rsidP="00D802C5">
      <w:pPr>
        <w:pStyle w:val="a3"/>
        <w:spacing w:after="0" w:line="360" w:lineRule="auto"/>
        <w:ind w:firstLineChars="252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41231" w:rsidRPr="00736BE1" w:rsidRDefault="00B41231" w:rsidP="00D802C5">
      <w:pPr>
        <w:widowControl w:val="0"/>
        <w:spacing w:line="360" w:lineRule="auto"/>
        <w:ind w:left="709"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1231" w:rsidRPr="00736BE1" w:rsidRDefault="00B41231" w:rsidP="00D802C5">
      <w:pPr>
        <w:widowControl w:val="0"/>
        <w:spacing w:line="360" w:lineRule="auto"/>
        <w:ind w:left="709"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1231" w:rsidRPr="00736BE1" w:rsidRDefault="00B41231" w:rsidP="00D802C5">
      <w:pPr>
        <w:widowControl w:val="0"/>
        <w:spacing w:line="360" w:lineRule="auto"/>
        <w:ind w:left="709"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1231" w:rsidRPr="00736BE1" w:rsidRDefault="00B41231" w:rsidP="00D802C5">
      <w:pPr>
        <w:pStyle w:val="a3"/>
        <w:spacing w:line="360" w:lineRule="auto"/>
        <w:ind w:left="709" w:firstLineChars="252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54663" w:rsidRPr="00736BE1" w:rsidRDefault="00B54663" w:rsidP="00D802C5">
      <w:pPr>
        <w:tabs>
          <w:tab w:val="left" w:pos="0"/>
        </w:tabs>
        <w:spacing w:line="360" w:lineRule="auto"/>
        <w:ind w:left="709"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48B9" w:rsidRPr="00736BE1" w:rsidRDefault="00F248B9" w:rsidP="00D802C5">
      <w:pPr>
        <w:shd w:val="clear" w:color="auto" w:fill="FFFFFF"/>
        <w:spacing w:after="0" w:line="360" w:lineRule="auto"/>
        <w:ind w:left="709" w:firstLineChars="252" w:firstLine="70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25E71" w:rsidRPr="00736BE1" w:rsidRDefault="00225E71" w:rsidP="00D802C5">
      <w:pPr>
        <w:tabs>
          <w:tab w:val="left" w:pos="0"/>
        </w:tabs>
        <w:spacing w:line="360" w:lineRule="auto"/>
        <w:ind w:left="709"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1B1" w:rsidRPr="00736BE1" w:rsidRDefault="001821B1" w:rsidP="00D802C5">
      <w:pPr>
        <w:shd w:val="clear" w:color="auto" w:fill="E1E1E1" w:themeFill="background1"/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0891" w:rsidRPr="00736BE1" w:rsidRDefault="00410891" w:rsidP="00D802C5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2A01" w:rsidRPr="00736BE1" w:rsidRDefault="00A12A01">
      <w:pPr>
        <w:spacing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12A01" w:rsidRPr="00736BE1" w:rsidSect="00294A59">
      <w:footerReference w:type="default" r:id="rId31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DC7" w:rsidRDefault="009E5DC7" w:rsidP="00B41231">
      <w:pPr>
        <w:spacing w:after="0" w:line="240" w:lineRule="auto"/>
      </w:pPr>
      <w:r>
        <w:separator/>
      </w:r>
    </w:p>
  </w:endnote>
  <w:endnote w:type="continuationSeparator" w:id="0">
    <w:p w:rsidR="009E5DC7" w:rsidRDefault="009E5DC7" w:rsidP="00B4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22704"/>
      <w:docPartObj>
        <w:docPartGallery w:val="Page Numbers (Bottom of Page)"/>
        <w:docPartUnique/>
      </w:docPartObj>
    </w:sdtPr>
    <w:sdtContent>
      <w:p w:rsidR="00391495" w:rsidRDefault="00391495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4A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1495" w:rsidRDefault="003914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DC7" w:rsidRDefault="009E5DC7" w:rsidP="00B41231">
      <w:pPr>
        <w:spacing w:after="0" w:line="240" w:lineRule="auto"/>
      </w:pPr>
      <w:r>
        <w:separator/>
      </w:r>
    </w:p>
  </w:footnote>
  <w:footnote w:type="continuationSeparator" w:id="0">
    <w:p w:rsidR="009E5DC7" w:rsidRDefault="009E5DC7" w:rsidP="00B4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E73"/>
    <w:multiLevelType w:val="hybridMultilevel"/>
    <w:tmpl w:val="891EDCF2"/>
    <w:lvl w:ilvl="0" w:tplc="D482F85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F529C9"/>
    <w:multiLevelType w:val="hybridMultilevel"/>
    <w:tmpl w:val="95F8F24A"/>
    <w:lvl w:ilvl="0" w:tplc="A99EA5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85E07"/>
    <w:multiLevelType w:val="hybridMultilevel"/>
    <w:tmpl w:val="3DEE3B34"/>
    <w:lvl w:ilvl="0" w:tplc="A99EA5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1DE236B"/>
    <w:multiLevelType w:val="multilevel"/>
    <w:tmpl w:val="E10AEB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41EA6093"/>
    <w:multiLevelType w:val="hybridMultilevel"/>
    <w:tmpl w:val="8410D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31D2E"/>
    <w:multiLevelType w:val="hybridMultilevel"/>
    <w:tmpl w:val="D806F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6649E"/>
    <w:multiLevelType w:val="hybridMultilevel"/>
    <w:tmpl w:val="8D9E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B3F99"/>
    <w:multiLevelType w:val="hybridMultilevel"/>
    <w:tmpl w:val="D5443662"/>
    <w:lvl w:ilvl="0" w:tplc="9B76839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56141D"/>
    <w:multiLevelType w:val="hybridMultilevel"/>
    <w:tmpl w:val="7E82C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264A"/>
    <w:rsid w:val="000133CE"/>
    <w:rsid w:val="00061724"/>
    <w:rsid w:val="00061991"/>
    <w:rsid w:val="0006683E"/>
    <w:rsid w:val="000B1233"/>
    <w:rsid w:val="000E40B5"/>
    <w:rsid w:val="000E78B5"/>
    <w:rsid w:val="000F3512"/>
    <w:rsid w:val="0013710C"/>
    <w:rsid w:val="001430FE"/>
    <w:rsid w:val="001522A4"/>
    <w:rsid w:val="0017234B"/>
    <w:rsid w:val="001821B1"/>
    <w:rsid w:val="001B59AC"/>
    <w:rsid w:val="00225E71"/>
    <w:rsid w:val="002400A9"/>
    <w:rsid w:val="002441CC"/>
    <w:rsid w:val="002527DE"/>
    <w:rsid w:val="00294A59"/>
    <w:rsid w:val="002C3D2F"/>
    <w:rsid w:val="00355A54"/>
    <w:rsid w:val="00357B68"/>
    <w:rsid w:val="003653DA"/>
    <w:rsid w:val="00382432"/>
    <w:rsid w:val="003869DE"/>
    <w:rsid w:val="00391495"/>
    <w:rsid w:val="00392671"/>
    <w:rsid w:val="003A01B2"/>
    <w:rsid w:val="003A62A6"/>
    <w:rsid w:val="003B33BC"/>
    <w:rsid w:val="003C7C06"/>
    <w:rsid w:val="003E26A0"/>
    <w:rsid w:val="00407365"/>
    <w:rsid w:val="00410891"/>
    <w:rsid w:val="004524AF"/>
    <w:rsid w:val="00463294"/>
    <w:rsid w:val="00494DAE"/>
    <w:rsid w:val="004A0F1C"/>
    <w:rsid w:val="004C39CD"/>
    <w:rsid w:val="004F1675"/>
    <w:rsid w:val="00504B8C"/>
    <w:rsid w:val="005213A2"/>
    <w:rsid w:val="005315BC"/>
    <w:rsid w:val="005516ED"/>
    <w:rsid w:val="005C430A"/>
    <w:rsid w:val="005D111A"/>
    <w:rsid w:val="005E0E56"/>
    <w:rsid w:val="00630DF5"/>
    <w:rsid w:val="00654A5A"/>
    <w:rsid w:val="00662DC5"/>
    <w:rsid w:val="00676856"/>
    <w:rsid w:val="00681CBF"/>
    <w:rsid w:val="006928E2"/>
    <w:rsid w:val="006F5402"/>
    <w:rsid w:val="0071000C"/>
    <w:rsid w:val="00736BE1"/>
    <w:rsid w:val="00742CED"/>
    <w:rsid w:val="00756B37"/>
    <w:rsid w:val="00781FDE"/>
    <w:rsid w:val="007A7A6A"/>
    <w:rsid w:val="007B525C"/>
    <w:rsid w:val="007D57C7"/>
    <w:rsid w:val="007D7A4A"/>
    <w:rsid w:val="007E29EB"/>
    <w:rsid w:val="007F4920"/>
    <w:rsid w:val="0080725B"/>
    <w:rsid w:val="0082339E"/>
    <w:rsid w:val="00835CF6"/>
    <w:rsid w:val="0084079E"/>
    <w:rsid w:val="00840D0E"/>
    <w:rsid w:val="00892612"/>
    <w:rsid w:val="008D0523"/>
    <w:rsid w:val="008D79A6"/>
    <w:rsid w:val="00927C40"/>
    <w:rsid w:val="00937AF6"/>
    <w:rsid w:val="00944631"/>
    <w:rsid w:val="00952504"/>
    <w:rsid w:val="009A4157"/>
    <w:rsid w:val="009B0F01"/>
    <w:rsid w:val="009E5DC7"/>
    <w:rsid w:val="00A12A01"/>
    <w:rsid w:val="00A5264A"/>
    <w:rsid w:val="00A63249"/>
    <w:rsid w:val="00A91E78"/>
    <w:rsid w:val="00AA6CE2"/>
    <w:rsid w:val="00AC0742"/>
    <w:rsid w:val="00AF40DA"/>
    <w:rsid w:val="00B339ED"/>
    <w:rsid w:val="00B41231"/>
    <w:rsid w:val="00B43BEA"/>
    <w:rsid w:val="00B54663"/>
    <w:rsid w:val="00BA4A9E"/>
    <w:rsid w:val="00BE6C50"/>
    <w:rsid w:val="00C0445A"/>
    <w:rsid w:val="00C15F32"/>
    <w:rsid w:val="00C77589"/>
    <w:rsid w:val="00CC1D0C"/>
    <w:rsid w:val="00CC2D4C"/>
    <w:rsid w:val="00CE13B9"/>
    <w:rsid w:val="00CE7378"/>
    <w:rsid w:val="00D15EBB"/>
    <w:rsid w:val="00D55019"/>
    <w:rsid w:val="00D63F17"/>
    <w:rsid w:val="00D66B82"/>
    <w:rsid w:val="00D802C5"/>
    <w:rsid w:val="00D94917"/>
    <w:rsid w:val="00DA3C2C"/>
    <w:rsid w:val="00DC3EFD"/>
    <w:rsid w:val="00DC65FE"/>
    <w:rsid w:val="00DD61AE"/>
    <w:rsid w:val="00DF0FA2"/>
    <w:rsid w:val="00E62266"/>
    <w:rsid w:val="00EC1B29"/>
    <w:rsid w:val="00ED371B"/>
    <w:rsid w:val="00ED766C"/>
    <w:rsid w:val="00F044D8"/>
    <w:rsid w:val="00F248B9"/>
    <w:rsid w:val="00F47D21"/>
    <w:rsid w:val="00F6676B"/>
    <w:rsid w:val="00F767C8"/>
    <w:rsid w:val="00F81F14"/>
    <w:rsid w:val="00F834EA"/>
    <w:rsid w:val="00FB78D8"/>
    <w:rsid w:val="00FE386D"/>
    <w:rsid w:val="00FE4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920"/>
  </w:style>
  <w:style w:type="paragraph" w:styleId="1">
    <w:name w:val="heading 1"/>
    <w:basedOn w:val="a"/>
    <w:next w:val="a"/>
    <w:link w:val="10"/>
    <w:uiPriority w:val="9"/>
    <w:qFormat/>
    <w:rsid w:val="00B54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54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B54663"/>
    <w:pPr>
      <w:outlineLvl w:val="9"/>
    </w:pPr>
    <w:rPr>
      <w:b w:val="0"/>
      <w:lang w:eastAsia="en-US"/>
    </w:rPr>
  </w:style>
  <w:style w:type="paragraph" w:styleId="a5">
    <w:name w:val="footnote text"/>
    <w:basedOn w:val="a"/>
    <w:link w:val="a6"/>
    <w:uiPriority w:val="99"/>
    <w:semiHidden/>
    <w:rsid w:val="00B412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41231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uiPriority w:val="99"/>
    <w:semiHidden/>
    <w:rsid w:val="00B41231"/>
    <w:rPr>
      <w:vertAlign w:val="superscript"/>
    </w:rPr>
  </w:style>
  <w:style w:type="paragraph" w:styleId="HTML">
    <w:name w:val="HTML Preformatted"/>
    <w:basedOn w:val="a"/>
    <w:link w:val="HTML0"/>
    <w:rsid w:val="00B4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41231"/>
    <w:rPr>
      <w:rFonts w:ascii="Courier New" w:eastAsia="Times New Roman" w:hAnsi="Courier New" w:cs="Courier New"/>
      <w:sz w:val="20"/>
      <w:szCs w:val="20"/>
    </w:rPr>
  </w:style>
  <w:style w:type="character" w:styleId="a8">
    <w:name w:val="Strong"/>
    <w:basedOn w:val="a0"/>
    <w:uiPriority w:val="22"/>
    <w:qFormat/>
    <w:rsid w:val="0071000C"/>
    <w:rPr>
      <w:b/>
    </w:rPr>
  </w:style>
  <w:style w:type="paragraph" w:styleId="a9">
    <w:name w:val="header"/>
    <w:basedOn w:val="a"/>
    <w:link w:val="aa"/>
    <w:uiPriority w:val="99"/>
    <w:semiHidden/>
    <w:unhideWhenUsed/>
    <w:rsid w:val="00294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4A59"/>
  </w:style>
  <w:style w:type="paragraph" w:styleId="ab">
    <w:name w:val="footer"/>
    <w:basedOn w:val="a"/>
    <w:link w:val="ac"/>
    <w:uiPriority w:val="99"/>
    <w:unhideWhenUsed/>
    <w:rsid w:val="00294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4A59"/>
  </w:style>
  <w:style w:type="paragraph" w:styleId="ad">
    <w:name w:val="Normal (Web)"/>
    <w:basedOn w:val="a"/>
    <w:uiPriority w:val="99"/>
    <w:unhideWhenUsed/>
    <w:rsid w:val="0025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D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61AE"/>
    <w:rPr>
      <w:rFonts w:ascii="Tahoma" w:hAnsi="Tahoma" w:cs="Tahoma"/>
      <w:sz w:val="16"/>
      <w:szCs w:val="16"/>
    </w:rPr>
  </w:style>
  <w:style w:type="paragraph" w:customStyle="1" w:styleId="af0">
    <w:name w:val="Базовый"/>
    <w:rsid w:val="00ED766C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15EBB"/>
  </w:style>
  <w:style w:type="character" w:styleId="af1">
    <w:name w:val="Hyperlink"/>
    <w:basedOn w:val="a0"/>
    <w:uiPriority w:val="99"/>
    <w:unhideWhenUsed/>
    <w:rsid w:val="005516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482">
              <w:marLeft w:val="300"/>
              <w:marRight w:val="30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1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10" Type="http://schemas.openxmlformats.org/officeDocument/2006/relationships/hyperlink" Target="http://ru.wikipedia.org/wiki/%D0%96%D0%B5%D0%BD%D1%81%D0%BA%D0%BE%D0%B5_%D0%BC%D0%BE%D0%BB%D0%BE%D0%BA%D0%BE" TargetMode="External"/><Relationship Id="rId19" Type="http://schemas.openxmlformats.org/officeDocument/2006/relationships/chart" Target="charts/chart6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2014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558544765237805"/>
          <c:y val="0.17029090113735859"/>
          <c:w val="0.44169965733450045"/>
          <c:h val="0.757199412573437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explosion val="1"/>
          <c:dPt>
            <c:idx val="0"/>
            <c:bubble3D val="0"/>
            <c:explosion val="0"/>
          </c:dPt>
          <c:dPt>
            <c:idx val="1"/>
            <c:bubble3D val="0"/>
            <c:explosion val="0"/>
          </c:dPt>
          <c:dPt>
            <c:idx val="2"/>
            <c:bubble3D val="0"/>
            <c:explosion val="0"/>
          </c:dPt>
          <c:cat>
            <c:strRef>
              <c:f>Лист1!$A$2:$A$4</c:f>
              <c:strCache>
                <c:ptCount val="3"/>
                <c:pt idx="0">
                  <c:v>грудное вскармливание не менее 6 мес.</c:v>
                </c:pt>
                <c:pt idx="1">
                  <c:v>грудное вскармливание  до 3 мес.</c:v>
                </c:pt>
                <c:pt idx="2">
                  <c:v>искусственное вскармливание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0.43000000000000038</c:v>
                </c:pt>
                <c:pt idx="1">
                  <c:v>0.2</c:v>
                </c:pt>
                <c:pt idx="2">
                  <c:v>0.37000000000000038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2.325750947798205E-4"/>
          <c:y val="0.17053587051618549"/>
          <c:w val="0.46712744240303167"/>
          <c:h val="0.58200724909386259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Грудное вскармливание до 3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до 3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0.22</c:v>
                </c:pt>
                <c:pt idx="1">
                  <c:v>0.64000000000000268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315904"/>
        <c:axId val="188325888"/>
      </c:barChart>
      <c:catAx>
        <c:axId val="188315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25888"/>
        <c:crosses val="autoZero"/>
        <c:auto val="1"/>
        <c:lblAlgn val="ctr"/>
        <c:lblOffset val="100"/>
        <c:noMultiLvlLbl val="0"/>
      </c:catAx>
      <c:valAx>
        <c:axId val="1883258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83159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Искусственное вскармливание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0.37000000000000038</c:v>
                </c:pt>
                <c:pt idx="1">
                  <c:v>0.45</c:v>
                </c:pt>
                <c:pt idx="2">
                  <c:v>0.18000000000000024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342272"/>
        <c:axId val="188343808"/>
      </c:barChart>
      <c:catAx>
        <c:axId val="188342272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43808"/>
        <c:crosses val="autoZero"/>
        <c:auto val="1"/>
        <c:lblAlgn val="ctr"/>
        <c:lblOffset val="100"/>
        <c:noMultiLvlLbl val="0"/>
      </c:catAx>
      <c:valAx>
        <c:axId val="1883438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83422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2304790026246717"/>
          <c:y val="0.1821956630421197"/>
          <c:w val="0.44864410177894432"/>
          <c:h val="0.706693225846769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Гармоничное развитие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Грудное вскармливание не менее 6 мес.</c:v>
                </c:pt>
                <c:pt idx="1">
                  <c:v>Грудное вскармливание до 3-х мес.</c:v>
                </c:pt>
                <c:pt idx="2">
                  <c:v>Искусственное вскармливание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0.33000000000000151</c:v>
                </c:pt>
                <c:pt idx="2">
                  <c:v>0.15000000000000024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7.2362204724409851E-2"/>
          <c:y val="0.14672634670666249"/>
          <c:w val="0.39925707203266436"/>
          <c:h val="0.67327709036370875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1873359580052458"/>
          <c:y val="0.22187820272465866"/>
          <c:w val="0.41623669437153676"/>
          <c:h val="0.7135486189226346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Дисгармоничное развитие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Грудное вскармливание не менее 6 мес.</c:v>
                </c:pt>
                <c:pt idx="1">
                  <c:v>Грудное вскармливание до 3-х мес.</c:v>
                </c:pt>
                <c:pt idx="2">
                  <c:v>Искусственное вскармливание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0.21000000000000021</c:v>
                </c:pt>
                <c:pt idx="2">
                  <c:v>0.62000000000000233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7.236220472440992E-2"/>
          <c:y val="0.14672634670666262"/>
          <c:w val="0.41546077573636836"/>
          <c:h val="0.75661042369704101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НПР на грудном вскармливании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Задержка психического развития </c:v>
                </c:pt>
                <c:pt idx="1">
                  <c:v>Норма </c:v>
                </c:pt>
                <c:pt idx="2">
                  <c:v>Опережает в развитии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1.0000000000000005E-2</c:v>
                </c:pt>
                <c:pt idx="1">
                  <c:v>0.87000000000000077</c:v>
                </c:pt>
                <c:pt idx="2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065664"/>
        <c:axId val="146378752"/>
      </c:barChart>
      <c:catAx>
        <c:axId val="146065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46378752"/>
        <c:crosses val="autoZero"/>
        <c:auto val="1"/>
        <c:lblAlgn val="ctr"/>
        <c:lblOffset val="100"/>
        <c:noMultiLvlLbl val="0"/>
      </c:catAx>
      <c:valAx>
        <c:axId val="1463787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06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НПР на искусственном вскармливании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Задержка психического развития </c:v>
                </c:pt>
                <c:pt idx="1">
                  <c:v>Норма </c:v>
                </c:pt>
                <c:pt idx="2">
                  <c:v>Опережает в развитии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7.0000000000000021E-2</c:v>
                </c:pt>
                <c:pt idx="1">
                  <c:v>0.91</c:v>
                </c:pt>
                <c:pt idx="2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210048"/>
        <c:axId val="190211584"/>
      </c:barChart>
      <c:catAx>
        <c:axId val="19021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90211584"/>
        <c:crosses val="autoZero"/>
        <c:auto val="1"/>
        <c:lblAlgn val="ctr"/>
        <c:lblOffset val="100"/>
        <c:noMultiLvlLbl val="0"/>
      </c:catAx>
      <c:valAx>
        <c:axId val="1902115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0210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Острые кишечные инфекции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Кишечные инфекции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Искусственное вскармливание</c:v>
                </c:pt>
                <c:pt idx="1">
                  <c:v>Грудное вскармливание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0.47000000000000008</c:v>
                </c:pt>
                <c:pt idx="1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363904"/>
        <c:axId val="146365440"/>
      </c:barChart>
      <c:catAx>
        <c:axId val="146363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46365440"/>
        <c:crosses val="autoZero"/>
        <c:auto val="1"/>
        <c:lblAlgn val="ctr"/>
        <c:lblOffset val="100"/>
        <c:noMultiLvlLbl val="0"/>
      </c:catAx>
      <c:valAx>
        <c:axId val="146365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3639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ОРВИ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ОРВИ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Искусственное вскармливание</c:v>
                </c:pt>
                <c:pt idx="1">
                  <c:v>Грудное вскармливание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0.68</c:v>
                </c:pt>
                <c:pt idx="1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0266368"/>
        <c:axId val="190309120"/>
      </c:barChart>
      <c:catAx>
        <c:axId val="19026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309120"/>
        <c:crosses val="autoZero"/>
        <c:auto val="1"/>
        <c:lblAlgn val="ctr"/>
        <c:lblOffset val="100"/>
        <c:noMultiLvlLbl val="0"/>
      </c:catAx>
      <c:valAx>
        <c:axId val="1903091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02663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2015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558544765237794"/>
          <c:y val="0.20600518685164437"/>
          <c:w val="0.44632928696412982"/>
          <c:h val="0.765135920509936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грудное вскармливание не менее 6 мес.</c:v>
                </c:pt>
                <c:pt idx="1">
                  <c:v>грудное вскармливание  до 3 мес.</c:v>
                </c:pt>
                <c:pt idx="2">
                  <c:v>искусственное вскармливание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0.51</c:v>
                </c:pt>
                <c:pt idx="1">
                  <c:v>0.15000000000000024</c:v>
                </c:pt>
                <c:pt idx="2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3.7269612131816891E-2"/>
          <c:y val="0.14672634670666249"/>
          <c:w val="0.43934966462525726"/>
          <c:h val="0.76851518560179977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Грудное вскармливание не менее 6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не менее 6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0.21000000000000021</c:v>
                </c:pt>
                <c:pt idx="1">
                  <c:v>0.6400000000000029</c:v>
                </c:pt>
                <c:pt idx="2">
                  <c:v>0.15000000000000024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5926784"/>
        <c:axId val="145965440"/>
      </c:barChart>
      <c:catAx>
        <c:axId val="145926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45965440"/>
        <c:crosses val="autoZero"/>
        <c:auto val="1"/>
        <c:lblAlgn val="ctr"/>
        <c:lblOffset val="100"/>
        <c:noMultiLvlLbl val="0"/>
      </c:catAx>
      <c:valAx>
        <c:axId val="145965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5926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Грудное вскармливание до 3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до 3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0.21000000000000021</c:v>
                </c:pt>
                <c:pt idx="1">
                  <c:v>0.48000000000000032</c:v>
                </c:pt>
                <c:pt idx="2">
                  <c:v>0.28000000000000008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051456"/>
        <c:axId val="146052992"/>
      </c:barChart>
      <c:catAx>
        <c:axId val="146051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46052992"/>
        <c:crosses val="autoZero"/>
        <c:auto val="1"/>
        <c:lblAlgn val="ctr"/>
        <c:lblOffset val="100"/>
        <c:noMultiLvlLbl val="0"/>
      </c:catAx>
      <c:valAx>
        <c:axId val="146052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0514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Искусственное вскармливание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0.48000000000000032</c:v>
                </c:pt>
                <c:pt idx="1">
                  <c:v>0.35000000000000031</c:v>
                </c:pt>
                <c:pt idx="2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069376"/>
        <c:axId val="146070912"/>
      </c:barChart>
      <c:catAx>
        <c:axId val="146069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46070912"/>
        <c:crosses val="autoZero"/>
        <c:auto val="1"/>
        <c:lblAlgn val="ctr"/>
        <c:lblOffset val="100"/>
        <c:noMultiLvlLbl val="0"/>
      </c:catAx>
      <c:valAx>
        <c:axId val="146070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0693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Грудное вскармливание не менее 6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не менее 6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0.18000000000000024</c:v>
                </c:pt>
                <c:pt idx="1">
                  <c:v>0.63000000000000256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5790080"/>
        <c:axId val="86299776"/>
      </c:barChart>
      <c:catAx>
        <c:axId val="85790080"/>
        <c:scaling>
          <c:orientation val="minMax"/>
        </c:scaling>
        <c:delete val="0"/>
        <c:axPos val="b"/>
        <c:majorTickMark val="out"/>
        <c:minorTickMark val="none"/>
        <c:tickLblPos val="nextTo"/>
        <c:crossAx val="86299776"/>
        <c:crosses val="autoZero"/>
        <c:auto val="1"/>
        <c:lblAlgn val="ctr"/>
        <c:lblOffset val="100"/>
        <c:noMultiLvlLbl val="0"/>
      </c:catAx>
      <c:valAx>
        <c:axId val="86299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57900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Грудное вскармливание до 3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до 3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6.0000000000000032E-2</c:v>
                </c:pt>
                <c:pt idx="1">
                  <c:v>0.56000000000000005</c:v>
                </c:pt>
                <c:pt idx="2">
                  <c:v>0.38000000000000134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003072"/>
        <c:axId val="146004608"/>
      </c:barChart>
      <c:catAx>
        <c:axId val="146003072"/>
        <c:scaling>
          <c:orientation val="minMax"/>
        </c:scaling>
        <c:delete val="0"/>
        <c:axPos val="b"/>
        <c:majorTickMark val="out"/>
        <c:minorTickMark val="none"/>
        <c:tickLblPos val="nextTo"/>
        <c:crossAx val="146004608"/>
        <c:crosses val="autoZero"/>
        <c:auto val="1"/>
        <c:lblAlgn val="ctr"/>
        <c:lblOffset val="100"/>
        <c:noMultiLvlLbl val="0"/>
      </c:catAx>
      <c:valAx>
        <c:axId val="146004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0030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Искусственное вскармливание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0.32000000000000134</c:v>
                </c:pt>
                <c:pt idx="1">
                  <c:v>0.33000000000000151</c:v>
                </c:pt>
                <c:pt idx="2">
                  <c:v>0.35000000000000031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6213504"/>
        <c:axId val="146223488"/>
      </c:barChart>
      <c:catAx>
        <c:axId val="146213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46223488"/>
        <c:crosses val="autoZero"/>
        <c:auto val="1"/>
        <c:lblAlgn val="ctr"/>
        <c:lblOffset val="100"/>
        <c:noMultiLvlLbl val="0"/>
      </c:catAx>
      <c:valAx>
        <c:axId val="146223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2135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Грудное вскармливание не менее 6 месяцев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Грудное вскармливание не менее 6 мес.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3,2,1 коридор</c:v>
                </c:pt>
                <c:pt idx="1">
                  <c:v>4 коридор</c:v>
                </c:pt>
                <c:pt idx="2">
                  <c:v>5,6,7 коридор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0.56000000000000005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301696"/>
        <c:axId val="188303232"/>
      </c:barChart>
      <c:catAx>
        <c:axId val="18830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03232"/>
        <c:crosses val="autoZero"/>
        <c:auto val="1"/>
        <c:lblAlgn val="ctr"/>
        <c:lblOffset val="100"/>
        <c:noMultiLvlLbl val="0"/>
      </c:catAx>
      <c:valAx>
        <c:axId val="1883032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83016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4888B-5F0D-48CD-8D92-5F5B6BF2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51</Pages>
  <Words>10381</Words>
  <Characters>59176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 Windows</cp:lastModifiedBy>
  <cp:revision>27</cp:revision>
  <dcterms:created xsi:type="dcterms:W3CDTF">2016-09-13T19:23:00Z</dcterms:created>
  <dcterms:modified xsi:type="dcterms:W3CDTF">2016-11-06T07:57:00Z</dcterms:modified>
</cp:coreProperties>
</file>