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D95" w:rsidRPr="00091D95" w:rsidRDefault="00091D95" w:rsidP="00091D95">
      <w:pPr>
        <w:spacing w:before="150" w:after="450" w:line="240" w:lineRule="atLeast"/>
        <w:outlineLvl w:val="0"/>
        <w:rPr>
          <w:rFonts w:ascii="Arial" w:eastAsia="Times New Roman" w:hAnsi="Arial" w:cs="Arial"/>
          <w:color w:val="333333"/>
          <w:kern w:val="36"/>
          <w:sz w:val="42"/>
          <w:szCs w:val="42"/>
          <w:lang w:eastAsia="ru-RU"/>
        </w:rPr>
      </w:pPr>
      <w:r w:rsidRPr="00091D95">
        <w:rPr>
          <w:rFonts w:ascii="Arial" w:eastAsia="Times New Roman" w:hAnsi="Arial" w:cs="Arial"/>
          <w:color w:val="333333"/>
          <w:kern w:val="36"/>
          <w:sz w:val="42"/>
          <w:szCs w:val="42"/>
          <w:lang w:eastAsia="ru-RU"/>
        </w:rPr>
        <w:t>«Организация речевого уголка в группе ДОУ»</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Проблема развития речи особенно остро стоит в настоящее время.</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Взрослые должны приложить немало усилий, чтобы речь ребенка развивалась правильно и своевременно.</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В современном дошкольном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умение общаться с людьми и общее интеллектуальное развитие. Развитие речи и речевое общение осуществляется во всех видах детской деятельности, в разных формах. Развивающая среда и общение являются факторами, определяющими речевое развитие.</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Главная суть речевого развития детей заключается в тесной взаимосвязи и взаимодополняемости четырёх компонентов:</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1. Центральное место занимает речь воспитателя.</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Своей речью педагог учит ребенка родному языку, общаясь на протяжении всего дня. Речь воспитателя – основной источник речевого развития детей в детском саду, и он должен в совершенстве владеть теми речевыми навыками, которые передает детям (звукопроизношение, артикуляция, формирование лексических и грамматических навыков и т. д) .</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2. Систематические занятия по развитию речи.</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3. Беседы, игры, и игровые упражнения, направленные на обогащение и активизацию речи ребенка, которые проводятся со всеми детьми, частью детей и в индивидуальной форме. Они могут быть кратковременными и более длительными (10-15 минут) ; могут быть спланированы заранее, а могут возникнуть стихийно - у педагога должно быть чутье на “момент”.</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4. Создание педагогами определенных условий – специального места, обособленного от игровых зон, где проходит индивидуальная и подгрупповая работа по развитию речи – речевой уголок.</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Одно из важных условий воспитательно-образовательной работы в ДОУ – правильная организация предметно-развивающей среды. Предметно развивающая среда - есть комфортная, уютная обстановка, рационально организованная, насыщенная разнообразными сенсорными раздражителями и игровыми материалами.</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Речевые уголки способствуют содержательному общению детей с взрослыми и сверстниками. С их помощью педагоги создают условия для развития детей, стимуляции речевой деятельности и речевого общения.</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Критерии оснащения при подборе дидактического материала:</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наполняемость уголка;</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разнообразие материала;</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lastRenderedPageBreak/>
        <w:t>- соответствие возрасту;</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доступность;</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системность;</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эстетика оформления;</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ведущая игрушка («хозяйка» речевого уголка) .</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Содержание должно определяется не случайно, а в строгом соответствии с программой, физиологическими и психолого-педагогическими особенностями формирования речи</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Материал, содержащийся в речевом уголке, имеет многофункциональный характер. Игры должны быть подобраны в порядке нарастающей сложности, направлены на развитие (коррекцию) речи. Игровой и дидактический материал заменяется или пополняется в уголке ежемесячно. Необходимо разнообразить деятельность детей в речевом уголке. Дидактическое оснащение должно удовлетворять потребности актуального, ближайшего развития ребенка и его саморазвития. В то же время не следует перегружать уголок оборудованием, так как это затрудняет выбор. Комплектование игрового и дидактического материала в речевом уголке по темам занятий по развитию речи. Она регулируется взрослым в соответствии с разделами программы или решаемыми задачами. А помогает им в этом введение цветовых маркеров на конвертах и накопителях, содержащих игры.</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Создавая развивающую среду группы, очень важно, чтобы окружающая детей обстановка была комфортной и эстетичной. Красота формирует ребенка. Поэтому мы уделяем большое внимание эстетике речевого уголка. Его оформление должно быть привлекательным для детей и вызывать у них стремление к самостоятельной деятельности. В то же время необходимо научить детей поддерживать порядок в уголке и воспитывать бережное отношение к игрушкам.</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Содержание речевого уголка:</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1. Картотека артикуляционных упражнений.</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2. Комплект зеркал (с ручкой) .</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3. Картотека дыхательных упражнений.</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4. Картотека пальчиковых игр.</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5. Картотека оздоровительных пауз со стихотворным текстом (динамических) .</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6. Предметы для поддувания.</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7. Дидактические игры на обогащение словаря.</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8. Дидактические игры на развитие ГСР.</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9. Дидактические игры на развитие СР.</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10. Картотека словесных дидактических игр по всем разделам.</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11. Дидактические игры на совершенствование ЗКР.</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12. Картотека игр на развитие фонематического восприятия.</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13. Предметы на развитие мелкой моторики (шнуровки, застёжки и т. д.)</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14. Массажные мячики и картотека упражнений с ними.</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Цветовое отображение разделов речевого уголка:</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дыхание – голубой;</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ЗКР – оранжевый;</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лексика – жёлтый;</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грамматика – синий;</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СР – красный;</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 мелкая моторика – чёрный.</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Работу по развитию обогащению словарного запаса детей включаеть в любую форму физкультурно-оздоровительных мероприятий с учетом особенностей возраста, здоровья, физического развития дошкольников. Всякая двигательная активность не будет наиболее интересна для ребенка без использования в утренней гимнастики, на занятиях физкультурой, в подвижных играх, в самостоятельной двигательной деятельности; при выполнении закаливания считалок; словесных игр; без подвижной игры со стихотворным текстом.</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Особенно тесно связано со становлением речи развитие тонких движений пальцев рук. Движения рук, в частности упражнения для пальцев являются хорошим стимулом не только для своевременного (на 2- ом году жизни ребенка) возникновения речи, но и дальнейшего ее совершенствования. Двигательная активность увеличивает запас слов, способствует осмысленному их использованию. По мнению известного философа Канта, “рука - это выдвинувшийся вперед человеческий мозг”. Поэтому уровень речевого развития ребенка находится в прямой зависимости от степени сформированности тонких движений пальцев руки человека. Необходимо как можно чаще использовать в занятиях и играх с детьми упражнения для развития мелкой моторики, так называемую пальчиковую гимнастику.</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Особый интерес для педагогов составляют двигательно-речевые средства. Они часто используются на занятиях при динамической паузе, при автоматизации звуков, при развитии умений координировать движения с речью. Стихотворения подбираются так, чтобы соотнести ритм стихотворной строки с движениями рук, ног, и туловища. Длина строки должна быть средней, чтобы подобрать к ней соответствующее движение.</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Детям необходимо выполнять как традиционные дыхательные упражнения на тренировку верхнегрудного, нижегрудного и диафрагменного дыхания, так и звукоречевую гимнастику. Особенно эффективно сочетать дыхательную и звукоречевую гимнастику с упражнениями на мячах, используя их вибрационные свойства расслабления, а также используя музыку и пение.</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Если захочет взрослый, то захочет и ребенок. Главное, вооружить воспитателей простыми и эффективными средствами для организации речевых уголков, которые таят в себе огромный резерв творческого развития ребенка.</w:t>
      </w:r>
    </w:p>
    <w:p w:rsidR="00091D95" w:rsidRPr="00091D95" w:rsidRDefault="00091D95" w:rsidP="00091D95">
      <w:pPr>
        <w:spacing w:before="225" w:after="225" w:line="240" w:lineRule="auto"/>
        <w:rPr>
          <w:rFonts w:ascii="Arial" w:eastAsia="Times New Roman" w:hAnsi="Arial" w:cs="Arial"/>
          <w:color w:val="333333"/>
          <w:sz w:val="24"/>
          <w:szCs w:val="24"/>
          <w:lang w:eastAsia="ru-RU"/>
        </w:rPr>
      </w:pPr>
      <w:r w:rsidRPr="00091D95">
        <w:rPr>
          <w:rFonts w:ascii="Arial" w:eastAsia="Times New Roman" w:hAnsi="Arial" w:cs="Arial"/>
          <w:color w:val="333333"/>
          <w:sz w:val="24"/>
          <w:szCs w:val="24"/>
          <w:lang w:eastAsia="ru-RU"/>
        </w:rPr>
        <w:t>В заключение хочется напомнить, что одним из главных условий качества коррекционно-речевого воздействия являются искренняя заинтересованность педагога в его результатах, желание помочь ребенку, постоянная готовность оказать ему необходимую помощь и поддержку в случаях затруднений.</w:t>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Авторское проектирование среды.</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Хорошая речь – важнейшее условие всестороннего полноценного развития детей. Чем богаче и правильнее у ребёнка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Подлинно творческое развитие ребёнка дошкольного возраста наиболее успешно осуществляется в условиях обогащённой предметной развивающей среды, которая предполагает единство социальных и природных средств, обеспечение разнообразной деятельностью ребёнка и обогащение его речевого опыта.</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Речевая развивающая среда создаёт благоприятные условия для формирования речевых умений и навыков детей не только в специально организованном обучении родному языку и речи, но и в самостоятельной детской деятельности, обеспечивает разные виды детской активности (речевую, умственную, физическую, игровую), т.е. становится основой для самостоятельной речевой деятельности.</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В дошкольной педагогической науке под развивающей средой понимается естественная комфортабельная уютная обстановка, рационально организованная, насыщенная разнообразными сенсорными раздражителями и игровыми материалами.</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Под речевой развивающей средой понимается  не только предметное окружение, важно чтобы она была особым образом организована, чтобы наиболее эффективно влиять на развитие разных сторон речи каждого ребёнка.</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Исходя из этого, можно выделить следующие требования к организации речевой развивающей среды в ДОУ:</w:t>
      </w:r>
    </w:p>
    <w:p w:rsidR="00542F58" w:rsidRPr="00542F58" w:rsidRDefault="00542F58" w:rsidP="00542F58">
      <w:pPr>
        <w:numPr>
          <w:ilvl w:val="0"/>
          <w:numId w:val="1"/>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в каждой возрастной группе нужно создать условия для самостоятельной активной целенаправленной деятельности (игровой, двигательной, изобразительной, театральной);</w:t>
      </w:r>
    </w:p>
    <w:p w:rsidR="00542F58" w:rsidRPr="00542F58" w:rsidRDefault="00542F58" w:rsidP="00542F58">
      <w:pPr>
        <w:numPr>
          <w:ilvl w:val="0"/>
          <w:numId w:val="1"/>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организация и размещение предметов развивающей среды должны отвечать возрастным особенностям детей и их потребностям;</w:t>
      </w:r>
    </w:p>
    <w:p w:rsidR="00542F58" w:rsidRPr="00542F58" w:rsidRDefault="00542F58" w:rsidP="00542F58">
      <w:pPr>
        <w:numPr>
          <w:ilvl w:val="0"/>
          <w:numId w:val="1"/>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динамичность среды;</w:t>
      </w:r>
    </w:p>
    <w:p w:rsidR="00542F58" w:rsidRPr="00542F58" w:rsidRDefault="00542F58" w:rsidP="00542F58">
      <w:pPr>
        <w:numPr>
          <w:ilvl w:val="0"/>
          <w:numId w:val="1"/>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функциональность предметов развивающей среды;</w:t>
      </w:r>
    </w:p>
    <w:p w:rsidR="00542F58" w:rsidRPr="00542F58" w:rsidRDefault="00542F58" w:rsidP="00542F58">
      <w:pPr>
        <w:numPr>
          <w:ilvl w:val="0"/>
          <w:numId w:val="1"/>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среда должна быть наполнена развивающим содержанием, соответствующим интересам мальчиков и девочек, «зоне ближайшего развития»;</w:t>
      </w:r>
    </w:p>
    <w:p w:rsidR="00542F58" w:rsidRPr="00542F58" w:rsidRDefault="00542F58" w:rsidP="00542F58">
      <w:pPr>
        <w:numPr>
          <w:ilvl w:val="0"/>
          <w:numId w:val="1"/>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во всех возрастных группах должно быть уютное место для отдыха детей.</w:t>
      </w:r>
    </w:p>
    <w:p w:rsidR="00542F58" w:rsidRPr="00542F58" w:rsidRDefault="00542F58" w:rsidP="00542F58">
      <w:pPr>
        <w:spacing w:after="0" w:line="240" w:lineRule="auto"/>
        <w:ind w:firstLine="708"/>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На основе анализа психолого-педагогических исследований, в качестве основных составляющих речевой развивающей среды ДОУ выделяем следующие:</w:t>
      </w:r>
    </w:p>
    <w:p w:rsidR="00542F58" w:rsidRPr="00542F58" w:rsidRDefault="00542F58" w:rsidP="00542F58">
      <w:pPr>
        <w:numPr>
          <w:ilvl w:val="0"/>
          <w:numId w:val="2"/>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речь педагога ДОУ;</w:t>
      </w:r>
    </w:p>
    <w:p w:rsidR="00542F58" w:rsidRPr="00542F58" w:rsidRDefault="00542F58" w:rsidP="00542F58">
      <w:pPr>
        <w:numPr>
          <w:ilvl w:val="0"/>
          <w:numId w:val="2"/>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методы и приёмы руководства речевым развитием разных сторон речи детей дошкольного возраста;</w:t>
      </w:r>
    </w:p>
    <w:p w:rsidR="00542F58" w:rsidRPr="00542F58" w:rsidRDefault="00542F58" w:rsidP="00542F58">
      <w:pPr>
        <w:numPr>
          <w:ilvl w:val="0"/>
          <w:numId w:val="2"/>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специальное оборудование каждой возрастной группы.</w:t>
      </w:r>
    </w:p>
    <w:p w:rsidR="00542F58" w:rsidRPr="00542F58" w:rsidRDefault="00542F58" w:rsidP="00542F58">
      <w:pPr>
        <w:spacing w:after="0" w:line="240" w:lineRule="auto"/>
        <w:ind w:firstLine="708"/>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Таким образом, грамотная организация речевой развивающей среды в ДОУ создаёт благоприятные условия для формирования речевых умений и навыков детей не только в специально организованном обучении, но и в самостоятельной детской деятельности, обеспечивает высокий уровень речевой активности детей, способствует овладению детьми речевыми умениями и навыками в естественной обстановке живой разговорной речи.</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Грамотная, педагогически целесообразная речь педагога</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Продуктивная деятельность (создание книжек-малышек, книжек-загадок, комиксов, «лохматых» книжек -  авторских и коллективных)</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Методы и приёмы, направленные на развитие речи как средства общения, формирование умения слушать и слышать, навыков самостоятельного рассказывания</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«Уголок интересных вещей»</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Игры и драматизации</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b/>
          <w:bCs/>
          <w:color w:val="000000"/>
          <w:sz w:val="28"/>
          <w:szCs w:val="28"/>
          <w:lang w:eastAsia="ru-RU"/>
        </w:rPr>
        <w:t>РАЗВИВАЮЩАЯ РЕЧЕВАЯ СРЕДА</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Взаимодействие с родителями (проекты, досуги)</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Самостоятельное рассматривание книг, картинок, предметов</w:t>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Методы и приёмы, направленные на развитие речи как средства общения, формирование умения слушать и слышать, навыков самостоятельного рассказывания</w:t>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Индивидуальное «авторское речевое пространство»</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Речевая развивающая среда в первой и во второй младших группах</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На третьем году жизни происходит дальнейшее обогащение смыслового содержания речи. Дети начинают устанавливать причинную связь отдельных, часто повторяющихся явлений, делают сравнения, умозаключения. Однако понимание речи окружающих взрослых недостаточно совершенно. Необходимо продолжать упражнять детей в различении предметов по внешнему виду, знакомить с отдельными их признаками, словесным обозначением.</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Очень интенсивно растет словарь детей (примерно 1200 – 1500 слов). Ребёнок употребляет почти все части речи, но не всегда правильно.</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В речи детей третьего года жизни появляются падежные окончания, дети используют глаголы не только в настоящем, но и в будущем и прошедшем времени, хотя и допускают ошибки: «Мы завтра ходили в зоопарк».</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 xml:space="preserve">Период третьего года жизни характеризуется большой речевой активностью. Наблюдая за окружающим и самостоятельно действуя, получая при этом правильные словесные пояснения взрослых, ребёнок всё больше познаёт окружающее, ориентируются в нем, осмысливает доступные его пониманию явления и события. </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При благоприятных условиях воспитания усвоение звуковой системы языка происходит к четырём годам (правильное произношение звуков, становление интонационной стороны речи, умение передать элементарную интонацию вопроса, просьбы, восклицания). Ребёнок накапливает определённый запас слов, который содержит все части речи. Основное место в детском словаре занимают глаголы и существительные, обозначающие предметы и объекты ближайшего окружения, их действия и состояния. Быстрая утомляемость детей четвертого года жизни предопределяет их неспособность к вычленению существенных признаков предметов.</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Вместе с тем у ребёнка активно формируются обобщающие функции слов. Через слово ребёнок овладевает основными грамматическими формами: появляется множественное число, винительный и родительный падежи имён существительных, уменьшительно-ласкательные суффиксы, настоящее и прошедшее время глаголов, повелительное наклонение.</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 xml:space="preserve">Дети осваивают навыки разговорной речи, выражают свои мысли простыми и сложными предложениями. </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Но есть и свои особенности в речи ребёнка: неверное произношение ряда звуков или их пропуски, не сформирована в полном объёме интонационная сторона речи. Необходима работа над развитием артикуляционного аппарата, дикции, темпа речи, силой голоса. Далеко не все дети умеют согласовывать слова в роде, числе, падеже. При построении простых распространённых предложений они пропускают отдельные члены предложения.</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Детям четвёртого года жизни доступна простая форма диалогической речи. Речь ребёнка этого возраста ситуативна.</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ind w:firstLine="435"/>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Исходя из особенностей развития разных сторон речи детей четвёртого года жизни, можно обозначить основные направления организации речевой развивающей среды:</w:t>
      </w:r>
    </w:p>
    <w:p w:rsidR="00542F58" w:rsidRPr="00542F58" w:rsidRDefault="00542F58" w:rsidP="00542F58">
      <w:pPr>
        <w:numPr>
          <w:ilvl w:val="0"/>
          <w:numId w:val="3"/>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организация общения детей с взрослыми посредством поручений взрослого (образец обращения, словесной просьбы);</w:t>
      </w:r>
    </w:p>
    <w:p w:rsidR="00542F58" w:rsidRPr="00542F58" w:rsidRDefault="00542F58" w:rsidP="00542F58">
      <w:pPr>
        <w:numPr>
          <w:ilvl w:val="0"/>
          <w:numId w:val="3"/>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организация контактов со сверстниками (взаимодействие посредством речи в разных видах деятельности через образец, подсказ слова или фразы);</w:t>
      </w:r>
    </w:p>
    <w:p w:rsidR="00542F58" w:rsidRPr="00542F58" w:rsidRDefault="00542F58" w:rsidP="00542F58">
      <w:pPr>
        <w:numPr>
          <w:ilvl w:val="0"/>
          <w:numId w:val="3"/>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организация самостоятельного рассматривания детьми книг, картинок, игрушек, предметов для развития инициативной речи, обогащения и уточнения представлений детей об окружающем;</w:t>
      </w:r>
    </w:p>
    <w:p w:rsidR="00542F58" w:rsidRPr="00542F58" w:rsidRDefault="00542F58" w:rsidP="00542F58">
      <w:pPr>
        <w:numPr>
          <w:ilvl w:val="0"/>
          <w:numId w:val="3"/>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организация «уголка интересных вещей» с целью развития активной инициативной речи детей;</w:t>
      </w:r>
    </w:p>
    <w:p w:rsidR="00542F58" w:rsidRPr="00542F58" w:rsidRDefault="00542F58" w:rsidP="00542F58">
      <w:pPr>
        <w:numPr>
          <w:ilvl w:val="0"/>
          <w:numId w:val="3"/>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рассказы воспитателя (с целью совершенствования навыков эффективного слушания).</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32"/>
          <w:szCs w:val="32"/>
          <w:lang w:eastAsia="ru-RU"/>
        </w:rPr>
        <w:t>Методы и приёмы, направленные на развитие речи как средства общения (поручения, подсказ, образец обращения, образец взаимодействия)</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32"/>
          <w:szCs w:val="32"/>
          <w:lang w:eastAsia="ru-RU"/>
        </w:rPr>
        <w:t>Грамотная, педагогически целесообразная речь педагога</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b/>
          <w:bCs/>
          <w:color w:val="000000"/>
          <w:sz w:val="40"/>
          <w:szCs w:val="40"/>
          <w:lang w:eastAsia="ru-RU"/>
        </w:rPr>
        <w:t xml:space="preserve">РЕЧЕВАЯ РАЗВИВАЮЩАЯ СРЕДА </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b/>
          <w:bCs/>
          <w:color w:val="000000"/>
          <w:sz w:val="36"/>
          <w:szCs w:val="36"/>
          <w:lang w:eastAsia="ru-RU"/>
        </w:rPr>
        <w:t>ВТОРАЯ МЛАДШАЯ ГРУППА</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32"/>
          <w:szCs w:val="32"/>
          <w:lang w:eastAsia="ru-RU"/>
        </w:rPr>
        <w:t>Методы и приёмы, направленные на формирование умения слушать и слышать (разговоры, рассказы, чтение)</w:t>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32"/>
          <w:szCs w:val="32"/>
          <w:lang w:eastAsia="ru-RU"/>
        </w:rPr>
        <w:t>Организация «Уголка интересных вещей» (стимулирование самостоятельного рассматривания книг, картинок, предметов для развития инициативной речи детей)</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Речевая развивающая среда в средней группе</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Главное направление в развитии речи ребёнка на пятом году жизни – освоение связной монологической речи. В это время происходят заметные изменения в формировании грамматического строя речи, в освоении способов словообразования, происходит взрыв словесного творчества. Активный словарь обогащается словами, обозначающими качества предметов, производимые с ними действия («мяч – это игрушка, в него играют»).</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Дошкольники средней группы осваивают разные типы высказывания – описание и повествование. Речь становится более связной и последовательной; совершенствуется понимание смысловой стороны речи, синтаксическая структура предложений, звуковая сторона речи, то есть все те умения, которые необходимы для развития связной речи.</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Но вместе с тем речь детей пятого года жизни имеет и свои особенности: не все дети правильно произносят шипящие и сонорные звуки, недостаточно развита интонационная выразительность; имеются недостатки в освоении грамматических правил речи (согласовании существительных и прилагательных в  роде и числе, употреблении родительного падежа множественного числа).</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Речь детей средней группы отличается подвижностью и неустойчивостью. Большинство детей не владеет в достаточной степени умением строить описание и повествование. Нарушена структура и последовательность изложения.</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ind w:firstLine="708"/>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Исходя из особенностей развития разных сторон речи детей пятого года жизни, можно обозначить следующие основные направления организации речевой развивающей среды:</w:t>
      </w:r>
    </w:p>
    <w:p w:rsidR="00542F58" w:rsidRPr="00542F58" w:rsidRDefault="00542F58" w:rsidP="00542F58">
      <w:pPr>
        <w:numPr>
          <w:ilvl w:val="0"/>
          <w:numId w:val="4"/>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удовлетворение потребности детей в получении и обсуждении информации;</w:t>
      </w:r>
    </w:p>
    <w:p w:rsidR="00542F58" w:rsidRPr="00542F58" w:rsidRDefault="00542F58" w:rsidP="00542F58">
      <w:pPr>
        <w:numPr>
          <w:ilvl w:val="0"/>
          <w:numId w:val="4"/>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пополнение «уголка интересных вещей» (наборы картинок, фотографий, открыток, лупы, магниты и т.д.);</w:t>
      </w:r>
    </w:p>
    <w:p w:rsidR="00542F58" w:rsidRPr="00542F58" w:rsidRDefault="00542F58" w:rsidP="00542F58">
      <w:pPr>
        <w:numPr>
          <w:ilvl w:val="0"/>
          <w:numId w:val="4"/>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выслушивание детей, уточнение ответов, подсказ;</w:t>
      </w:r>
    </w:p>
    <w:p w:rsidR="00542F58" w:rsidRPr="00542F58" w:rsidRDefault="00542F58" w:rsidP="00542F58">
      <w:pPr>
        <w:numPr>
          <w:ilvl w:val="0"/>
          <w:numId w:val="4"/>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рассказы воспитателя (на стимулирование познавательного интереса детей);</w:t>
      </w:r>
    </w:p>
    <w:p w:rsidR="00542F58" w:rsidRPr="00542F58" w:rsidRDefault="00542F58" w:rsidP="00542F58">
      <w:pPr>
        <w:numPr>
          <w:ilvl w:val="0"/>
          <w:numId w:val="4"/>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активное использование приёмов формирования навыков общения со сверстниками.</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32"/>
          <w:szCs w:val="32"/>
          <w:lang w:eastAsia="ru-RU"/>
        </w:rPr>
        <w:t>Грамотная речь педагога</w:t>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32"/>
          <w:szCs w:val="32"/>
          <w:lang w:eastAsia="ru-RU"/>
        </w:rPr>
        <w:t>Методы и приёмы, направленные на развитие речи как средства общения (удовлетворение потребности в получении и обсуждении информации; знакомство с формулами речевого этикета)</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b/>
          <w:bCs/>
          <w:color w:val="000000"/>
          <w:sz w:val="36"/>
          <w:szCs w:val="36"/>
          <w:lang w:eastAsia="ru-RU"/>
        </w:rPr>
        <w:t>РЕЧЕВАЯ РАЗВИВАЮЩАЯ СРЕДА</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b/>
          <w:bCs/>
          <w:color w:val="000000"/>
          <w:sz w:val="36"/>
          <w:szCs w:val="36"/>
          <w:lang w:eastAsia="ru-RU"/>
        </w:rPr>
        <w:t>СРЕДНЯЯ ГРУППА</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32"/>
          <w:szCs w:val="32"/>
          <w:lang w:eastAsia="ru-RU"/>
        </w:rPr>
        <w:t>Организация деятельности в «Уголке интересных вещей» (наборы картинок, фотографий, открыток, лупы, магниты и др., для развития объяснительной речи)</w:t>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32"/>
          <w:szCs w:val="32"/>
          <w:lang w:eastAsia="ru-RU"/>
        </w:rPr>
        <w:t>Методы и приёмы, направленные на формирование умения слушать и слышать (выслушивание детей, уточнение ответов, подсказ, рассказы воспитателя – стимулирование познавательного интереса)</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lang w:eastAsia="ru-RU"/>
        </w:rPr>
        <w:tab/>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Речевая развивающая среда в старшей и подготовительной к школе группе</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 xml:space="preserve">У детей </w:t>
      </w:r>
      <w:r w:rsidRPr="00542F58">
        <w:rPr>
          <w:rFonts w:ascii="Times New Roman" w:eastAsia="Times New Roman" w:hAnsi="Times New Roman" w:cs="Times New Roman"/>
          <w:b/>
          <w:bCs/>
          <w:color w:val="000000"/>
          <w:sz w:val="28"/>
          <w:szCs w:val="28"/>
          <w:lang w:eastAsia="ru-RU"/>
        </w:rPr>
        <w:t>шестого года жизни</w:t>
      </w:r>
      <w:r w:rsidRPr="00542F58">
        <w:rPr>
          <w:rFonts w:ascii="Times New Roman" w:eastAsia="Times New Roman" w:hAnsi="Times New Roman" w:cs="Times New Roman"/>
          <w:color w:val="000000"/>
          <w:sz w:val="28"/>
          <w:szCs w:val="28"/>
          <w:lang w:eastAsia="ru-RU"/>
        </w:rPr>
        <w:t xml:space="preserve"> развитие речи достигает довольно высокого уровня. Большинство детей правильно произносят все звуки родного языка, могут регулировать силу голоса, темп речи, интонацию вопроса, радости, удивления. К старшему дошкольному возрасту у ребёнка накапливается значительный запас слов. Продолжается обогащение лексики. В старшем дошкольном возрасте в основном завершается важнейший этап развития речи детей – усвоение грамматической системы языка. Дети активно осваивают построение разных типов текстов: описания, повествования, рассуждения. В процессе развития связной речи дети начинают активно пользоваться разными способами связи слов внутри  предложения, между предложениями, между частями высказывания.</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Но существуют и другие особенности речи старших дошкольников: отдельные дети не произносят правильно все звуки родного языка, не умеют регулировать скорость и громкость речи в зависимости от ситуации, допускают ошибки в образовании разных грамматических форм (например, согласовании существительных с прилагательными).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r w:rsidRPr="00542F58">
        <w:rPr>
          <w:rFonts w:ascii="Times New Roman" w:eastAsia="Times New Roman" w:hAnsi="Times New Roman" w:cs="Times New Roman"/>
          <w:color w:val="000000"/>
          <w:sz w:val="28"/>
          <w:szCs w:val="28"/>
          <w:lang w:eastAsia="ru-RU"/>
        </w:rPr>
        <w:t>Что касается развития связной речи, основные недостатки относятся к неумению построить связный текст, используя все структурные элементы (начало, середину, конец), и соединять части высказывания.</w:t>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lang w:eastAsia="ru-RU"/>
        </w:rPr>
        <w:tab/>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ind w:firstLine="708"/>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b/>
          <w:bCs/>
          <w:color w:val="000000"/>
          <w:sz w:val="28"/>
          <w:szCs w:val="28"/>
          <w:lang w:eastAsia="ru-RU"/>
        </w:rPr>
        <w:t xml:space="preserve">В подготовительной группе </w:t>
      </w:r>
      <w:r w:rsidRPr="00542F58">
        <w:rPr>
          <w:rFonts w:ascii="Times New Roman" w:eastAsia="Times New Roman" w:hAnsi="Times New Roman" w:cs="Times New Roman"/>
          <w:color w:val="000000"/>
          <w:sz w:val="28"/>
          <w:szCs w:val="28"/>
          <w:lang w:eastAsia="ru-RU"/>
        </w:rPr>
        <w:t>продолжается обогащение, закрепление и активизация словаря детей.</w:t>
      </w:r>
    </w:p>
    <w:p w:rsidR="00542F58" w:rsidRPr="00542F58" w:rsidRDefault="00542F58" w:rsidP="00542F58">
      <w:pPr>
        <w:spacing w:after="0" w:line="240" w:lineRule="auto"/>
        <w:ind w:firstLine="708"/>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Одна из важных задач – формирование умения выбрать наиболее точное слово при формировании мысли и правильно его применить в любом контексте.</w:t>
      </w:r>
    </w:p>
    <w:p w:rsidR="00542F58" w:rsidRPr="00542F58" w:rsidRDefault="00542F58" w:rsidP="00542F58">
      <w:pPr>
        <w:spacing w:after="0" w:line="240" w:lineRule="auto"/>
        <w:ind w:firstLine="708"/>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Углублённая работа над смысловой стороной слова помогает детям точно передавать творческий замысел в самостоятельных сочинениях.</w:t>
      </w:r>
    </w:p>
    <w:p w:rsidR="00542F58" w:rsidRPr="00542F58" w:rsidRDefault="00542F58" w:rsidP="00542F58">
      <w:pPr>
        <w:spacing w:after="0" w:line="240" w:lineRule="auto"/>
        <w:ind w:firstLine="708"/>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В подготовительной группе совершенствуется произношение звуков, особое внимание уделяется дифференциации определённых групп звуков. У детей седьмого года жизни продолжается развитие звукового анализа слова.</w:t>
      </w:r>
    </w:p>
    <w:p w:rsidR="00542F58" w:rsidRPr="00542F58" w:rsidRDefault="00542F58" w:rsidP="00542F58">
      <w:pPr>
        <w:spacing w:after="0" w:line="240" w:lineRule="auto"/>
        <w:ind w:firstLine="708"/>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Особая роль отводится развитию интонационной стороны речи (мелодика, ритм, тембр, сила голоса, темп речи).</w:t>
      </w:r>
    </w:p>
    <w:p w:rsidR="00542F58" w:rsidRPr="00542F58" w:rsidRDefault="00542F58" w:rsidP="00542F58">
      <w:pPr>
        <w:spacing w:after="0" w:line="240" w:lineRule="auto"/>
        <w:ind w:firstLine="708"/>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В развитии связной речи на первый план выступает формирование умения строить разные типы высказываний (описание, повествование, рассуждение). По тому, как ребёнок строит своё высказывание, насколько интересно, живо, образно умеет рассказывать и сочинять, можно судить об уровне его речевого развития, о владении богатством родного языка и одновременно об уровне его умственного, эстетического и эмоционального развития.</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ind w:firstLine="708"/>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Исходя из особенностей развития разных сторон речи детей шестого и седьмого года жизни, можно обозначить следующие основные направления организации речевой развивающей среды:</w:t>
      </w:r>
    </w:p>
    <w:p w:rsidR="00542F58" w:rsidRPr="00542F58" w:rsidRDefault="00542F58" w:rsidP="00542F58">
      <w:pPr>
        <w:numPr>
          <w:ilvl w:val="0"/>
          <w:numId w:val="5"/>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совершенствование речи как средства общения (через знакомство с формулами речевого этикета, формирование всех групп диалогических умений; умений грамотного отстаивания своей точки зрения);</w:t>
      </w:r>
    </w:p>
    <w:p w:rsidR="00542F58" w:rsidRPr="00542F58" w:rsidRDefault="00542F58" w:rsidP="00542F58">
      <w:pPr>
        <w:numPr>
          <w:ilvl w:val="0"/>
          <w:numId w:val="5"/>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целенаправленное формирование навыков самостоятельного рассказывания (поощрение рассказов детей; трансформация высказываний в связные рассказы; уточнения, обобщения);</w:t>
      </w:r>
    </w:p>
    <w:p w:rsidR="00542F58" w:rsidRPr="00542F58" w:rsidRDefault="00542F58" w:rsidP="00542F58">
      <w:pPr>
        <w:numPr>
          <w:ilvl w:val="0"/>
          <w:numId w:val="5"/>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организация деятельности в «Уголке интересных вещей» (в пополнении уголка акцент делается на расширение представлений детей о многообразии окружающего мира, организация восприятия с последующим обсуждением);</w:t>
      </w:r>
    </w:p>
    <w:p w:rsidR="00542F58" w:rsidRPr="00542F58" w:rsidRDefault="00542F58" w:rsidP="00542F58">
      <w:pPr>
        <w:numPr>
          <w:ilvl w:val="0"/>
          <w:numId w:val="5"/>
        </w:numPr>
        <w:spacing w:after="0" w:line="240" w:lineRule="auto"/>
        <w:ind w:left="360"/>
        <w:jc w:val="both"/>
        <w:textAlignment w:val="baseline"/>
        <w:rPr>
          <w:rFonts w:ascii="Verdana" w:eastAsia="Times New Roman" w:hAnsi="Verdana" w:cs="Times New Roman"/>
          <w:color w:val="000000"/>
          <w:sz w:val="20"/>
          <w:szCs w:val="20"/>
          <w:lang w:eastAsia="ru-RU"/>
        </w:rPr>
      </w:pPr>
      <w:r w:rsidRPr="00542F58">
        <w:rPr>
          <w:rFonts w:ascii="Times New Roman" w:eastAsia="Times New Roman" w:hAnsi="Times New Roman" w:cs="Times New Roman"/>
          <w:color w:val="000000"/>
          <w:sz w:val="28"/>
          <w:szCs w:val="28"/>
          <w:lang w:eastAsia="ru-RU"/>
        </w:rPr>
        <w:t>создание индивидуального «авторского речевого пространства» каждого ребёнка (с целью стимулирования словесного творчества детей, повышения качества речевых высказываний детей).</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32"/>
          <w:szCs w:val="32"/>
          <w:lang w:eastAsia="ru-RU"/>
        </w:rPr>
        <w:t>Грамотная речь педагога</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32"/>
          <w:szCs w:val="32"/>
          <w:lang w:eastAsia="ru-RU"/>
        </w:rPr>
        <w:t xml:space="preserve">Создание индивидуального «авторского речевого пространства» </w:t>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Методы и приёмы, направленные на развитие речи как средства общения (знакомство с формулами речевого этикета, целенаправленное формирование всех групп диалогических умений, умений грамотного отстаивания своей точки зрения)</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b/>
          <w:bCs/>
          <w:color w:val="000000"/>
          <w:sz w:val="36"/>
          <w:szCs w:val="36"/>
          <w:lang w:eastAsia="ru-RU"/>
        </w:rPr>
        <w:t>РЕЧЕВАЯ РАЗВИВАЮЩАЯ СРЕДА</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b/>
          <w:bCs/>
          <w:color w:val="000000"/>
          <w:sz w:val="36"/>
          <w:szCs w:val="36"/>
          <w:lang w:eastAsia="ru-RU"/>
        </w:rPr>
        <w:t>СТАРШАЯ И ПОДГОТОВИТЕЛЬНАЯ К ШКОЛЕ ГРУППЫ</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Организация деятельности в «Уголке интересных вещей» (расширение представлений детей о многообразии окружающего мира, организация восприятия с последующим обсуждением)</w:t>
      </w:r>
    </w:p>
    <w:p w:rsidR="00542F58" w:rsidRPr="00542F58" w:rsidRDefault="00542F58" w:rsidP="00542F58">
      <w:pPr>
        <w:spacing w:after="0" w:line="240" w:lineRule="auto"/>
        <w:rPr>
          <w:rFonts w:ascii="Times New Roman" w:eastAsia="Times New Roman" w:hAnsi="Times New Roman" w:cs="Times New Roman"/>
          <w:sz w:val="24"/>
          <w:szCs w:val="24"/>
          <w:lang w:eastAsia="ru-RU"/>
        </w:rPr>
      </w:pPr>
    </w:p>
    <w:p w:rsidR="00542F58" w:rsidRPr="00542F58" w:rsidRDefault="00542F58" w:rsidP="00542F58">
      <w:pPr>
        <w:spacing w:after="0" w:line="240" w:lineRule="auto"/>
        <w:jc w:val="center"/>
        <w:rPr>
          <w:rFonts w:ascii="Times New Roman" w:eastAsia="Times New Roman" w:hAnsi="Times New Roman" w:cs="Times New Roman"/>
          <w:sz w:val="24"/>
          <w:szCs w:val="24"/>
          <w:lang w:eastAsia="ru-RU"/>
        </w:rPr>
      </w:pPr>
      <w:r w:rsidRPr="00542F58">
        <w:rPr>
          <w:rFonts w:ascii="Times New Roman" w:eastAsia="Times New Roman" w:hAnsi="Times New Roman" w:cs="Times New Roman"/>
          <w:color w:val="000000"/>
          <w:sz w:val="28"/>
          <w:szCs w:val="28"/>
          <w:lang w:eastAsia="ru-RU"/>
        </w:rPr>
        <w:t>Методы и приёмы, направленные на формирование навыков самостоятельного рассказывания (поощрение рассказов детей, трансформация высказываний детей в связные рассказы, уточнения, обобщения)</w:t>
      </w:r>
    </w:p>
    <w:p w:rsidR="00542F58" w:rsidRPr="00542F58" w:rsidRDefault="00542F58" w:rsidP="00542F58">
      <w:pPr>
        <w:spacing w:after="240" w:line="240" w:lineRule="auto"/>
        <w:rPr>
          <w:rFonts w:ascii="Times New Roman" w:eastAsia="Times New Roman" w:hAnsi="Times New Roman" w:cs="Times New Roman"/>
          <w:sz w:val="24"/>
          <w:szCs w:val="24"/>
          <w:lang w:eastAsia="ru-RU"/>
        </w:rPr>
      </w:pP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r w:rsidRPr="00542F58">
        <w:rPr>
          <w:rFonts w:ascii="Times New Roman" w:eastAsia="Times New Roman" w:hAnsi="Times New Roman" w:cs="Times New Roman"/>
          <w:sz w:val="24"/>
          <w:szCs w:val="24"/>
          <w:lang w:eastAsia="ru-RU"/>
        </w:rPr>
        <w:br/>
      </w:r>
    </w:p>
    <w:p w:rsidR="00542F58" w:rsidRPr="00542F58" w:rsidRDefault="00542F58" w:rsidP="00542F58">
      <w:pPr>
        <w:spacing w:after="0" w:line="240" w:lineRule="auto"/>
        <w:jc w:val="both"/>
        <w:rPr>
          <w:rFonts w:ascii="Times New Roman" w:eastAsia="Times New Roman" w:hAnsi="Times New Roman" w:cs="Times New Roman"/>
          <w:sz w:val="24"/>
          <w:szCs w:val="24"/>
          <w:lang w:eastAsia="ru-RU"/>
        </w:rPr>
      </w:pPr>
      <w:r w:rsidRPr="00542F58">
        <w:rPr>
          <w:rFonts w:ascii="Times New Roman" w:eastAsia="Times New Roman" w:hAnsi="Times New Roman" w:cs="Times New Roman"/>
          <w:b/>
          <w:bCs/>
          <w:color w:val="000000"/>
          <w:sz w:val="24"/>
          <w:szCs w:val="24"/>
          <w:lang w:eastAsia="ru-RU"/>
        </w:rPr>
        <w:t>Литература</w:t>
      </w:r>
    </w:p>
    <w:p w:rsidR="00542F58" w:rsidRPr="00542F58" w:rsidRDefault="00542F58" w:rsidP="00542F58">
      <w:pPr>
        <w:numPr>
          <w:ilvl w:val="0"/>
          <w:numId w:val="6"/>
        </w:numPr>
        <w:spacing w:after="0" w:line="240" w:lineRule="auto"/>
        <w:ind w:left="360"/>
        <w:jc w:val="both"/>
        <w:textAlignment w:val="baseline"/>
        <w:rPr>
          <w:rFonts w:ascii="Times New Roman" w:eastAsia="Times New Roman" w:hAnsi="Times New Roman" w:cs="Times New Roman"/>
          <w:color w:val="000000"/>
          <w:sz w:val="20"/>
          <w:szCs w:val="20"/>
          <w:lang w:eastAsia="ru-RU"/>
        </w:rPr>
      </w:pPr>
      <w:r w:rsidRPr="00542F58">
        <w:rPr>
          <w:rFonts w:ascii="Times New Roman" w:eastAsia="Times New Roman" w:hAnsi="Times New Roman" w:cs="Times New Roman"/>
          <w:color w:val="000000"/>
          <w:sz w:val="24"/>
          <w:szCs w:val="24"/>
          <w:lang w:eastAsia="ru-RU"/>
        </w:rPr>
        <w:t>Едакова И.Б. Управление качеством организации предметно-развивающей среды в ДОУ/ Челябинск: Челябинская государственная медицинская академия, 2009. – 148 с.</w:t>
      </w:r>
    </w:p>
    <w:p w:rsidR="00542F58" w:rsidRPr="00542F58" w:rsidRDefault="00542F58" w:rsidP="00542F58">
      <w:pPr>
        <w:numPr>
          <w:ilvl w:val="0"/>
          <w:numId w:val="6"/>
        </w:numPr>
        <w:spacing w:before="100" w:beforeAutospacing="1" w:after="100" w:afterAutospacing="1" w:line="240" w:lineRule="auto"/>
        <w:ind w:left="360"/>
        <w:textAlignment w:val="baseline"/>
        <w:rPr>
          <w:rFonts w:ascii="Times New Roman" w:eastAsia="Times New Roman" w:hAnsi="Times New Roman" w:cs="Times New Roman"/>
          <w:color w:val="000000"/>
          <w:sz w:val="20"/>
          <w:szCs w:val="20"/>
          <w:lang w:eastAsia="ru-RU"/>
        </w:rPr>
      </w:pPr>
      <w:r w:rsidRPr="00542F58">
        <w:rPr>
          <w:rFonts w:ascii="Times New Roman" w:eastAsia="Times New Roman" w:hAnsi="Times New Roman" w:cs="Times New Roman"/>
          <w:color w:val="000000"/>
          <w:sz w:val="24"/>
          <w:szCs w:val="24"/>
          <w:lang w:eastAsia="ru-RU"/>
        </w:rPr>
        <w:t>Едакова И.Б. Прикладные аспекты решения актуальных проблем профессиональной деятельности педагога дошкольного образовательного учреждения/ Челябинск: Челябинская государственная медицинская академия, 2009. – 292 с.</w:t>
      </w:r>
    </w:p>
    <w:p w:rsidR="00037534" w:rsidRPr="00037534" w:rsidRDefault="001822E5" w:rsidP="00037534">
      <w:pPr>
        <w:shd w:val="clear" w:color="auto" w:fill="5A4818"/>
        <w:spacing w:after="0" w:line="240" w:lineRule="auto"/>
        <w:outlineLvl w:val="0"/>
        <w:rPr>
          <w:rFonts w:ascii="Verdana" w:eastAsia="Times New Roman" w:hAnsi="Verdana" w:cs="Times New Roman"/>
          <w:color w:val="000000"/>
          <w:kern w:val="36"/>
          <w:sz w:val="26"/>
          <w:szCs w:val="26"/>
          <w:lang w:eastAsia="ru-RU"/>
        </w:rPr>
      </w:pPr>
      <w:hyperlink r:id="rId5" w:tooltip="Permanent Link to Положение о проведении смотра — конкурса на лучшую речевую зону" w:history="1">
        <w:r w:rsidR="00037534" w:rsidRPr="00037534">
          <w:rPr>
            <w:rFonts w:ascii="Verdana" w:eastAsia="Times New Roman" w:hAnsi="Verdana" w:cs="Times New Roman"/>
            <w:color w:val="FFFFFF"/>
            <w:kern w:val="36"/>
            <w:sz w:val="26"/>
            <w:lang w:eastAsia="ru-RU"/>
          </w:rPr>
          <w:t>Положение о проведении смотра — конкурса на лучшую речевую зону</w:t>
        </w:r>
      </w:hyperlink>
    </w:p>
    <w:p w:rsidR="00037534" w:rsidRPr="00037534" w:rsidRDefault="00037534" w:rsidP="00037534">
      <w:pPr>
        <w:shd w:val="clear" w:color="auto" w:fill="FFFFFF"/>
        <w:spacing w:after="180" w:line="240" w:lineRule="auto"/>
        <w:jc w:val="center"/>
        <w:rPr>
          <w:rFonts w:ascii="Verdana" w:eastAsia="Times New Roman" w:hAnsi="Verdana" w:cs="Times New Roman"/>
          <w:color w:val="000000"/>
          <w:sz w:val="18"/>
          <w:szCs w:val="18"/>
          <w:lang w:eastAsia="ru-RU"/>
        </w:rPr>
      </w:pPr>
      <w:r w:rsidRPr="00037534">
        <w:rPr>
          <w:rFonts w:ascii="Verdana" w:eastAsia="Times New Roman" w:hAnsi="Verdana" w:cs="Times New Roman"/>
          <w:b/>
          <w:bCs/>
          <w:color w:val="000000"/>
          <w:sz w:val="18"/>
          <w:szCs w:val="18"/>
          <w:lang w:eastAsia="ru-RU"/>
        </w:rPr>
        <w:t>ПОЛОЖЕНИЕ</w:t>
      </w:r>
    </w:p>
    <w:p w:rsidR="00037534" w:rsidRPr="00037534" w:rsidRDefault="00037534" w:rsidP="00037534">
      <w:pPr>
        <w:shd w:val="clear" w:color="auto" w:fill="FFFFFF"/>
        <w:spacing w:after="180" w:line="240" w:lineRule="auto"/>
        <w:jc w:val="center"/>
        <w:rPr>
          <w:rFonts w:ascii="Verdana" w:eastAsia="Times New Roman" w:hAnsi="Verdana" w:cs="Times New Roman"/>
          <w:color w:val="000000"/>
          <w:sz w:val="18"/>
          <w:szCs w:val="18"/>
          <w:lang w:eastAsia="ru-RU"/>
        </w:rPr>
      </w:pPr>
      <w:r w:rsidRPr="00037534">
        <w:rPr>
          <w:rFonts w:ascii="Verdana" w:eastAsia="Times New Roman" w:hAnsi="Verdana" w:cs="Times New Roman"/>
          <w:b/>
          <w:bCs/>
          <w:color w:val="000000"/>
          <w:sz w:val="18"/>
          <w:lang w:eastAsia="ru-RU"/>
        </w:rPr>
        <w:t>о проведении смотра-конкурса на лучшую речевую зону в</w:t>
      </w:r>
    </w:p>
    <w:p w:rsidR="00037534" w:rsidRPr="00037534" w:rsidRDefault="00037534" w:rsidP="00037534">
      <w:pPr>
        <w:shd w:val="clear" w:color="auto" w:fill="FFFFFF"/>
        <w:spacing w:after="180" w:line="240" w:lineRule="auto"/>
        <w:jc w:val="center"/>
        <w:rPr>
          <w:rFonts w:ascii="Verdana" w:eastAsia="Times New Roman" w:hAnsi="Verdana" w:cs="Times New Roman"/>
          <w:color w:val="000000"/>
          <w:sz w:val="18"/>
          <w:szCs w:val="18"/>
          <w:lang w:eastAsia="ru-RU"/>
        </w:rPr>
      </w:pPr>
      <w:r w:rsidRPr="00037534">
        <w:rPr>
          <w:rFonts w:ascii="Verdana" w:eastAsia="Times New Roman" w:hAnsi="Verdana" w:cs="Times New Roman"/>
          <w:b/>
          <w:bCs/>
          <w:color w:val="000000"/>
          <w:sz w:val="18"/>
          <w:lang w:eastAsia="ru-RU"/>
        </w:rPr>
        <w:t>МБДОУ «Детский сад комбинированного вида № 4»</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Основные цели и задачи смотра:</w:t>
      </w:r>
    </w:p>
    <w:p w:rsidR="00037534" w:rsidRPr="00037534" w:rsidRDefault="00037534" w:rsidP="00037534">
      <w:pPr>
        <w:numPr>
          <w:ilvl w:val="0"/>
          <w:numId w:val="7"/>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Создание благоприятных  условий  для воспитательно-образовательной работы с детьми,  для самостоятельной речевой деятельности детей в группе.</w:t>
      </w:r>
    </w:p>
    <w:p w:rsidR="00037534" w:rsidRPr="00037534" w:rsidRDefault="00037534" w:rsidP="00037534">
      <w:pPr>
        <w:numPr>
          <w:ilvl w:val="0"/>
          <w:numId w:val="7"/>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Оснащение материально-технической базы групп.</w:t>
      </w:r>
    </w:p>
    <w:p w:rsidR="00037534" w:rsidRPr="00037534" w:rsidRDefault="00037534" w:rsidP="00037534">
      <w:pPr>
        <w:numPr>
          <w:ilvl w:val="0"/>
          <w:numId w:val="7"/>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Выявление творческих способностей воспитателей, проявление инициативы и фантазии в оформлении интерьера группы.</w:t>
      </w:r>
    </w:p>
    <w:p w:rsidR="00037534" w:rsidRPr="00037534" w:rsidRDefault="00037534" w:rsidP="00037534">
      <w:pPr>
        <w:numPr>
          <w:ilvl w:val="0"/>
          <w:numId w:val="7"/>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Привлечение родителей воспитанников к созданию условий для становления и       развития самостоятельной речевой деятельности детей.</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Участники конкурса:</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В конкурсе принимают участие педагоги и родители воспитанников всех возрастных групп.</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Сроки проведения конкурса:</w:t>
      </w:r>
    </w:p>
    <w:p w:rsidR="00037534" w:rsidRPr="00037534" w:rsidRDefault="00037534" w:rsidP="00037534">
      <w:pPr>
        <w:numPr>
          <w:ilvl w:val="0"/>
          <w:numId w:val="8"/>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Конкурс проводится с  6.02  по  6.03. 2012 г.</w:t>
      </w:r>
    </w:p>
    <w:p w:rsidR="00037534" w:rsidRPr="00037534" w:rsidRDefault="00037534" w:rsidP="00037534">
      <w:pPr>
        <w:numPr>
          <w:ilvl w:val="0"/>
          <w:numId w:val="8"/>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Создать развивающую среду по развитию речи до  5.03.2012 г.</w:t>
      </w:r>
    </w:p>
    <w:p w:rsidR="00037534" w:rsidRPr="00037534" w:rsidRDefault="00037534" w:rsidP="00037534">
      <w:pPr>
        <w:numPr>
          <w:ilvl w:val="0"/>
          <w:numId w:val="8"/>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Подведение итогов  6.03.2012 г.</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Критерии оценки развивающей среды по развитию речи:</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Требования к оформлению:</w:t>
      </w:r>
    </w:p>
    <w:p w:rsidR="00037534" w:rsidRPr="00037534" w:rsidRDefault="00037534" w:rsidP="00037534">
      <w:pPr>
        <w:numPr>
          <w:ilvl w:val="0"/>
          <w:numId w:val="9"/>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Эстетичность, доступность,</w:t>
      </w:r>
    </w:p>
    <w:p w:rsidR="00037534" w:rsidRPr="00037534" w:rsidRDefault="00037534" w:rsidP="00037534">
      <w:pPr>
        <w:numPr>
          <w:ilvl w:val="0"/>
          <w:numId w:val="9"/>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Соответствие санитарно – гигиеническим требованиям и технике безопасности.</w:t>
      </w:r>
    </w:p>
    <w:p w:rsidR="00037534" w:rsidRPr="00037534" w:rsidRDefault="00037534" w:rsidP="00037534">
      <w:pPr>
        <w:numPr>
          <w:ilvl w:val="0"/>
          <w:numId w:val="9"/>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Соответствие возрасту, потребностям детей.</w:t>
      </w:r>
    </w:p>
    <w:p w:rsidR="00037534" w:rsidRPr="00037534" w:rsidRDefault="00037534" w:rsidP="00037534">
      <w:pPr>
        <w:numPr>
          <w:ilvl w:val="0"/>
          <w:numId w:val="9"/>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Соответствие требованиям программы «Из детства – в отрочество»</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Т. Н. Дороновой.</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Наличие 3-х речевых уголков</w:t>
      </w:r>
    </w:p>
    <w:p w:rsidR="00037534" w:rsidRPr="00037534" w:rsidRDefault="00037534" w:rsidP="00037534">
      <w:pPr>
        <w:numPr>
          <w:ilvl w:val="0"/>
          <w:numId w:val="10"/>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«Звукоград» (для детей старшего дошкольного возраста).</w:t>
      </w:r>
    </w:p>
    <w:p w:rsidR="00037534" w:rsidRPr="00037534" w:rsidRDefault="00037534" w:rsidP="00037534">
      <w:pPr>
        <w:numPr>
          <w:ilvl w:val="0"/>
          <w:numId w:val="10"/>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«Наша библиотека».</w:t>
      </w:r>
    </w:p>
    <w:p w:rsidR="00037534" w:rsidRPr="00037534" w:rsidRDefault="00037534" w:rsidP="00037534">
      <w:pPr>
        <w:numPr>
          <w:ilvl w:val="0"/>
          <w:numId w:val="10"/>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«Играем в театр».</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lang w:eastAsia="ru-RU"/>
        </w:rPr>
        <w:t> 1.</w:t>
      </w:r>
      <w:r w:rsidRPr="00037534">
        <w:rPr>
          <w:rFonts w:ascii="Verdana" w:eastAsia="Times New Roman" w:hAnsi="Verdana" w:cs="Times New Roman"/>
          <w:i/>
          <w:iCs/>
          <w:color w:val="000000"/>
          <w:sz w:val="18"/>
          <w:lang w:eastAsia="ru-RU"/>
        </w:rPr>
        <w:t> </w:t>
      </w:r>
      <w:r w:rsidRPr="00037534">
        <w:rPr>
          <w:rFonts w:ascii="Verdana" w:eastAsia="Times New Roman" w:hAnsi="Verdana" w:cs="Times New Roman"/>
          <w:b/>
          <w:bCs/>
          <w:i/>
          <w:iCs/>
          <w:color w:val="000000"/>
          <w:sz w:val="18"/>
          <w:szCs w:val="18"/>
          <w:lang w:eastAsia="ru-RU"/>
        </w:rPr>
        <w:t>Наличие материала в уголке «Звукоград»:</w:t>
      </w:r>
    </w:p>
    <w:p w:rsidR="00037534" w:rsidRPr="00037534" w:rsidRDefault="00037534" w:rsidP="00037534">
      <w:pPr>
        <w:numPr>
          <w:ilvl w:val="0"/>
          <w:numId w:val="11"/>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Картотека предметных картинок для автоматизации и дифференциации звуков.</w:t>
      </w:r>
    </w:p>
    <w:p w:rsidR="00037534" w:rsidRPr="00037534" w:rsidRDefault="00037534" w:rsidP="00037534">
      <w:pPr>
        <w:numPr>
          <w:ilvl w:val="0"/>
          <w:numId w:val="11"/>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Материалы для звукового, слогового анализа слов, анализа предложений.</w:t>
      </w:r>
    </w:p>
    <w:p w:rsidR="00037534" w:rsidRPr="00037534" w:rsidRDefault="00037534" w:rsidP="00037534">
      <w:pPr>
        <w:numPr>
          <w:ilvl w:val="0"/>
          <w:numId w:val="11"/>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Дидактические игры (на составление слов из слогов; на составление простого предложения, на умение находить место звука в слове).</w:t>
      </w:r>
    </w:p>
    <w:p w:rsidR="00037534" w:rsidRPr="00037534" w:rsidRDefault="00037534" w:rsidP="00037534">
      <w:pPr>
        <w:numPr>
          <w:ilvl w:val="0"/>
          <w:numId w:val="11"/>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Книги для чтения.</w:t>
      </w:r>
    </w:p>
    <w:p w:rsidR="00037534" w:rsidRPr="00037534" w:rsidRDefault="00037534" w:rsidP="00037534">
      <w:pPr>
        <w:numPr>
          <w:ilvl w:val="0"/>
          <w:numId w:val="11"/>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Кассы с буквами.</w:t>
      </w:r>
    </w:p>
    <w:p w:rsidR="00037534" w:rsidRPr="00037534" w:rsidRDefault="00037534" w:rsidP="00037534">
      <w:pPr>
        <w:numPr>
          <w:ilvl w:val="0"/>
          <w:numId w:val="11"/>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Пособия для развития мелкой моторики: прописи, шнуровки, пальчиковые игры.</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lang w:eastAsia="ru-RU"/>
        </w:rPr>
        <w:t>2. Наличие материала в уголке «Наша библиотека»:</w:t>
      </w:r>
    </w:p>
    <w:p w:rsidR="00037534" w:rsidRPr="00037534" w:rsidRDefault="00037534" w:rsidP="00037534">
      <w:pPr>
        <w:numPr>
          <w:ilvl w:val="0"/>
          <w:numId w:val="12"/>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Детские книги по программе и любимые книги детей.</w:t>
      </w:r>
    </w:p>
    <w:p w:rsidR="00037534" w:rsidRPr="00037534" w:rsidRDefault="00037534" w:rsidP="00037534">
      <w:pPr>
        <w:numPr>
          <w:ilvl w:val="0"/>
          <w:numId w:val="12"/>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Детские энциклопедии.</w:t>
      </w:r>
    </w:p>
    <w:p w:rsidR="00037534" w:rsidRPr="00037534" w:rsidRDefault="00037534" w:rsidP="00037534">
      <w:pPr>
        <w:numPr>
          <w:ilvl w:val="0"/>
          <w:numId w:val="12"/>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Книги, знакомящие с культурой русского народа: сказки, загадки, потешки, игры.</w:t>
      </w:r>
    </w:p>
    <w:p w:rsidR="00037534" w:rsidRPr="00037534" w:rsidRDefault="00037534" w:rsidP="00037534">
      <w:pPr>
        <w:numPr>
          <w:ilvl w:val="0"/>
          <w:numId w:val="12"/>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Выставка одного автора или одного произведения в иллюстрациях разных художников (Г.Х. Андерсен «Снежная королева»).</w:t>
      </w:r>
    </w:p>
    <w:p w:rsidR="00037534" w:rsidRPr="00037534" w:rsidRDefault="00037534" w:rsidP="00037534">
      <w:pPr>
        <w:numPr>
          <w:ilvl w:val="0"/>
          <w:numId w:val="12"/>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Альбомы или подборка иллюстраций по темам (домашние животные, птицы).</w:t>
      </w:r>
    </w:p>
    <w:p w:rsidR="00037534" w:rsidRPr="00037534" w:rsidRDefault="00037534" w:rsidP="00037534">
      <w:pPr>
        <w:numPr>
          <w:ilvl w:val="0"/>
          <w:numId w:val="12"/>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Лото, домино по изучаемым лексическим темам, комплекты дидактических и настольных игр.</w:t>
      </w:r>
    </w:p>
    <w:p w:rsidR="00037534" w:rsidRPr="00037534" w:rsidRDefault="00037534" w:rsidP="00037534">
      <w:pPr>
        <w:numPr>
          <w:ilvl w:val="0"/>
          <w:numId w:val="12"/>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Книги-раскраски по изучаемым темам.</w:t>
      </w:r>
    </w:p>
    <w:p w:rsidR="00037534" w:rsidRPr="00037534" w:rsidRDefault="00037534" w:rsidP="00037534">
      <w:pPr>
        <w:numPr>
          <w:ilvl w:val="0"/>
          <w:numId w:val="12"/>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Пособия по краеведению: символика родного края, страны, карта, открытки.</w:t>
      </w:r>
    </w:p>
    <w:p w:rsidR="00037534" w:rsidRPr="00037534" w:rsidRDefault="00037534" w:rsidP="00037534">
      <w:pPr>
        <w:numPr>
          <w:ilvl w:val="0"/>
          <w:numId w:val="12"/>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Поделки (книжки – малышки, книжки – игрушки, книжки – самоделки), рисунки детей.</w:t>
      </w:r>
    </w:p>
    <w:p w:rsidR="00037534" w:rsidRPr="00037534" w:rsidRDefault="00037534" w:rsidP="00037534">
      <w:pPr>
        <w:numPr>
          <w:ilvl w:val="0"/>
          <w:numId w:val="12"/>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Репродукция картин, иллюстрации.</w:t>
      </w:r>
    </w:p>
    <w:p w:rsidR="00037534" w:rsidRPr="00037534" w:rsidRDefault="00037534" w:rsidP="00037534">
      <w:pPr>
        <w:numPr>
          <w:ilvl w:val="0"/>
          <w:numId w:val="12"/>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Игры на развитие связной речи детей.</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lang w:eastAsia="ru-RU"/>
        </w:rPr>
        <w:t>3. Наличие материала в уголке «Играем в театр»:</w:t>
      </w:r>
    </w:p>
    <w:p w:rsidR="00037534" w:rsidRPr="00037534" w:rsidRDefault="00037534" w:rsidP="00037534">
      <w:pPr>
        <w:numPr>
          <w:ilvl w:val="0"/>
          <w:numId w:val="13"/>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Большая и маленькая ширмы.</w:t>
      </w:r>
    </w:p>
    <w:p w:rsidR="00037534" w:rsidRPr="00037534" w:rsidRDefault="00037534" w:rsidP="00037534">
      <w:pPr>
        <w:numPr>
          <w:ilvl w:val="0"/>
          <w:numId w:val="13"/>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Костюмы, маски, атрибуты для постановки сказок.</w:t>
      </w:r>
    </w:p>
    <w:p w:rsidR="00037534" w:rsidRPr="00037534" w:rsidRDefault="00037534" w:rsidP="00037534">
      <w:pPr>
        <w:numPr>
          <w:ilvl w:val="0"/>
          <w:numId w:val="13"/>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Куклы и игрушки для различных видов театра (кукольный, настольный).</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Проявление у детей интереса к самостоятельной речевой деятельности:</w:t>
      </w:r>
    </w:p>
    <w:p w:rsidR="00037534" w:rsidRPr="00037534" w:rsidRDefault="00037534" w:rsidP="00037534">
      <w:pPr>
        <w:numPr>
          <w:ilvl w:val="0"/>
          <w:numId w:val="14"/>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Занимаются ли дети в речевом уголке.</w:t>
      </w:r>
    </w:p>
    <w:p w:rsidR="00037534" w:rsidRPr="00037534" w:rsidRDefault="00037534" w:rsidP="00037534">
      <w:pPr>
        <w:numPr>
          <w:ilvl w:val="0"/>
          <w:numId w:val="14"/>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Придумывают ли свои сказки, игры с имеющимся материалом.</w:t>
      </w:r>
    </w:p>
    <w:p w:rsidR="00037534" w:rsidRPr="00037534" w:rsidRDefault="00037534" w:rsidP="00037534">
      <w:pPr>
        <w:numPr>
          <w:ilvl w:val="0"/>
          <w:numId w:val="14"/>
        </w:numPr>
        <w:shd w:val="clear" w:color="auto" w:fill="FFFFFF"/>
        <w:spacing w:before="100" w:beforeAutospacing="1" w:after="100" w:afterAutospacing="1" w:line="240" w:lineRule="auto"/>
        <w:ind w:left="1020"/>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Показывают ли дети театрализованные представления.</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Умение воспитателя презентовать свой материал.</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Наличие картотеки дидактических игр.</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Наличие тетрадей по индивидуальной работе с детьми.</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Наличие информационного уголка для родителей по данному разделу.</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lang w:eastAsia="ru-RU"/>
        </w:rPr>
        <w:t>Все параметры оцениваются по пятибалльной шкале:</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1 балл – полное отсутствие признака.</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2 балла – наличие отдельных черт признака.</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3 балла – удовлетворительная выраженность признака.</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4 балла – достаточная выраженность признака.</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5 баллов – максимальная выраженность признака.</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color w:val="000000"/>
          <w:sz w:val="18"/>
          <w:lang w:eastAsia="ru-RU"/>
        </w:rPr>
        <w:t>Подведение итогов конкурса и награждение победителей.</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Участникам вручаются сертификаты.</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Победители награждаются дипломами и денежной премией в сумме: 1 место – 500 рублей, 2 место – 400 рублей, 3 место – 300 рублей</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Самые активные родители отмечаются на общем родительском собрании с вручением благодарственных писем.</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Состав комиссии:</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Акульшина Н. А. – заведующий МБДОУ «Детский сад комбинированного вида №4».</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Черненко В. В. – зам. зав. по УВР.</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Усенко Г. В. – учитель-логопед.</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Минакова К. С. – социальный педагог.</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Филиппская Л. В. – ПДО по театральной деятельности.</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b/>
          <w:bCs/>
          <w:i/>
          <w:iCs/>
          <w:color w:val="000000"/>
          <w:sz w:val="18"/>
          <w:szCs w:val="18"/>
          <w:u w:val="single"/>
          <w:lang w:eastAsia="ru-RU"/>
        </w:rPr>
        <w:t>Итоги конкурса</w:t>
      </w:r>
      <w:r w:rsidRPr="00037534">
        <w:rPr>
          <w:rFonts w:ascii="Verdana" w:eastAsia="Times New Roman" w:hAnsi="Verdana" w:cs="Times New Roman"/>
          <w:color w:val="000000"/>
          <w:sz w:val="18"/>
          <w:szCs w:val="18"/>
          <w:lang w:eastAsia="ru-RU"/>
        </w:rPr>
        <w:t> подводятся на  педагогическом совете.</w:t>
      </w:r>
    </w:p>
    <w:p w:rsidR="00037534" w:rsidRPr="00037534" w:rsidRDefault="00037534" w:rsidP="00037534">
      <w:pPr>
        <w:shd w:val="clear" w:color="auto" w:fill="FFFFFF"/>
        <w:spacing w:after="180" w:line="240" w:lineRule="auto"/>
        <w:rPr>
          <w:rFonts w:ascii="Verdana" w:eastAsia="Times New Roman" w:hAnsi="Verdana" w:cs="Times New Roman"/>
          <w:color w:val="000000"/>
          <w:sz w:val="18"/>
          <w:szCs w:val="18"/>
          <w:lang w:eastAsia="ru-RU"/>
        </w:rPr>
      </w:pPr>
      <w:r w:rsidRPr="00037534">
        <w:rPr>
          <w:rFonts w:ascii="Verdana" w:eastAsia="Times New Roman" w:hAnsi="Verdana" w:cs="Times New Roman"/>
          <w:color w:val="000000"/>
          <w:sz w:val="18"/>
          <w:szCs w:val="18"/>
          <w:lang w:eastAsia="ru-RU"/>
        </w:rPr>
        <w:t>Самые активные родители отмечаются на общем родительском собрании с вручением благодарственных писем.</w:t>
      </w:r>
    </w:p>
    <w:p w:rsidR="00037534" w:rsidRPr="00037534" w:rsidRDefault="001822E5" w:rsidP="00037534">
      <w:pPr>
        <w:shd w:val="clear" w:color="auto" w:fill="FFFFFF"/>
        <w:spacing w:after="180" w:line="240" w:lineRule="auto"/>
        <w:rPr>
          <w:rFonts w:ascii="Verdana" w:eastAsia="Times New Roman" w:hAnsi="Verdana" w:cs="Times New Roman"/>
          <w:color w:val="000000"/>
          <w:sz w:val="18"/>
          <w:szCs w:val="18"/>
          <w:lang w:eastAsia="ru-RU"/>
        </w:rPr>
      </w:pPr>
      <w:hyperlink r:id="rId6" w:history="1">
        <w:r w:rsidR="00037534" w:rsidRPr="00037534">
          <w:rPr>
            <w:rFonts w:ascii="Verdana" w:eastAsia="Times New Roman" w:hAnsi="Verdana" w:cs="Times New Roman"/>
            <w:b/>
            <w:bCs/>
            <w:color w:val="000080"/>
            <w:sz w:val="18"/>
            <w:lang w:eastAsia="ru-RU"/>
          </w:rPr>
          <w:t>&lt;назад&gt;</w:t>
        </w:r>
      </w:hyperlink>
    </w:p>
    <w:p w:rsidR="00BD481C" w:rsidRDefault="00BD481C"/>
    <w:sectPr w:rsidR="00BD481C" w:rsidSect="00BD48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C6E"/>
    <w:multiLevelType w:val="multilevel"/>
    <w:tmpl w:val="B860A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E4535"/>
    <w:multiLevelType w:val="multilevel"/>
    <w:tmpl w:val="6EB6A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E2474"/>
    <w:multiLevelType w:val="multilevel"/>
    <w:tmpl w:val="562E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52848"/>
    <w:multiLevelType w:val="multilevel"/>
    <w:tmpl w:val="237C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2E088B"/>
    <w:multiLevelType w:val="multilevel"/>
    <w:tmpl w:val="C71C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B00011"/>
    <w:multiLevelType w:val="multilevel"/>
    <w:tmpl w:val="852E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DA3C49"/>
    <w:multiLevelType w:val="multilevel"/>
    <w:tmpl w:val="1780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24365B"/>
    <w:multiLevelType w:val="multilevel"/>
    <w:tmpl w:val="F5E8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1B63FE"/>
    <w:multiLevelType w:val="multilevel"/>
    <w:tmpl w:val="BD16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38195E"/>
    <w:multiLevelType w:val="multilevel"/>
    <w:tmpl w:val="D502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E56BD7"/>
    <w:multiLevelType w:val="multilevel"/>
    <w:tmpl w:val="EADE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060E8B"/>
    <w:multiLevelType w:val="multilevel"/>
    <w:tmpl w:val="4B521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492EA0"/>
    <w:multiLevelType w:val="multilevel"/>
    <w:tmpl w:val="E33A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9745A4"/>
    <w:multiLevelType w:val="multilevel"/>
    <w:tmpl w:val="AC1C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10"/>
  </w:num>
  <w:num w:numId="4">
    <w:abstractNumId w:val="8"/>
  </w:num>
  <w:num w:numId="5">
    <w:abstractNumId w:val="5"/>
  </w:num>
  <w:num w:numId="6">
    <w:abstractNumId w:val="0"/>
  </w:num>
  <w:num w:numId="7">
    <w:abstractNumId w:val="7"/>
  </w:num>
  <w:num w:numId="8">
    <w:abstractNumId w:val="13"/>
  </w:num>
  <w:num w:numId="9">
    <w:abstractNumId w:val="6"/>
  </w:num>
  <w:num w:numId="10">
    <w:abstractNumId w:val="4"/>
  </w:num>
  <w:num w:numId="11">
    <w:abstractNumId w:val="12"/>
  </w:num>
  <w:num w:numId="12">
    <w:abstractNumId w:val="1"/>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542F58"/>
    <w:rsid w:val="00037534"/>
    <w:rsid w:val="00091D95"/>
    <w:rsid w:val="001822E5"/>
    <w:rsid w:val="00542F58"/>
    <w:rsid w:val="008757A1"/>
    <w:rsid w:val="00B87CD5"/>
    <w:rsid w:val="00BD48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81C"/>
  </w:style>
  <w:style w:type="paragraph" w:styleId="1">
    <w:name w:val="heading 1"/>
    <w:basedOn w:val="a"/>
    <w:link w:val="10"/>
    <w:uiPriority w:val="9"/>
    <w:qFormat/>
    <w:rsid w:val="00091D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2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542F58"/>
  </w:style>
  <w:style w:type="character" w:customStyle="1" w:styleId="10">
    <w:name w:val="Заголовок 1 Знак"/>
    <w:basedOn w:val="a0"/>
    <w:link w:val="1"/>
    <w:uiPriority w:val="9"/>
    <w:rsid w:val="00091D95"/>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037534"/>
    <w:rPr>
      <w:color w:val="0000FF"/>
      <w:u w:val="single"/>
    </w:rPr>
  </w:style>
  <w:style w:type="character" w:styleId="a5">
    <w:name w:val="Strong"/>
    <w:basedOn w:val="a0"/>
    <w:uiPriority w:val="22"/>
    <w:qFormat/>
    <w:rsid w:val="00037534"/>
    <w:rPr>
      <w:b/>
      <w:bCs/>
    </w:rPr>
  </w:style>
  <w:style w:type="character" w:customStyle="1" w:styleId="apple-converted-space">
    <w:name w:val="apple-converted-space"/>
    <w:basedOn w:val="a0"/>
    <w:rsid w:val="00037534"/>
  </w:style>
</w:styles>
</file>

<file path=word/webSettings.xml><?xml version="1.0" encoding="utf-8"?>
<w:webSettings xmlns:r="http://schemas.openxmlformats.org/officeDocument/2006/relationships" xmlns:w="http://schemas.openxmlformats.org/wordprocessingml/2006/main">
  <w:divs>
    <w:div w:id="211041555">
      <w:bodyDiv w:val="1"/>
      <w:marLeft w:val="0"/>
      <w:marRight w:val="0"/>
      <w:marTop w:val="0"/>
      <w:marBottom w:val="0"/>
      <w:divBdr>
        <w:top w:val="none" w:sz="0" w:space="0" w:color="auto"/>
        <w:left w:val="none" w:sz="0" w:space="0" w:color="auto"/>
        <w:bottom w:val="none" w:sz="0" w:space="0" w:color="auto"/>
        <w:right w:val="none" w:sz="0" w:space="0" w:color="auto"/>
      </w:divBdr>
    </w:div>
    <w:div w:id="632105399">
      <w:bodyDiv w:val="1"/>
      <w:marLeft w:val="0"/>
      <w:marRight w:val="0"/>
      <w:marTop w:val="0"/>
      <w:marBottom w:val="0"/>
      <w:divBdr>
        <w:top w:val="none" w:sz="0" w:space="0" w:color="auto"/>
        <w:left w:val="none" w:sz="0" w:space="0" w:color="auto"/>
        <w:bottom w:val="none" w:sz="0" w:space="0" w:color="auto"/>
        <w:right w:val="none" w:sz="0" w:space="0" w:color="auto"/>
      </w:divBdr>
      <w:divsChild>
        <w:div w:id="967780969">
          <w:marLeft w:val="0"/>
          <w:marRight w:val="0"/>
          <w:marTop w:val="0"/>
          <w:marBottom w:val="0"/>
          <w:divBdr>
            <w:top w:val="none" w:sz="0" w:space="0" w:color="auto"/>
            <w:left w:val="none" w:sz="0" w:space="0" w:color="auto"/>
            <w:bottom w:val="none" w:sz="0" w:space="0" w:color="auto"/>
            <w:right w:val="none" w:sz="0" w:space="0" w:color="auto"/>
          </w:divBdr>
        </w:div>
      </w:divsChild>
    </w:div>
    <w:div w:id="1231581203">
      <w:bodyDiv w:val="1"/>
      <w:marLeft w:val="0"/>
      <w:marRight w:val="0"/>
      <w:marTop w:val="0"/>
      <w:marBottom w:val="0"/>
      <w:divBdr>
        <w:top w:val="none" w:sz="0" w:space="0" w:color="auto"/>
        <w:left w:val="none" w:sz="0" w:space="0" w:color="auto"/>
        <w:bottom w:val="none" w:sz="0" w:space="0" w:color="auto"/>
        <w:right w:val="none" w:sz="0" w:space="0" w:color="auto"/>
      </w:divBdr>
      <w:divsChild>
        <w:div w:id="274485349">
          <w:marLeft w:val="0"/>
          <w:marRight w:val="0"/>
          <w:marTop w:val="0"/>
          <w:marBottom w:val="0"/>
          <w:divBdr>
            <w:top w:val="none" w:sz="0" w:space="0" w:color="auto"/>
            <w:left w:val="none" w:sz="0" w:space="0" w:color="auto"/>
            <w:bottom w:val="none" w:sz="0" w:space="0" w:color="auto"/>
            <w:right w:val="none" w:sz="0" w:space="0" w:color="auto"/>
          </w:divBdr>
          <w:divsChild>
            <w:div w:id="136921253">
              <w:marLeft w:val="30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tsad4kursk.ru/?page_id=2013" TargetMode="External"/><Relationship Id="rId5" Type="http://schemas.openxmlformats.org/officeDocument/2006/relationships/hyperlink" Target="http://detsad4kursk.ru/?page_id=25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3906</Words>
  <Characters>22270</Characters>
  <Application>Microsoft Office Word</Application>
  <DocSecurity>0</DocSecurity>
  <Lines>185</Lines>
  <Paragraphs>52</Paragraphs>
  <ScaleCrop>false</ScaleCrop>
  <Company>USN Team</Company>
  <LinksUpToDate>false</LinksUpToDate>
  <CharactersWithSpaces>26124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c400</dc:creator>
  <cp:lastModifiedBy>c400</cp:lastModifiedBy>
  <cp:revision>4</cp:revision>
  <dcterms:created xsi:type="dcterms:W3CDTF">2015-10-19T10:12:00Z</dcterms:created>
  <dcterms:modified xsi:type="dcterms:W3CDTF">2017-12-12T12:56:00Z</dcterms:modified>
</cp:coreProperties>
</file>