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A5" w:rsidRPr="005C13A2" w:rsidRDefault="00B3652B" w:rsidP="005C13A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Социализация обучающихся с ОВЗ в условиях образовательной организации.</w:t>
      </w:r>
    </w:p>
    <w:p w:rsidR="00824B7D" w:rsidRPr="005C13A2" w:rsidRDefault="00475BF3" w:rsidP="00B3652B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Головина</w:t>
      </w: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 xml:space="preserve"> Екатерина Леонидовна</w:t>
      </w:r>
      <w:r w:rsidR="005C13A2" w:rsidRPr="005C13A2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мастер п/о</w:t>
      </w:r>
    </w:p>
    <w:p w:rsidR="00824B7D" w:rsidRDefault="005C13A2" w:rsidP="00B3652B">
      <w:pPr>
        <w:tabs>
          <w:tab w:val="left" w:pos="403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C13A2">
        <w:rPr>
          <w:rFonts w:ascii="Times New Roman" w:hAnsi="Times New Roman" w:cs="Times New Roman"/>
          <w:sz w:val="24"/>
          <w:szCs w:val="24"/>
        </w:rPr>
        <w:t>ГБПОУ ВО «Воронежский профессионально-педагогический колледж»</w:t>
      </w:r>
    </w:p>
    <w:p w:rsidR="005C13A2" w:rsidRDefault="005C13A2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общество претерпевает существенные изменения, это относится и к системе образования в целом. Инклюзивное образование в РФ находится на стадии формирования, поэтому для нашей страны задача налаживания системы инклюзивного образования требует решения не только на местном, но и государственном уровне.</w:t>
      </w:r>
    </w:p>
    <w:p w:rsidR="009E6D1A" w:rsidRDefault="009E6D1A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инклюзии в нашей стране базируется, прежде всего, на взглядах Л.С. Выготского, который определил личность и среду как целостность. </w:t>
      </w:r>
      <w:r w:rsidR="00C97E5C">
        <w:rPr>
          <w:rFonts w:ascii="Times New Roman" w:hAnsi="Times New Roman" w:cs="Times New Roman"/>
          <w:sz w:val="24"/>
          <w:szCs w:val="24"/>
        </w:rPr>
        <w:t>Согласно его взглядам, социальная среда имеет первостепенное значение для развития ребенка с ОВЗ. Социальная среда оказывает огромное педагогическое и психологическое значение на личность ребенка, но необходимо учитывать то, что подростки с ограниченными возможностями имеют слабые социальные связи, особенно низкие социальные возможности у подростков с умственной отсталостью и ЗПР.</w:t>
      </w:r>
    </w:p>
    <w:p w:rsidR="00C97E5C" w:rsidRDefault="00C97E5C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основным причинам этого можно отнести такие показатели как: эмоциональная незрелость, расторможенность психических процессов, низкая потребность в общении, психическая неустойчивость, низкая самооценка, низкий уровень критичности и т.д. И это далеко не все причины, по которым подросткам с ограниченными возможностями тяжело адаптироваться в социум.</w:t>
      </w:r>
    </w:p>
    <w:p w:rsidR="00F03ED7" w:rsidRDefault="00F03ED7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Л.С. Выготский отмечал: «что всякий телесный недостаток– будь то слепота, глухота, паралич или умственная отсталость– вызывает как бы социальный вывих. Такой ребенок с первых дней рождения, как только замечается в нем этот недостаток, даже в собственной семье приобретает особую социальную позицию, и его отношения с окружающим миром протекают по иному, чем у нормальных детей руслу». </w:t>
      </w:r>
      <w:r w:rsidRPr="00F03ED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0062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062A" w:rsidRDefault="00F03ED7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20062A">
        <w:rPr>
          <w:rFonts w:ascii="Times New Roman" w:hAnsi="Times New Roman" w:cs="Times New Roman"/>
          <w:sz w:val="24"/>
          <w:szCs w:val="24"/>
        </w:rPr>
        <w:t>социальной адаптации этой категории обучающихся связанна с наличием у них особого состояния – социальной недостаточности. Невозможность овладения теми видами деятельности, которые необходимы для включения в ту или иную социальную среду, и комплексом социальных ролей, норм, правил поведения, соответствующих возрасту подростка и социальным традициям общества, – все эти обстоятельства порождают состояние социальной недостаточности, которое является одной из ведущих причин социальных затруднений.</w:t>
      </w:r>
    </w:p>
    <w:p w:rsidR="0020062A" w:rsidRDefault="0020062A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Работа по успешной социализации обучающихся с ограниченными возможностями в условиях отделения подготовки квалифицированных рабочих ГБПОУ ВО «ВГППК» проводится следующим образом: </w:t>
      </w:r>
    </w:p>
    <w:p w:rsidR="0020062A" w:rsidRDefault="0020062A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актуального состояния личности.</w:t>
      </w:r>
    </w:p>
    <w:p w:rsidR="0020062A" w:rsidRDefault="0020062A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социального интеллекта обучающихся, умения правильно оценивать себя, способность понимать окружающих.</w:t>
      </w:r>
    </w:p>
    <w:p w:rsidR="0020062A" w:rsidRDefault="0020062A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коммуникативной тревожности.</w:t>
      </w:r>
    </w:p>
    <w:p w:rsidR="0020062A" w:rsidRDefault="0020062A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аффективных состояний, повышенной возбудимости.</w:t>
      </w:r>
    </w:p>
    <w:p w:rsidR="006E5121" w:rsidRDefault="0020062A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Гуманизация социально-педагогической среды</w:t>
      </w:r>
    </w:p>
    <w:p w:rsidR="0020062A" w:rsidRDefault="006E5121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умению ориентироваться в социальных ситуациях, выбирать адекватные способы взаимодействия.</w:t>
      </w:r>
      <w:r w:rsidR="00200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121" w:rsidRDefault="006E5121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с ограниченными возможностями адекватного восприятия своей социальной роли, для успешного освоения профессии.</w:t>
      </w:r>
    </w:p>
    <w:p w:rsidR="006E5121" w:rsidRDefault="006E5121" w:rsidP="00B3652B">
      <w:pPr>
        <w:pStyle w:val="a3"/>
        <w:numPr>
          <w:ilvl w:val="0"/>
          <w:numId w:val="1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семьей проводится в форме консультации по вопросам воспитания и развития личности обучающегося. Даются рекомендации в осуществлении практических шагов семьи на пути социализации подростка.</w:t>
      </w:r>
    </w:p>
    <w:p w:rsidR="00080C59" w:rsidRDefault="00080C59" w:rsidP="00B3652B">
      <w:pPr>
        <w:pStyle w:val="a3"/>
        <w:tabs>
          <w:tab w:val="left" w:pos="403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базе нашего отделения действует служба, которая осуществляет сопровождение обучающихся на всем протяжении освоения профессии.</w:t>
      </w:r>
    </w:p>
    <w:p w:rsidR="00080C59" w:rsidRDefault="00080C59" w:rsidP="00B3652B">
      <w:pPr>
        <w:pStyle w:val="a3"/>
        <w:tabs>
          <w:tab w:val="left" w:pos="4035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нашего коллектива показывает, что подростки с ограниченными возможностями нормально адаптируются как к условиям массового образовательного учреждения, так и других организаций. Позитивный аспект такого образования заключается в том, что обучающиеся данной категории получают доступ в необходимую среду «здоровых люде» и приобретают опыт эффективного взаимодействия с ними. Чем раньше </w:t>
      </w:r>
      <w:r w:rsidR="00700E06">
        <w:rPr>
          <w:rFonts w:ascii="Times New Roman" w:hAnsi="Times New Roman" w:cs="Times New Roman"/>
          <w:sz w:val="24"/>
          <w:szCs w:val="24"/>
        </w:rPr>
        <w:t>он почувствует себя «своим», тем легче и уверенней будет его дальнейшее вхождение в этот мир.</w:t>
      </w:r>
    </w:p>
    <w:p w:rsidR="006E5121" w:rsidRDefault="006E5121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тесно сотрудничаем с общественными организациями и развиваем взаимодействие обучающихся с ограниченными возможностями с людьми, которые имеют свою жизненную основу, приобрели навыки сложных жизненных условиях и могут передать свой опыт подросткам. Через освоение профессии мы стараемся создавать условия, которые позволят каждому подростку с ограниченными возможностями здоровья реализовать себя в будущем, быть уверенным в себе и жить в тесном контакте с другими людьми. Помочь окружающим адекватно воспринимать люде</w:t>
      </w:r>
      <w:r w:rsidR="00080C59">
        <w:rPr>
          <w:rFonts w:ascii="Times New Roman" w:hAnsi="Times New Roman" w:cs="Times New Roman"/>
          <w:sz w:val="24"/>
          <w:szCs w:val="24"/>
        </w:rPr>
        <w:t>й с ограниченными возможностями, доброжелательно относиться к ним в быту, обеспечивать им равные со здоровыми людьми возможности.</w:t>
      </w:r>
    </w:p>
    <w:p w:rsidR="00700E06" w:rsidRDefault="00700E06" w:rsidP="00B3652B">
      <w:pPr>
        <w:tabs>
          <w:tab w:val="left" w:pos="403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Таким образом, работа коллектива нашего отделения дает возможность обучающихся коррекционных групп, вместе с приобретением профессии, получить психолого-социальную поддержку.</w:t>
      </w:r>
    </w:p>
    <w:p w:rsidR="00700E06" w:rsidRPr="00B3652B" w:rsidRDefault="00700E06" w:rsidP="00B3652B">
      <w:pPr>
        <w:tabs>
          <w:tab w:val="left" w:pos="403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52B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700E06" w:rsidRDefault="00700E06" w:rsidP="00B3652B">
      <w:pPr>
        <w:pStyle w:val="a3"/>
        <w:numPr>
          <w:ilvl w:val="0"/>
          <w:numId w:val="2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Диагностика и коррекция в образовании детей с задержкой психического развития: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>.–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М.: Изд-во НЦ ЭНАС, 2004.–136с.</w:t>
      </w:r>
    </w:p>
    <w:p w:rsidR="00B3652B" w:rsidRPr="00B3652B" w:rsidRDefault="00700E06" w:rsidP="00B3652B">
      <w:pPr>
        <w:pStyle w:val="a3"/>
        <w:numPr>
          <w:ilvl w:val="0"/>
          <w:numId w:val="2"/>
        </w:numPr>
        <w:tabs>
          <w:tab w:val="left" w:pos="40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52B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B3652B">
        <w:rPr>
          <w:rFonts w:ascii="Times New Roman" w:hAnsi="Times New Roman" w:cs="Times New Roman"/>
          <w:sz w:val="24"/>
          <w:szCs w:val="24"/>
        </w:rPr>
        <w:t>Интегрированое</w:t>
      </w:r>
      <w:proofErr w:type="spellEnd"/>
      <w:r w:rsidR="00B3652B">
        <w:rPr>
          <w:rFonts w:ascii="Times New Roman" w:hAnsi="Times New Roman" w:cs="Times New Roman"/>
          <w:sz w:val="24"/>
          <w:szCs w:val="24"/>
        </w:rPr>
        <w:t xml:space="preserve"> обучение в России: задачи, проблемы и перспективы/ Н.Н. </w:t>
      </w:r>
      <w:proofErr w:type="spellStart"/>
      <w:r w:rsidR="00B3652B"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 w:rsidR="00B3652B">
        <w:rPr>
          <w:rFonts w:ascii="Times New Roman" w:hAnsi="Times New Roman" w:cs="Times New Roman"/>
          <w:sz w:val="24"/>
          <w:szCs w:val="24"/>
        </w:rPr>
        <w:t>// Особый ребенок: исследования и опыт помощи. – М., 2000. Вып.3: проблемы интеграции и социализации. С.-65-73.</w:t>
      </w:r>
    </w:p>
    <w:sectPr w:rsidR="00B3652B" w:rsidRPr="00B36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720DD"/>
    <w:multiLevelType w:val="hybridMultilevel"/>
    <w:tmpl w:val="67663D70"/>
    <w:lvl w:ilvl="0" w:tplc="AE22D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F06831"/>
    <w:multiLevelType w:val="hybridMultilevel"/>
    <w:tmpl w:val="9B34B140"/>
    <w:lvl w:ilvl="0" w:tplc="79E26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1D"/>
    <w:rsid w:val="00080C59"/>
    <w:rsid w:val="0020062A"/>
    <w:rsid w:val="00475BF3"/>
    <w:rsid w:val="005C13A2"/>
    <w:rsid w:val="006E5121"/>
    <w:rsid w:val="00700E06"/>
    <w:rsid w:val="00824B7D"/>
    <w:rsid w:val="009E6D1A"/>
    <w:rsid w:val="00A10F1D"/>
    <w:rsid w:val="00B3652B"/>
    <w:rsid w:val="00C97E5C"/>
    <w:rsid w:val="00CD7BBE"/>
    <w:rsid w:val="00EB78AC"/>
    <w:rsid w:val="00F0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61BE2-23BF-435C-8966-C52DFB2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Базарова</dc:creator>
  <cp:keywords/>
  <dc:description/>
  <cp:lastModifiedBy>User</cp:lastModifiedBy>
  <cp:revision>4</cp:revision>
  <dcterms:created xsi:type="dcterms:W3CDTF">2018-03-25T17:56:00Z</dcterms:created>
  <dcterms:modified xsi:type="dcterms:W3CDTF">2018-11-16T06:14:00Z</dcterms:modified>
</cp:coreProperties>
</file>