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DD" w:rsidRPr="00115ADD" w:rsidRDefault="00C95743" w:rsidP="00115AD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48"/>
          <w:szCs w:val="48"/>
        </w:rPr>
        <w:t>Представление опыта работы по теме: </w:t>
      </w:r>
      <w:r>
        <w:rPr>
          <w:b/>
          <w:bCs/>
          <w:color w:val="000000"/>
          <w:sz w:val="48"/>
          <w:szCs w:val="48"/>
        </w:rPr>
        <w:t>«Система взаимодействия учителя-логопеда с воспитателями и родителями в детском саду»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5"/>
          <w:szCs w:val="25"/>
        </w:rPr>
        <w:br/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В настоящее время взаимодействие учителя - логопеда с семьями детей, </w:t>
      </w:r>
      <w:proofErr w:type="gramStart"/>
      <w:r>
        <w:rPr>
          <w:color w:val="000000"/>
          <w:sz w:val="27"/>
          <w:szCs w:val="27"/>
        </w:rPr>
        <w:t>имеющих</w:t>
      </w:r>
      <w:proofErr w:type="gramEnd"/>
      <w:r>
        <w:rPr>
          <w:color w:val="000000"/>
          <w:sz w:val="27"/>
          <w:szCs w:val="27"/>
        </w:rPr>
        <w:t xml:space="preserve"> речевые недостатки, является наиболее актуальной. Современная концепция дошкольного воспитания положила начало реформе дошкольного образования, в которой обозначено, что семья и ДОУ, имея свои особые функции, не могут заменять друг друга.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 законе РФ "Об образовании" указано, что одна из </w:t>
      </w:r>
      <w:r>
        <w:rPr>
          <w:b/>
          <w:bCs/>
          <w:color w:val="000000"/>
          <w:sz w:val="27"/>
          <w:szCs w:val="27"/>
        </w:rPr>
        <w:t>основных задач</w:t>
      </w:r>
      <w:r>
        <w:rPr>
          <w:color w:val="000000"/>
          <w:sz w:val="27"/>
          <w:szCs w:val="27"/>
        </w:rPr>
        <w:t>, стоящих перед детским садом - это взаимодействие с семьёй для обеспечения семейного воспитания детей с нарушениями речи. Современные изменения в системе дошкольного образования отразились и в содержании коррекционно-развивающего обучения детей с речевыми нарушениями.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Бесспорно, каждый родитель мечтает, чтобы его ребёнок вырос здоровым и успешным, смог добиться большего, нежели он сам, научился лучше разбираться в людях и взаимодействовать с ними. Но мало кто задумывался о том, насколько важную роль во всём этом играет умение ребёнка говорить правильно и красиво. Речь - один из наиболее мощных факторов и стимулов развития в целом. Можно сказать, что речь человека - это его визитная карточка.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Актуальность</w:t>
      </w:r>
      <w:r>
        <w:rPr>
          <w:color w:val="000000"/>
          <w:sz w:val="27"/>
          <w:szCs w:val="27"/>
        </w:rPr>
        <w:t> проблемы семейного воспитания детей с нарушениями речевого развития определяется успешной работой с семьями воспитанников дошкольного образовательного учреждения.  От того, какой будет эта работа,   зависит эффективность деятельности самого дошкольного учреждения,  его материальное обеспечение и взаимодействие с семьей, заставляющая искать новые формы этой работы.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Эффективность педагогической деятельности учителя-логопеда в работе с детьми дошкольного возраста с речевыми нарушениями будет представлена полностью, если будет решена одна из наиболее сложных проблем - устранение различия в позициях педагогов и родителей по вопросам речевого развития детей. Родители нередко самопроизвольно отстраняются от работы по исправлению речевых дефектов у детей, так как не владеют необходимыми педагогическими знаниями и умениями. Как правило, они испытывают трудности от того, что не могут найти свободного времени для занятий с ребенком  дома и не знают, как заниматься.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Кроме того, определенная часть педагогов недооценивает важность жизнедеятельности дошкольников в семье, и затрудняется в исполнении этого значимого фактора в коррекционной работе. Отсутствие систематической обратной связи из семьи лишает педагогов возможности быть достаточно </w:t>
      </w:r>
      <w:r>
        <w:rPr>
          <w:color w:val="000000"/>
          <w:sz w:val="27"/>
          <w:szCs w:val="27"/>
        </w:rPr>
        <w:lastRenderedPageBreak/>
        <w:t>информированными о характере речевой деятельности детей в повседневных жизненных ситуациях.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Осознанное включение родителей в совместный с учителем-логопедом коррекционный процесс   позволяет значительно повысить эффективность работы. Создание единого пространства речевого развития ребенка невозможно, если усилия учителя-логопеда и родителей будут осуществляться независимо друг от друга и обе стороны останутся в неведении относительно своих планов и намерений.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Я строю своё общение с родителями, на основе принципа </w:t>
      </w:r>
      <w:r>
        <w:rPr>
          <w:b/>
          <w:bCs/>
          <w:color w:val="000000"/>
          <w:sz w:val="27"/>
          <w:szCs w:val="27"/>
        </w:rPr>
        <w:t>"</w:t>
      </w:r>
      <w:r>
        <w:rPr>
          <w:color w:val="000000"/>
          <w:sz w:val="27"/>
          <w:szCs w:val="27"/>
          <w:u w:val="single"/>
        </w:rPr>
        <w:t>Родитель - не гость, а полноправный член команды ДОУ</w:t>
      </w:r>
      <w:r>
        <w:rPr>
          <w:color w:val="000000"/>
          <w:sz w:val="27"/>
          <w:szCs w:val="27"/>
        </w:rPr>
        <w:t>", так как считаю, что у нас с ними одна общая задача - воспитание высоконравственной личности. Взаимодействие учителя-логопеда и семьи - необходимое условие полноценного речевого развития дошкольников, так как наилучшие результаты отмечаются там, где логопеды и родители действуют согласованно. Понятие "взаимодействия с семьёй" нельзя путать с понятием "работа с родителями", хотя второе является составной частью первого. Взаимодействие обязательно подразумевает контроль, или обратную связь; при этом контроль должен быть ненавязчивым, опосредованным.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Опыт работы показал, что семья - компетентные родители, которые берут на себя закрепляющие и поддерживающие функции в работе над речью, тем самым создают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благоприятные условия для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развития своего ребенка.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Всё наше взаимодействие с коллегами, родными, близкими, друзьями основано на общении. Иногда очень важным становится, что и как мы говорим. Убедить в своей правоте, произвести впечатление на понравившегося человека, защитить свои права, завоевать себе должное положение в жизни - всё это можно сделать с помощью красноречия.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 сожалению, в последнее время такое явление как нарушение речи и замедление речевого развития ребенка встречается довольно часто. Это, безусловно, осложняет его коммуникации в социуме и, впоследствии, может сказаться на социальной адаптации и успешности уже взрослого человека. Поэтому очень важно как можно раньше обратить внимание на возможные нарушения у малыша в этой области и предотвратить их развитие.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Целью логопедической работы с детьми в детском саду</w:t>
      </w:r>
      <w:r>
        <w:rPr>
          <w:color w:val="000000"/>
          <w:sz w:val="27"/>
          <w:szCs w:val="27"/>
        </w:rPr>
        <w:t> является развитие речи, коррекция ее фонетических и фонематических недостатков, формирование умения пользоваться речью как средством коммуникации для дальнейшей успешной социализации.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Правильная речь - это заслуга не только воспитателя и логопеда, а, еще и родителей, тех, кому подражают крохи, для кого родители - пример, пример не только в данный момент, а на всю жизнь.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Семья - первая социальная общность, которая закладывает основы личностных качеств ребёнка. В семье он приобретает первоначальный опыт общения. Здесь же у него возникает чувство доверия к окружающему миру, к близким людям, а уже на этой почве появляются любопытство, любознательность, познавательная и речевая активность и многие другие личностные качества. Всё это необходимо учитывать, планируя работу с семьёй.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lastRenderedPageBreak/>
        <w:t>Значимость и разнообразие форм работы учителя - логопеда с родителями трудно переоценить. Необходимость их использования важна не только для педагогов, но, прежде всего, для родителей, чьи дети посещают дошкольное учреждение. Беда многих современных родителей - это слабые педагогические знания, отстранённость, причины которых скрыты, прежде всего, в отсутствии элементарных психолого-педагогических знаний и нежелании родителей разобраться в сложном мире ребёнка. Поэтому успех в воспитании и обучении детей в дошкольном учреждении во многом зависит от того, как организовано педагогическое просвещение родителей. Работа с детьми, имеющими недоразвитие речи, включает в себя, коррекционно-воспитательное воздействие со стороны дошкольного учреждения и родителей.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Для обучения и развития этих детей я определяю современный концептуальный подход, стремлюсь к поискам вариативных разработок, используя новые подходы к обучению, тщательно отбираю формы и методы направленные на коррекцию речевых нарушений.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 xml:space="preserve">В своей коррекционной работе использую </w:t>
      </w:r>
      <w:proofErr w:type="spellStart"/>
      <w:r>
        <w:rPr>
          <w:b/>
          <w:bCs/>
          <w:color w:val="000000"/>
          <w:sz w:val="27"/>
          <w:szCs w:val="27"/>
        </w:rPr>
        <w:t>следующиетеоретические</w:t>
      </w:r>
      <w:proofErr w:type="spellEnd"/>
      <w:r>
        <w:rPr>
          <w:b/>
          <w:bCs/>
          <w:color w:val="000000"/>
          <w:sz w:val="27"/>
          <w:szCs w:val="27"/>
        </w:rPr>
        <w:t xml:space="preserve"> подходы: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5"/>
          <w:szCs w:val="25"/>
        </w:rPr>
        <w:sym w:font="Symbol" w:char="F0D8"/>
      </w:r>
      <w:r>
        <w:rPr>
          <w:rFonts w:ascii="Open Sans" w:hAnsi="Open Sans"/>
          <w:color w:val="000000"/>
          <w:sz w:val="25"/>
          <w:szCs w:val="25"/>
        </w:rPr>
        <w:t> </w:t>
      </w:r>
      <w:r>
        <w:rPr>
          <w:color w:val="000000"/>
          <w:sz w:val="27"/>
          <w:szCs w:val="27"/>
        </w:rPr>
        <w:t xml:space="preserve">личностно ориентированный и </w:t>
      </w:r>
      <w:proofErr w:type="spellStart"/>
      <w:r>
        <w:rPr>
          <w:color w:val="000000"/>
          <w:sz w:val="27"/>
          <w:szCs w:val="27"/>
        </w:rPr>
        <w:t>компетентностный</w:t>
      </w:r>
      <w:proofErr w:type="spellEnd"/>
      <w:r>
        <w:rPr>
          <w:color w:val="000000"/>
          <w:sz w:val="27"/>
          <w:szCs w:val="27"/>
        </w:rPr>
        <w:t xml:space="preserve"> подходы, предполагающие анализ и обобщение, разработку методических условий для изучения запросов современной семьи, формирование родительской компетентности;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5"/>
          <w:szCs w:val="25"/>
        </w:rPr>
        <w:sym w:font="Symbol" w:char="F0D8"/>
      </w:r>
      <w:proofErr w:type="spellStart"/>
      <w:r>
        <w:rPr>
          <w:color w:val="000000"/>
          <w:sz w:val="27"/>
          <w:szCs w:val="27"/>
        </w:rPr>
        <w:t>сферный</w:t>
      </w:r>
      <w:proofErr w:type="spellEnd"/>
      <w:r>
        <w:rPr>
          <w:color w:val="000000"/>
          <w:sz w:val="27"/>
          <w:szCs w:val="27"/>
        </w:rPr>
        <w:t xml:space="preserve"> подход, предполагающий изучение состояния взаимодействия педагога с семьями воспитанников, и внедрение таких форм сотрудничества, которые позволяют согласовать педагогические установки на развитие, воспитание и обучение детей;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5"/>
          <w:szCs w:val="25"/>
        </w:rPr>
        <w:sym w:font="Symbol" w:char="F0D8"/>
      </w:r>
      <w:r>
        <w:rPr>
          <w:rFonts w:ascii="Open Sans" w:hAnsi="Open Sans"/>
          <w:color w:val="000000"/>
          <w:sz w:val="25"/>
          <w:szCs w:val="25"/>
        </w:rPr>
        <w:t> </w:t>
      </w:r>
      <w:r>
        <w:rPr>
          <w:color w:val="000000"/>
          <w:sz w:val="27"/>
          <w:szCs w:val="27"/>
        </w:rPr>
        <w:t>дифференцированный подход, направленный на разработку индивидуального коррекционно-образовательного маршрута ребёнка совместно с родителями.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proofErr w:type="spellStart"/>
      <w:r>
        <w:rPr>
          <w:b/>
          <w:bCs/>
          <w:color w:val="000000"/>
          <w:sz w:val="27"/>
          <w:szCs w:val="27"/>
        </w:rPr>
        <w:t>Основныенаправления</w:t>
      </w:r>
      <w:proofErr w:type="spellEnd"/>
      <w:r>
        <w:rPr>
          <w:b/>
          <w:bCs/>
          <w:color w:val="000000"/>
          <w:sz w:val="27"/>
          <w:szCs w:val="27"/>
        </w:rPr>
        <w:t xml:space="preserve"> деятельности (схема 1)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5"/>
          <w:szCs w:val="25"/>
        </w:rPr>
        <w:sym w:font="Symbol" w:char="F0B7"/>
      </w:r>
      <w:r>
        <w:rPr>
          <w:rFonts w:ascii="Open Sans" w:hAnsi="Open Sans"/>
          <w:color w:val="000000"/>
          <w:sz w:val="25"/>
          <w:szCs w:val="25"/>
        </w:rPr>
        <w:sym w:font="Symbol" w:char="F020"/>
      </w:r>
      <w:r>
        <w:rPr>
          <w:color w:val="000000"/>
          <w:sz w:val="27"/>
          <w:szCs w:val="27"/>
        </w:rPr>
        <w:t>Аналитическое.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Изучение семьи ребёнка со сложной структурой дефекта, мониторинг.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5"/>
          <w:szCs w:val="25"/>
        </w:rPr>
        <w:sym w:font="Symbol" w:char="F0B7"/>
      </w:r>
      <w:r>
        <w:rPr>
          <w:rFonts w:ascii="Open Sans" w:hAnsi="Open Sans"/>
          <w:color w:val="000000"/>
          <w:sz w:val="25"/>
          <w:szCs w:val="25"/>
        </w:rPr>
        <w:sym w:font="Symbol" w:char="F020"/>
      </w:r>
      <w:r>
        <w:rPr>
          <w:color w:val="000000"/>
          <w:sz w:val="27"/>
          <w:szCs w:val="27"/>
        </w:rPr>
        <w:t>Планово-организационное.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Планирование и организация работы с родителями по преодолению структуры дефекта детей.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5"/>
          <w:szCs w:val="25"/>
        </w:rPr>
        <w:sym w:font="Symbol" w:char="F0B7"/>
      </w:r>
      <w:r>
        <w:rPr>
          <w:rFonts w:ascii="Open Sans" w:hAnsi="Open Sans"/>
          <w:color w:val="000000"/>
          <w:sz w:val="25"/>
          <w:szCs w:val="25"/>
        </w:rPr>
        <w:sym w:font="Symbol" w:char="F020"/>
      </w:r>
      <w:r>
        <w:rPr>
          <w:color w:val="000000"/>
          <w:sz w:val="27"/>
          <w:szCs w:val="27"/>
        </w:rPr>
        <w:t>Методическое.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Разработка методической поддержки системы работы с родителями по коррекции ОНР у детей дошкольного возраста в рамках очной и заочной форм работы.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Коррекция дошкольного возраста осуществляется по разработанной системе, которая включает в себя: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5"/>
          <w:szCs w:val="25"/>
        </w:rPr>
        <w:sym w:font="Symbol" w:char="F0D8"/>
      </w:r>
      <w:r>
        <w:rPr>
          <w:rFonts w:ascii="Open Sans" w:hAnsi="Open Sans"/>
          <w:color w:val="000000"/>
          <w:sz w:val="25"/>
          <w:szCs w:val="25"/>
        </w:rPr>
        <w:t> </w:t>
      </w:r>
      <w:r>
        <w:rPr>
          <w:color w:val="000000"/>
          <w:sz w:val="27"/>
          <w:szCs w:val="27"/>
        </w:rPr>
        <w:t>определение цели и задач;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5"/>
          <w:szCs w:val="25"/>
        </w:rPr>
        <w:sym w:font="Symbol" w:char="F0D8"/>
      </w:r>
      <w:r>
        <w:rPr>
          <w:rFonts w:ascii="Open Sans" w:hAnsi="Open Sans"/>
          <w:color w:val="000000"/>
          <w:sz w:val="25"/>
          <w:szCs w:val="25"/>
        </w:rPr>
        <w:t> </w:t>
      </w:r>
      <w:r>
        <w:rPr>
          <w:color w:val="000000"/>
          <w:sz w:val="27"/>
          <w:szCs w:val="27"/>
        </w:rPr>
        <w:t>планирование работы с родителями;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5"/>
          <w:szCs w:val="25"/>
        </w:rPr>
        <w:sym w:font="Symbol" w:char="F0D8"/>
      </w:r>
      <w:r>
        <w:rPr>
          <w:rFonts w:ascii="Open Sans" w:hAnsi="Open Sans"/>
          <w:color w:val="000000"/>
          <w:sz w:val="25"/>
          <w:szCs w:val="25"/>
        </w:rPr>
        <w:t> </w:t>
      </w:r>
      <w:r>
        <w:rPr>
          <w:color w:val="000000"/>
          <w:sz w:val="27"/>
          <w:szCs w:val="27"/>
        </w:rPr>
        <w:t>индивидуальный маршрут развития ребёнка совместно с родителями;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5"/>
          <w:szCs w:val="25"/>
        </w:rPr>
        <w:sym w:font="Symbol" w:char="F0D8"/>
      </w:r>
      <w:r>
        <w:rPr>
          <w:rFonts w:ascii="Open Sans" w:hAnsi="Open Sans"/>
          <w:color w:val="000000"/>
          <w:sz w:val="25"/>
          <w:szCs w:val="25"/>
        </w:rPr>
        <w:t> </w:t>
      </w:r>
      <w:r>
        <w:rPr>
          <w:color w:val="000000"/>
          <w:sz w:val="27"/>
          <w:szCs w:val="27"/>
        </w:rPr>
        <w:t>организация коррекционно-образовательной деятельности совместно с родителями;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5"/>
          <w:szCs w:val="25"/>
        </w:rPr>
        <w:sym w:font="Symbol" w:char="F0D8"/>
      </w:r>
      <w:r>
        <w:rPr>
          <w:rFonts w:ascii="Open Sans" w:hAnsi="Open Sans"/>
          <w:color w:val="000000"/>
          <w:sz w:val="25"/>
          <w:szCs w:val="25"/>
        </w:rPr>
        <w:t> </w:t>
      </w:r>
      <w:r>
        <w:rPr>
          <w:color w:val="000000"/>
          <w:sz w:val="27"/>
          <w:szCs w:val="27"/>
        </w:rPr>
        <w:t>методическое обеспечение;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5"/>
          <w:szCs w:val="25"/>
        </w:rPr>
        <w:sym w:font="Symbol" w:char="F0D8"/>
      </w:r>
      <w:r>
        <w:rPr>
          <w:rFonts w:ascii="Open Sans" w:hAnsi="Open Sans"/>
          <w:color w:val="000000"/>
          <w:sz w:val="25"/>
          <w:szCs w:val="25"/>
        </w:rPr>
        <w:t> </w:t>
      </w:r>
      <w:r>
        <w:rPr>
          <w:color w:val="000000"/>
          <w:sz w:val="27"/>
          <w:szCs w:val="27"/>
        </w:rPr>
        <w:t>мониторинг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5"/>
          <w:szCs w:val="25"/>
        </w:rPr>
        <w:lastRenderedPageBreak/>
        <w:br/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Мой ДЕВИЗ в работе с родителями: МЫ ГОТОВЫ РАБОТАТЬ ВМЕСТЕ С ВАМИ, НО НЕ ВМЕСТО ВАС!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Успех в воспитании и обучении детей во многом зависит от того, как организовано педагогическое просвещение родителей и насколько разнообразны и интересны формы взаимодействия. Назову </w:t>
      </w:r>
      <w:r>
        <w:rPr>
          <w:b/>
          <w:bCs/>
          <w:color w:val="000000"/>
          <w:sz w:val="27"/>
          <w:szCs w:val="27"/>
        </w:rPr>
        <w:t>основные формы взаимодействия с семьями: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Семейный клуб</w:t>
      </w:r>
      <w:proofErr w:type="gramStart"/>
      <w:r>
        <w:rPr>
          <w:b/>
          <w:bCs/>
          <w:color w:val="000000"/>
          <w:sz w:val="27"/>
          <w:szCs w:val="27"/>
        </w:rPr>
        <w:t>«Ш</w:t>
      </w:r>
      <w:proofErr w:type="gramEnd"/>
      <w:r>
        <w:rPr>
          <w:b/>
          <w:bCs/>
          <w:color w:val="000000"/>
          <w:sz w:val="27"/>
          <w:szCs w:val="27"/>
        </w:rPr>
        <w:t>кола успешного родителя» </w:t>
      </w:r>
      <w:r>
        <w:rPr>
          <w:color w:val="000000"/>
          <w:sz w:val="27"/>
          <w:szCs w:val="27"/>
        </w:rPr>
        <w:t>(приложение № 1 –положение о работе семейного клуба, конспекты детско-родительских мероприятий, видеозапись «Осенний огород»)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Такая форма позволяет заинтересовать родителей, активизировать их, сделать их участниками мероприятия. Праздники полезны для развития коммуникативных умений и навыков, повышения самооценки осознания необходимости правильной речи, закрепления пройденного материала. Ведь, не зря гласит пословица "Ребенок растет не от хлеба, а от радости".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proofErr w:type="gramStart"/>
      <w:r>
        <w:rPr>
          <w:b/>
          <w:bCs/>
          <w:color w:val="000000"/>
          <w:sz w:val="27"/>
          <w:szCs w:val="27"/>
        </w:rPr>
        <w:t>Участие родителей в проектной деятельности </w:t>
      </w:r>
      <w:r>
        <w:rPr>
          <w:color w:val="000000"/>
          <w:sz w:val="27"/>
          <w:szCs w:val="27"/>
        </w:rPr>
        <w:t>(презентации творческих проектов: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«Сказка о весёлом язычке», «Детско-родительский клуб как форма взаимодействия учителя-логопеда и семьи»).</w:t>
      </w:r>
      <w:proofErr w:type="gramEnd"/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Родительские собрания </w:t>
      </w:r>
      <w:r>
        <w:rPr>
          <w:color w:val="000000"/>
          <w:sz w:val="27"/>
          <w:szCs w:val="27"/>
        </w:rPr>
        <w:t>(приложение № 2–модель родительского собрания, презентация слайд № 1)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Важно, чтобы родители на собрании действовали, включались в ту или иную предложенную им работу. На первом групповом родительском собрании я разъясняю родителям, что на взрослых членах семьи лежит ответственность за создание мотивации ребёнка к занятиям дома, проведение занятий с ребёнком в разных формах вне детского сада, принятие дополнительных мер при наличии сопутствующих основному дефекту нарушений (консультация невропатолога, психоневролога, </w:t>
      </w:r>
      <w:proofErr w:type="spellStart"/>
      <w:r>
        <w:rPr>
          <w:color w:val="000000"/>
          <w:sz w:val="27"/>
          <w:szCs w:val="27"/>
        </w:rPr>
        <w:t>ортодонта</w:t>
      </w:r>
      <w:proofErr w:type="spellEnd"/>
      <w:r>
        <w:rPr>
          <w:color w:val="000000"/>
          <w:sz w:val="27"/>
          <w:szCs w:val="27"/>
        </w:rPr>
        <w:t>). Подчёркиваю важность систематической работы с ребёнком. Также родители получают информацию, как заниматься дома, как вести индивидуальные тетради.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5"/>
          <w:szCs w:val="25"/>
        </w:rPr>
        <w:br/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Информационные буклеты</w:t>
      </w:r>
      <w:r>
        <w:rPr>
          <w:color w:val="000000"/>
          <w:sz w:val="27"/>
          <w:szCs w:val="27"/>
        </w:rPr>
        <w:t> (приложение №3- памятки, буклеты) содержат краткий информационный материал по коррекции речевых нарушений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Семинары-практикумы</w:t>
      </w:r>
      <w:r>
        <w:rPr>
          <w:color w:val="000000"/>
          <w:sz w:val="27"/>
          <w:szCs w:val="27"/>
        </w:rPr>
        <w:t> (</w:t>
      </w:r>
      <w:proofErr w:type="spellStart"/>
      <w:r>
        <w:rPr>
          <w:color w:val="000000"/>
          <w:sz w:val="27"/>
          <w:szCs w:val="27"/>
        </w:rPr>
        <w:t>Приложение№</w:t>
      </w:r>
      <w:proofErr w:type="spellEnd"/>
      <w:r>
        <w:rPr>
          <w:color w:val="000000"/>
          <w:sz w:val="27"/>
          <w:szCs w:val="27"/>
        </w:rPr>
        <w:t xml:space="preserve"> 4, конспекты семинаров-практикумов)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"Родитель + ребенок" по обеспечению родителей совместными формами деятельности с детьми, носящими коррекционную направленность, при этом решаются задачи индивидуальной программы работы с семьей. Обязательным условием является присутствие на них родителей, особенно матери: "Учимся у тех, кого любим". КПД значительно повышается ещё и потому что родитель постепенно овладевает сугубо логопедическими навыками и умениями, хороший родитель неизбежно становится "немного семейным логопедом". Наблюдая за работой логопеда, родители охотней и лучше выполняют с ребёнком домашние задания, процесс ускоряется раза в два.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Совместное разучивание мамой и ребенком приемов артикуляционной гимнастики, пальчиковых игр и т.д.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lastRenderedPageBreak/>
        <w:t>Дни открытых дверей </w:t>
      </w:r>
      <w:r>
        <w:rPr>
          <w:color w:val="000000"/>
          <w:sz w:val="27"/>
          <w:szCs w:val="27"/>
        </w:rPr>
        <w:t>(Приложение № 5 - конспекты НОД, видеозапись НОД).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Дни открытых дверей проводятся 1-2 раза в год для ознакомления родителей с организацией коррекционно-воспитательной работы с детьми в детском саду, успехами и проблемами ребёнка, особенностями работы с ним.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Такая форма знакомит родителей с организацией воспитательно-коррекционной работы в группе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Тематические выставки</w:t>
      </w:r>
      <w:r>
        <w:rPr>
          <w:color w:val="000000"/>
          <w:sz w:val="27"/>
          <w:szCs w:val="27"/>
        </w:rPr>
        <w:t> 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Развивают умение действовать совместно, развивая знания об окружающем, приобретая опыт общения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Праздники и развлечения</w:t>
      </w:r>
      <w:r>
        <w:rPr>
          <w:color w:val="000000"/>
          <w:sz w:val="27"/>
          <w:szCs w:val="27"/>
        </w:rPr>
        <w:t> 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 течение учебного года для детей и родителей проводятся различные увеселительные мероприятия. Я принимаю в них активное участие, дети и родители слышат правильную речь и уместную интонацию не только на занятиях, но и в часы досуга.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Анкетирование</w:t>
      </w:r>
      <w:r>
        <w:rPr>
          <w:color w:val="000000"/>
          <w:sz w:val="27"/>
          <w:szCs w:val="27"/>
        </w:rPr>
        <w:t> (Приложение № 6 – анкеты, анализ анкетирования)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Ежегодно изменяется, дополняется содержание анкет. Постоянная осведомлённость степенью удовлетворённости родителей позволяет выстраивать работу с каждой семьёй в своём направлении.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Тетради по автоматизации звуков</w:t>
      </w:r>
      <w:r>
        <w:rPr>
          <w:color w:val="000000"/>
          <w:sz w:val="27"/>
          <w:szCs w:val="27"/>
        </w:rPr>
        <w:t> (Приложение №7 – тетрадь для индивидуальной работы)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Позволяет в домашних условиях автоматизировать звуки и вводить их в речь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Родительские пятиминутки</w:t>
      </w:r>
      <w:r>
        <w:rPr>
          <w:color w:val="000000"/>
          <w:sz w:val="27"/>
          <w:szCs w:val="27"/>
        </w:rPr>
        <w:t> - кратковременная личная консультация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Знакомство родителей с интересными играми для развития логического мышления и речи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Консультирование по запросам</w:t>
      </w:r>
      <w:r>
        <w:rPr>
          <w:color w:val="000000"/>
          <w:sz w:val="27"/>
          <w:szCs w:val="27"/>
        </w:rPr>
        <w:t> 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Включает в себя: констатацию динамики речевого развития (с чем он справился, что ещё вызывает трудности), обмен впечатлениями и наблюдениями за речью ребёнка, индивидуальные практикумы, корректировку плана совместной деятельности по развитию речи, рекомендации и задания родителям ребёнка, назначение примерной даты следующей встречи.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5"/>
          <w:szCs w:val="25"/>
        </w:rPr>
        <w:br/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Домашняя библиотечка авторских пособий</w:t>
      </w:r>
      <w:r>
        <w:rPr>
          <w:color w:val="000000"/>
          <w:sz w:val="27"/>
          <w:szCs w:val="27"/>
        </w:rPr>
        <w:t> 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Их можно с успехом использовать в качестве методического и наглядного материала для индивидуальных занятий родителей с ребёнком по заданию логопеда. Подробное описание всех понятий, терминов, заданий и упражнений позволяет не имеющему специальной подготовки взрослому успешно заниматься коррекционной и развивающей деятельностью. Используется в качестве методического и наглядного материала для индивидуальных занятий родителей с ребенком по заданию логопеда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Средства массовой информации</w:t>
      </w:r>
      <w:r>
        <w:rPr>
          <w:color w:val="000000"/>
          <w:sz w:val="27"/>
          <w:szCs w:val="27"/>
        </w:rPr>
        <w:t> (веду личную страничку на сайте </w:t>
      </w:r>
      <w:proofErr w:type="spellStart"/>
      <w:r w:rsidR="004138DC">
        <w:fldChar w:fldCharType="begin"/>
      </w:r>
      <w:r w:rsidR="004138DC">
        <w:instrText>HYPERLINK "http://infourok.ru/go.html?href=http%3A%2F%2Fnsportal.ru%2F"</w:instrText>
      </w:r>
      <w:r w:rsidR="004138DC">
        <w:fldChar w:fldCharType="separate"/>
      </w:r>
      <w:r>
        <w:rPr>
          <w:rStyle w:val="a4"/>
          <w:rFonts w:ascii="Arial" w:hAnsi="Arial" w:cs="Arial"/>
          <w:color w:val="1DBEF1"/>
          <w:sz w:val="27"/>
          <w:szCs w:val="27"/>
          <w:u w:val="none"/>
        </w:rPr>
        <w:t>nsportal.ru</w:t>
      </w:r>
      <w:proofErr w:type="spellEnd"/>
      <w:r w:rsidR="004138DC">
        <w:fldChar w:fldCharType="end"/>
      </w:r>
      <w:r>
        <w:rPr>
          <w:color w:val="000000"/>
          <w:sz w:val="27"/>
          <w:szCs w:val="27"/>
        </w:rPr>
        <w:t>)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Предлагается материал не только для родителей ДОУ, но и доводится информационный материал для широкой публики по работе с детьми-логопатами.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Уголок для родителей</w:t>
      </w:r>
      <w:r>
        <w:rPr>
          <w:color w:val="000000"/>
          <w:sz w:val="27"/>
          <w:szCs w:val="27"/>
        </w:rPr>
        <w:t> (Приложение № 8 – папка «Лексические темы для родителей»)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lastRenderedPageBreak/>
        <w:t>Кроме своей основной задачи (информирование родителя об организации учебного процесса, документы, объявления, анонсы семинаров, тренингов и других мероприятий и т.п.) решает  и другие задачи. Здесь родитель может прочитать статью из серии "В кабинете логопеда" (которые периодически обновляются), как позаниматься дома по лексической теме и т.д.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Папки-передвижки </w:t>
      </w:r>
      <w:r>
        <w:rPr>
          <w:color w:val="000000"/>
          <w:sz w:val="27"/>
          <w:szCs w:val="27"/>
        </w:rPr>
        <w:t> (Приложение № 9 – папки-передвижки) содержат материал с разработанными комплексами игр, упражнений, а также закрепляющий материал знания детей по лексическим темам для практического использования с детьми дома.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Осознанное включение родителей в совместный с учителем-логопедом коррекционный процесс позволяет значительно повысить эффективность совместной работы. Возникает понимание того, что создание единого речевого пространства для развития ребёнка возможно при условии тесного сотрудничества учителя-логопеда и родителей. Сотрудничество семьи и учителя-логопеда становится все более востребованным; педагоги ищут новые точки взаимодействия, формы работы с родителями. Повышение педагогической культуры родителей - основа совершенствования полноценного развития ребенка. Вовлечение родителей в воспитательно-образовательный процесс, их заинтересованное участие в коррекционно-педагогической деятельности   важно не потому, что это хочет учитель-логопед, а потому, что это необходимо для развития их собственного ребенка.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5"/>
          <w:szCs w:val="25"/>
        </w:rPr>
        <w:br/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5"/>
          <w:szCs w:val="25"/>
        </w:rPr>
        <w:br/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5"/>
          <w:szCs w:val="25"/>
        </w:rPr>
        <w:br/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Взаимодействие с воспитателями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Успех коррекционной логопедической работы в условиях ДОУ во многом зависит от слаженности в работе логопеда и воспитателей группы. Только тесный контакт учителя-логопеда и воспитателей может способствовать устранению речевых нарушений в дошкольном возрасте, а значит и дальнейшему полноценному обучению в школе.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Совместно с воспитателями оформляем </w:t>
      </w:r>
      <w:r>
        <w:rPr>
          <w:b/>
          <w:bCs/>
          <w:color w:val="000000"/>
          <w:sz w:val="27"/>
          <w:szCs w:val="27"/>
        </w:rPr>
        <w:t>родительский уголок</w:t>
      </w:r>
      <w:r>
        <w:rPr>
          <w:color w:val="000000"/>
          <w:sz w:val="27"/>
          <w:szCs w:val="27"/>
        </w:rPr>
        <w:t>, готовим и проводим и родительские собрания (</w:t>
      </w:r>
      <w:proofErr w:type="gramStart"/>
      <w:r>
        <w:rPr>
          <w:color w:val="000000"/>
          <w:sz w:val="27"/>
          <w:szCs w:val="27"/>
        </w:rPr>
        <w:t>см</w:t>
      </w:r>
      <w:proofErr w:type="gramEnd"/>
      <w:r>
        <w:rPr>
          <w:color w:val="000000"/>
          <w:sz w:val="27"/>
          <w:szCs w:val="27"/>
        </w:rPr>
        <w:t>. протоколы родительских собраний).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Во взаимодействии с педагогами применяю такую форму работы как </w:t>
      </w:r>
      <w:r>
        <w:rPr>
          <w:b/>
          <w:bCs/>
          <w:color w:val="000000"/>
          <w:sz w:val="27"/>
          <w:szCs w:val="27"/>
        </w:rPr>
        <w:t>семинары-практикумы </w:t>
      </w:r>
      <w:r>
        <w:rPr>
          <w:color w:val="000000"/>
          <w:sz w:val="27"/>
          <w:szCs w:val="27"/>
        </w:rPr>
        <w:t>(«Эффективные приёмы обучения дошкольников с ОНР по составлению описательных рассказов» и др.).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Принимаю участие в работе </w:t>
      </w:r>
      <w:r>
        <w:rPr>
          <w:b/>
          <w:bCs/>
          <w:color w:val="000000"/>
          <w:sz w:val="27"/>
          <w:szCs w:val="27"/>
        </w:rPr>
        <w:t>«Школа молодого педагога</w:t>
      </w:r>
      <w:proofErr w:type="gramStart"/>
      <w:r>
        <w:rPr>
          <w:b/>
          <w:b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«Организация взаимодействия с семьёй по предупреждению ОНР у детей дошкольного возраста»).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Совместно с педагогами, организую </w:t>
      </w:r>
      <w:r>
        <w:rPr>
          <w:b/>
          <w:bCs/>
          <w:color w:val="000000"/>
          <w:sz w:val="27"/>
          <w:szCs w:val="27"/>
        </w:rPr>
        <w:t>проектную деятельност</w:t>
      </w:r>
      <w:proofErr w:type="gramStart"/>
      <w:r>
        <w:rPr>
          <w:b/>
          <w:bCs/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презентации творческих проектов: </w:t>
      </w:r>
      <w:proofErr w:type="gramStart"/>
      <w:r>
        <w:rPr>
          <w:color w:val="000000"/>
          <w:sz w:val="27"/>
          <w:szCs w:val="27"/>
        </w:rPr>
        <w:t>«Сказка о весёлом язычке», «Детско-родительский клуб как форма взаимодействия учителя-логопеда и семьи»).</w:t>
      </w:r>
      <w:proofErr w:type="gramEnd"/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 воспитателями компенсирующей группы ведётся «</w:t>
      </w:r>
      <w:r>
        <w:rPr>
          <w:b/>
          <w:bCs/>
          <w:color w:val="000000"/>
          <w:sz w:val="27"/>
          <w:szCs w:val="27"/>
        </w:rPr>
        <w:t>Тетрадь взаимодействия с учителем-логопедом», </w:t>
      </w:r>
      <w:r>
        <w:rPr>
          <w:color w:val="000000"/>
          <w:sz w:val="27"/>
          <w:szCs w:val="27"/>
        </w:rPr>
        <w:t xml:space="preserve">где воспитатели по рекомендациям учителя-логопеда в </w:t>
      </w:r>
      <w:r>
        <w:rPr>
          <w:color w:val="000000"/>
          <w:sz w:val="27"/>
          <w:szCs w:val="27"/>
        </w:rPr>
        <w:lastRenderedPageBreak/>
        <w:t>вечернее время отрабатывают, закрепляют речевой материал с детьми в индивидуальной форме.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На </w:t>
      </w:r>
      <w:r>
        <w:rPr>
          <w:b/>
          <w:bCs/>
          <w:color w:val="000000"/>
          <w:sz w:val="27"/>
          <w:szCs w:val="27"/>
        </w:rPr>
        <w:t>МО педагогов</w:t>
      </w:r>
      <w:r>
        <w:rPr>
          <w:color w:val="000000"/>
          <w:sz w:val="27"/>
          <w:szCs w:val="27"/>
        </w:rPr>
        <w:t> ДОУ делимся с воспитателями своим педагогическим опытом (выступление «Профессиональные стандарты педагога в условиях ФГОС»).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Вместе с воспитателями принимаю участие в работе </w:t>
      </w:r>
      <w:r>
        <w:rPr>
          <w:b/>
          <w:bCs/>
          <w:color w:val="000000"/>
          <w:sz w:val="27"/>
          <w:szCs w:val="27"/>
        </w:rPr>
        <w:t>творческой группы</w:t>
      </w:r>
      <w:r>
        <w:rPr>
          <w:color w:val="000000"/>
          <w:sz w:val="27"/>
          <w:szCs w:val="27"/>
        </w:rPr>
        <w:t> «Коррекционная работа в ДОУ».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Выводы:</w:t>
      </w:r>
    </w:p>
    <w:p w:rsidR="00C95743" w:rsidRDefault="00C95743" w:rsidP="00C95743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Open Sans" w:hAnsi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На сегодняшний день можно сказать, что у меня сложилась определенная система в работе с родителями и воспитателями, создана система взаимоуважения. Использование разнообразных форм работы дало определенные результаты: родители из "зрителей" и "наблюдателей" стали активными участниками встреч и помощниками учителя-логопеда. Выросла заинтересованность и степень участия родителей 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коррекционной</w:t>
      </w:r>
      <w:proofErr w:type="gramEnd"/>
      <w:r>
        <w:rPr>
          <w:color w:val="000000"/>
          <w:sz w:val="27"/>
          <w:szCs w:val="27"/>
        </w:rPr>
        <w:t xml:space="preserve"> работы с детьми, имеющими речевые нарушения.</w:t>
      </w:r>
    </w:p>
    <w:p w:rsidR="00BA4F5F" w:rsidRDefault="00BA4F5F"/>
    <w:sectPr w:rsidR="00BA4F5F" w:rsidSect="00BA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95743"/>
    <w:rsid w:val="00115ADD"/>
    <w:rsid w:val="004138DC"/>
    <w:rsid w:val="00BA4F5F"/>
    <w:rsid w:val="00C9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57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2423</Words>
  <Characters>13814</Characters>
  <Application>Microsoft Office Word</Application>
  <DocSecurity>0</DocSecurity>
  <Lines>115</Lines>
  <Paragraphs>32</Paragraphs>
  <ScaleCrop>false</ScaleCrop>
  <Company>USN Team</Company>
  <LinksUpToDate>false</LinksUpToDate>
  <CharactersWithSpaces>16205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3</cp:revision>
  <dcterms:created xsi:type="dcterms:W3CDTF">2018-10-26T11:28:00Z</dcterms:created>
  <dcterms:modified xsi:type="dcterms:W3CDTF">2018-12-14T07:24:00Z</dcterms:modified>
</cp:coreProperties>
</file>