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03" w:rsidRPr="00857641" w:rsidRDefault="00E57355" w:rsidP="00E57355">
      <w:pPr>
        <w:ind w:righ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57641">
        <w:rPr>
          <w:rFonts w:ascii="Times New Roman" w:hAnsi="Times New Roman"/>
          <w:bCs/>
          <w:sz w:val="24"/>
          <w:szCs w:val="24"/>
        </w:rPr>
        <w:t>«Патриотическое воспитание детей старшего дошкольного возраста как основной институт взаимодействия ДОУ и семьи»</w:t>
      </w:r>
    </w:p>
    <w:p w:rsidR="00626F03" w:rsidRPr="00415355" w:rsidRDefault="00626F03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Главной задачей нравственно-патриотического воспитания дошкольников является формирование уважительного отношения и чувства принадлежности к своей семье, малой родине и Отечеству; расширение представлений о </w:t>
      </w:r>
      <w:proofErr w:type="spellStart"/>
      <w:r w:rsidRPr="00415355">
        <w:rPr>
          <w:rFonts w:ascii="Times New Roman" w:hAnsi="Times New Roman"/>
          <w:color w:val="000000" w:themeColor="text1"/>
          <w:sz w:val="24"/>
          <w:szCs w:val="24"/>
        </w:rPr>
        <w:t>социокультурных</w:t>
      </w:r>
      <w:proofErr w:type="spellEnd"/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ценностях нашего народа, об отечественных традициях и праздниках.</w:t>
      </w:r>
    </w:p>
    <w:p w:rsidR="00626F03" w:rsidRPr="00415355" w:rsidRDefault="00626F03" w:rsidP="00D00F7E">
      <w:pPr>
        <w:ind w:righ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4153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Работа по этому напр</w:t>
      </w:r>
      <w:r w:rsidR="006E2BF7" w:rsidRPr="004153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авлению ведется последовательно, о</w:t>
      </w:r>
      <w:r w:rsidRPr="004153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 более близкого, знакомого (семья, детский сад, микрорайон), к более сложному - город, страна.</w:t>
      </w:r>
      <w:proofErr w:type="gramEnd"/>
    </w:p>
    <w:p w:rsidR="00626F03" w:rsidRPr="00415355" w:rsidRDefault="00626F03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Какие бы формы взаимодействия с родителями не были выбраны, каковыми бы не были пути их реализации – главное, вовлечь родителей в воспитательно-образовательный процесс, разнообразить формы взаимодействия с ними, пробудить интерес к жизни детей в ДОО и активизировать участие самих родителей в различных мероприятиях детского сада.</w:t>
      </w:r>
    </w:p>
    <w:p w:rsidR="00626F03" w:rsidRPr="00415355" w:rsidRDefault="00626F03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В рамках ФГОС </w:t>
      </w:r>
      <w:proofErr w:type="gramStart"/>
      <w:r w:rsidRPr="00415355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15355">
        <w:rPr>
          <w:rFonts w:ascii="Times New Roman" w:hAnsi="Times New Roman"/>
          <w:color w:val="000000" w:themeColor="text1"/>
          <w:sz w:val="24"/>
          <w:szCs w:val="24"/>
        </w:rPr>
        <w:t>планирование</w:t>
      </w:r>
      <w:proofErr w:type="gramEnd"/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образовательного процесса строится с учетом возрастных и индивидуальных особенностей детей, основной общеобразовательной программы дошкольного образования и комплексно-тематического планирования. Реализация образовательных задач осуществляется через «тематические недели». Одной из тем, которая позволяет комплексно решить задачи нравственно патриотического воспитания детей 5–6 лет, является темат</w:t>
      </w:r>
      <w:r w:rsidR="00651709" w:rsidRPr="00415355">
        <w:rPr>
          <w:rFonts w:ascii="Times New Roman" w:hAnsi="Times New Roman"/>
          <w:color w:val="000000" w:themeColor="text1"/>
          <w:sz w:val="24"/>
          <w:szCs w:val="24"/>
        </w:rPr>
        <w:t>ическая неделя «Мой город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». В организации работы с родителями по данной теме мы используем следующие формы вовлечения взрослых в образовательный процесс: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Индивидуальные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1. 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Тематические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беседы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«Семейные праздники и их роль в нравственно-патриотическом воспитании», «Использование произведений устного народного творчества и современной литературы в нравственно-патриотическом воспитании детей».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2. 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Консультации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Генеалогическое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древо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После консультации с отдельно взятыми семьями появились родословные данные семей воспитанников, была оформлена выставка семейного древа. Каждый родитель подошел к этому вопросу творчески. Дети подолгу рассматривали выставку и с гордостью рассказывали о своей семье.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Герб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моей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семьи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Немалую фантазию родители проявили при оформлении герба семьи.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Ни один герб не походил на другой, каждый отражал особенности своей семьи.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Безопасный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маршрут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от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дома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детского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сада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15355">
        <w:rPr>
          <w:rFonts w:ascii="Times New Roman" w:hAnsi="Times New Roman"/>
          <w:color w:val="000000" w:themeColor="text1"/>
          <w:sz w:val="24"/>
          <w:szCs w:val="24"/>
        </w:rPr>
        <w:t>Прокладывая маршрут совместно с детьми родители были</w:t>
      </w:r>
      <w:proofErr w:type="gramEnd"/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очень внимательны: не забыли указать пешеходные переходы, светофоры, а также названия улиц, на которых находятся их дома. Это способствует лучш</w:t>
      </w:r>
      <w:r w:rsidR="00C905C2" w:rsidRPr="00415355">
        <w:rPr>
          <w:rFonts w:ascii="Times New Roman" w:hAnsi="Times New Roman"/>
          <w:color w:val="000000" w:themeColor="text1"/>
          <w:sz w:val="24"/>
          <w:szCs w:val="24"/>
        </w:rPr>
        <w:t>ему запоминанию домашнего адре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са детьми,</w:t>
      </w:r>
      <w:r w:rsidR="00C905C2"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а также закрепляет правила безопасного поведения на дорогах.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Практические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51709" w:rsidRPr="00415355" w:rsidRDefault="00C905C2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В приемной</w:t>
      </w:r>
      <w:r w:rsidR="00651709"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группы была оформлена выставка рисунков детей и род</w:t>
      </w:r>
      <w:r w:rsidR="00ED7A4D"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ителей на тему «Мы – </w:t>
      </w:r>
      <w:proofErr w:type="spellStart"/>
      <w:r w:rsidR="00ED7A4D" w:rsidRPr="00415355">
        <w:rPr>
          <w:rFonts w:ascii="Times New Roman" w:hAnsi="Times New Roman"/>
          <w:color w:val="000000" w:themeColor="text1"/>
          <w:sz w:val="24"/>
          <w:szCs w:val="24"/>
        </w:rPr>
        <w:t>Саяногорцы</w:t>
      </w:r>
      <w:proofErr w:type="spellEnd"/>
      <w:r w:rsidR="00651709"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», выставка детских работ «Герб </w:t>
      </w:r>
      <w:r w:rsidR="00ED7A4D" w:rsidRPr="00415355">
        <w:rPr>
          <w:rFonts w:ascii="Times New Roman" w:hAnsi="Times New Roman"/>
          <w:color w:val="000000" w:themeColor="text1"/>
          <w:sz w:val="24"/>
          <w:szCs w:val="24"/>
        </w:rPr>
        <w:t>города Саяногорска</w:t>
      </w:r>
      <w:r w:rsidR="00651709" w:rsidRPr="00415355">
        <w:rPr>
          <w:rFonts w:ascii="Times New Roman" w:hAnsi="Times New Roman"/>
          <w:color w:val="000000" w:themeColor="text1"/>
          <w:sz w:val="24"/>
          <w:szCs w:val="24"/>
        </w:rPr>
        <w:t>», фотовыставка «Мой любимый город</w:t>
      </w:r>
      <w:r w:rsidR="00ED7A4D"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Саяногорск</w:t>
      </w:r>
      <w:r w:rsidR="00651709" w:rsidRPr="0041535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Наглядно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информационные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1. 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Родительские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уголки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 – это хороший метод общения с родителями. Для каждого педагога очень важно использовать любую возможность контакта с родителями. Ведь родители регулярно могут узнавать об успехах своих детей, получить информацию о проводимых занятиях и других мероприятиях, получить мудрые советы по воспитанию детей. 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Все это дает возможность донести до родителей любую информацию в доступной информации, тактично напомнить о родительских обязанностях и ответственности.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lastRenderedPageBreak/>
        <w:t>2. </w:t>
      </w:r>
      <w:r w:rsidRPr="00415355">
        <w:rPr>
          <w:rFonts w:ascii="Times New Roman" w:hAnsi="Times New Roman"/>
          <w:i/>
          <w:color w:val="000000" w:themeColor="text1"/>
          <w:sz w:val="24"/>
          <w:szCs w:val="24"/>
        </w:rPr>
        <w:t>Фотовыставк</w:t>
      </w:r>
      <w:r w:rsidR="00ED7A4D" w:rsidRPr="00415355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415355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="006E2BF7" w:rsidRPr="00415355">
        <w:rPr>
          <w:rFonts w:ascii="Times New Roman" w:hAnsi="Times New Roman"/>
          <w:i/>
          <w:color w:val="000000" w:themeColor="text1"/>
          <w:sz w:val="24"/>
          <w:szCs w:val="24"/>
        </w:rPr>
        <w:t xml:space="preserve">«Достопримечательности города Саяногорска». 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Родител</w:t>
      </w:r>
      <w:r w:rsidR="006E2BF7"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и приняли активное участие в 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6E2BF7"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фотовыставки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. Эта форма работы показала, что она пользуется у родителей популярностью.</w:t>
      </w:r>
    </w:p>
    <w:p w:rsidR="00651709" w:rsidRPr="00415355" w:rsidRDefault="00D00F7E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51709" w:rsidRPr="00415355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="00651709"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Тематические</w:t>
      </w:r>
      <w:r w:rsidR="00651709" w:rsidRPr="00415355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651709" w:rsidRPr="00415355">
        <w:rPr>
          <w:rFonts w:ascii="Times New Roman" w:hAnsi="Times New Roman"/>
          <w:i/>
          <w:iCs/>
          <w:color w:val="000000" w:themeColor="text1"/>
          <w:sz w:val="24"/>
          <w:szCs w:val="24"/>
        </w:rPr>
        <w:t>альбомы</w:t>
      </w:r>
      <w:r w:rsidR="00651709" w:rsidRPr="004153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В современных условиях детского сада трудно обойтись без поддержки родителей. Родители совместно с детьми подбирали материал для оформления альбомов по нравственно-патриотическому воспитанию: «Моя малая Родина», «Города старинные мастерами славные», «Рода войск», «Символика города»</w:t>
      </w:r>
      <w:r w:rsidR="00D00F7E" w:rsidRPr="00415355">
        <w:rPr>
          <w:rFonts w:ascii="Times New Roman" w:hAnsi="Times New Roman"/>
          <w:color w:val="000000" w:themeColor="text1"/>
          <w:sz w:val="24"/>
          <w:szCs w:val="24"/>
        </w:rPr>
        <w:t>, «Семья», «Праздники Саяногорска</w:t>
      </w:r>
      <w:r w:rsidRPr="0041535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651709" w:rsidRPr="00415355" w:rsidRDefault="00651709" w:rsidP="00D00F7E">
      <w:pPr>
        <w:shd w:val="clear" w:color="auto" w:fill="FFFFFF"/>
        <w:ind w:right="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Такая совместная деятельность детей, родителей и педагогов воспитывает комплекс нравственно-волевых и патриотических качеств – любовь к родному краю, отзывчивость, взаимопомощь, доброжелательность, трудолюбие – развитие которых обеспечивает действенное отношение к окружающему, что является одним из факторов патриотического воспитания.</w:t>
      </w:r>
    </w:p>
    <w:p w:rsidR="00651709" w:rsidRPr="00415355" w:rsidRDefault="00651709" w:rsidP="006E2BF7">
      <w:pPr>
        <w:shd w:val="clear" w:color="auto" w:fill="FFFFFF"/>
        <w:ind w:right="0"/>
        <w:jc w:val="left"/>
        <w:outlineLvl w:val="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Список литературы</w:t>
      </w:r>
      <w:r w:rsidR="006E2BF7" w:rsidRPr="0041535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:</w:t>
      </w:r>
    </w:p>
    <w:p w:rsidR="006E2BF7" w:rsidRPr="00415355" w:rsidRDefault="00651709" w:rsidP="006E2BF7">
      <w:pPr>
        <w:pStyle w:val="a7"/>
        <w:numPr>
          <w:ilvl w:val="0"/>
          <w:numId w:val="1"/>
        </w:numPr>
        <w:ind w:right="0"/>
        <w:jc w:val="lef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>М.Д. </w:t>
      </w:r>
      <w:proofErr w:type="spellStart"/>
      <w:r w:rsidRPr="00415355">
        <w:rPr>
          <w:rFonts w:ascii="Times New Roman" w:hAnsi="Times New Roman"/>
          <w:color w:val="000000" w:themeColor="text1"/>
          <w:sz w:val="24"/>
          <w:szCs w:val="24"/>
        </w:rPr>
        <w:t>Маханева</w:t>
      </w:r>
      <w:proofErr w:type="spellEnd"/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. Нравственно-патриотическое воспитание дошкольников. – М., Сфера, 2010. – 96 </w:t>
      </w:r>
      <w:proofErr w:type="gramStart"/>
      <w:r w:rsidRPr="00415355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4153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51709" w:rsidRPr="00415355" w:rsidRDefault="00651709" w:rsidP="006E2BF7">
      <w:pPr>
        <w:pStyle w:val="a7"/>
        <w:numPr>
          <w:ilvl w:val="0"/>
          <w:numId w:val="1"/>
        </w:numPr>
        <w:ind w:right="0"/>
        <w:jc w:val="lef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Нравственно-патриотическое воспитание старших дошкольников посредством приобщения к культурным ценностям родного города: Методические рекомендации для работников дошкольных образовательных учреждений</w:t>
      </w:r>
      <w:proofErr w:type="gramStart"/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 / П</w:t>
      </w:r>
      <w:proofErr w:type="gramEnd"/>
      <w:r w:rsidRPr="00415355">
        <w:rPr>
          <w:rFonts w:ascii="Times New Roman" w:hAnsi="Times New Roman"/>
          <w:color w:val="000000" w:themeColor="text1"/>
          <w:sz w:val="24"/>
          <w:szCs w:val="24"/>
        </w:rPr>
        <w:t>од ред. Е.И. </w:t>
      </w:r>
      <w:proofErr w:type="spellStart"/>
      <w:r w:rsidRPr="00415355">
        <w:rPr>
          <w:rFonts w:ascii="Times New Roman" w:hAnsi="Times New Roman"/>
          <w:color w:val="000000" w:themeColor="text1"/>
          <w:sz w:val="24"/>
          <w:szCs w:val="24"/>
        </w:rPr>
        <w:t>Русиной</w:t>
      </w:r>
      <w:proofErr w:type="spellEnd"/>
      <w:r w:rsidRPr="00415355">
        <w:rPr>
          <w:rFonts w:ascii="Times New Roman" w:hAnsi="Times New Roman"/>
          <w:color w:val="000000" w:themeColor="text1"/>
          <w:sz w:val="24"/>
          <w:szCs w:val="24"/>
        </w:rPr>
        <w:t xml:space="preserve">. – Тольятти, 2008. – 86 </w:t>
      </w:r>
      <w:proofErr w:type="gramStart"/>
      <w:r w:rsidRPr="00415355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4153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6256C" w:rsidRPr="00415355" w:rsidRDefault="006E2BF7" w:rsidP="006E2BF7">
      <w:pPr>
        <w:pStyle w:val="a7"/>
        <w:numPr>
          <w:ilvl w:val="0"/>
          <w:numId w:val="1"/>
        </w:numPr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41535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415355">
        <w:rPr>
          <w:rStyle w:val="c6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freepapers.</w:t>
      </w:r>
      <w:r w:rsidRPr="00415355">
        <w:rPr>
          <w:rStyle w:val="c0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ru</w:t>
      </w:r>
      <w:r w:rsidRPr="00415355">
        <w:rPr>
          <w:rStyle w:val="c6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/16/</w:t>
      </w:r>
      <w:proofErr w:type="spellStart"/>
      <w:r w:rsidRPr="00415355">
        <w:rPr>
          <w:rStyle w:val="c6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vospitanie-patriotizma</w:t>
      </w:r>
      <w:proofErr w:type="spellEnd"/>
      <w:r w:rsidRPr="00415355">
        <w:rPr>
          <w:rStyle w:val="c6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.../197627.1191457.list5.html</w:t>
      </w:r>
    </w:p>
    <w:sectPr w:rsidR="0056256C" w:rsidRPr="00415355" w:rsidSect="00615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73" w:rsidRDefault="00BF0373" w:rsidP="00D00F7E">
      <w:r>
        <w:separator/>
      </w:r>
    </w:p>
  </w:endnote>
  <w:endnote w:type="continuationSeparator" w:id="0">
    <w:p w:rsidR="00BF0373" w:rsidRDefault="00BF0373" w:rsidP="00D0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7E" w:rsidRDefault="00D00F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04946"/>
      <w:docPartObj>
        <w:docPartGallery w:val="Page Numbers (Bottom of Page)"/>
        <w:docPartUnique/>
      </w:docPartObj>
    </w:sdtPr>
    <w:sdtContent>
      <w:p w:rsidR="00D00F7E" w:rsidRDefault="009D7CD9">
        <w:pPr>
          <w:pStyle w:val="a5"/>
          <w:jc w:val="right"/>
        </w:pPr>
        <w:fldSimple w:instr=" PAGE   \* MERGEFORMAT ">
          <w:r w:rsidR="00857641">
            <w:rPr>
              <w:noProof/>
            </w:rPr>
            <w:t>1</w:t>
          </w:r>
        </w:fldSimple>
      </w:p>
    </w:sdtContent>
  </w:sdt>
  <w:p w:rsidR="00D00F7E" w:rsidRDefault="00D00F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7E" w:rsidRDefault="00D00F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73" w:rsidRDefault="00BF0373" w:rsidP="00D00F7E">
      <w:r>
        <w:separator/>
      </w:r>
    </w:p>
  </w:footnote>
  <w:footnote w:type="continuationSeparator" w:id="0">
    <w:p w:rsidR="00BF0373" w:rsidRDefault="00BF0373" w:rsidP="00D0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7E" w:rsidRDefault="00D00F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7E" w:rsidRDefault="00D00F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7E" w:rsidRDefault="00D00F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471"/>
    <w:multiLevelType w:val="multilevel"/>
    <w:tmpl w:val="E624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F03"/>
    <w:rsid w:val="003261E3"/>
    <w:rsid w:val="00415355"/>
    <w:rsid w:val="004968BF"/>
    <w:rsid w:val="0056256C"/>
    <w:rsid w:val="00615F02"/>
    <w:rsid w:val="00626F03"/>
    <w:rsid w:val="00651709"/>
    <w:rsid w:val="006E2BF7"/>
    <w:rsid w:val="00777633"/>
    <w:rsid w:val="00857641"/>
    <w:rsid w:val="009D7CD9"/>
    <w:rsid w:val="00BF0373"/>
    <w:rsid w:val="00C905C2"/>
    <w:rsid w:val="00D00F7E"/>
    <w:rsid w:val="00E57355"/>
    <w:rsid w:val="00ED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F03"/>
    <w:pPr>
      <w:ind w:right="142" w:firstLine="539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0F7E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00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0F7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E2BF7"/>
    <w:pPr>
      <w:ind w:left="720"/>
      <w:contextualSpacing/>
    </w:pPr>
  </w:style>
  <w:style w:type="character" w:customStyle="1" w:styleId="c2">
    <w:name w:val="c2"/>
    <w:basedOn w:val="a0"/>
    <w:rsid w:val="006E2BF7"/>
  </w:style>
  <w:style w:type="character" w:customStyle="1" w:styleId="apple-converted-space">
    <w:name w:val="apple-converted-space"/>
    <w:basedOn w:val="a0"/>
    <w:rsid w:val="006E2BF7"/>
  </w:style>
  <w:style w:type="character" w:customStyle="1" w:styleId="c6">
    <w:name w:val="c6"/>
    <w:basedOn w:val="a0"/>
    <w:rsid w:val="006E2BF7"/>
  </w:style>
  <w:style w:type="character" w:customStyle="1" w:styleId="c0">
    <w:name w:val="c0"/>
    <w:basedOn w:val="a0"/>
    <w:rsid w:val="006E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534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7</cp:revision>
  <cp:lastPrinted>2017-02-05T11:34:00Z</cp:lastPrinted>
  <dcterms:created xsi:type="dcterms:W3CDTF">2017-02-05T09:05:00Z</dcterms:created>
  <dcterms:modified xsi:type="dcterms:W3CDTF">2017-03-27T13:47:00Z</dcterms:modified>
</cp:coreProperties>
</file>