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7F" w:rsidRDefault="00664D7F" w:rsidP="00664D7F">
      <w:r>
        <w:t>Духовно-нравственное развитие о</w:t>
      </w:r>
      <w:r>
        <w:t>бучающихся с умственной отстало</w:t>
      </w:r>
      <w:r>
        <w:t>стью  (интеллектуальными нарушениями</w:t>
      </w:r>
      <w:proofErr w:type="gramStart"/>
      <w:r>
        <w:t>)</w:t>
      </w:r>
      <w:r>
        <w:t>в</w:t>
      </w:r>
      <w:proofErr w:type="gramEnd"/>
      <w:r>
        <w:t xml:space="preserve"> Землянской школе-интернат</w:t>
      </w:r>
      <w:r>
        <w:t xml:space="preserve">  </w:t>
      </w:r>
      <w:r>
        <w:t>осуществляются не только образо</w:t>
      </w:r>
      <w:r>
        <w:t>вательным учреждением, но и семьёй, внешкольными организациями по месту жительства.  Взаимодействие образовательной организации и семьи имеет решающее значение для осуществления духовно-нравственного 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</w:t>
      </w:r>
    </w:p>
    <w:p w:rsidR="00664D7F" w:rsidRDefault="00664D7F" w:rsidP="00664D7F">
      <w:r>
        <w:t xml:space="preserve">Таким образом, важным условием </w:t>
      </w:r>
      <w:r>
        <w:t>эффективной реализации задач ду</w:t>
      </w:r>
      <w:r>
        <w:t>ховно-нравственного  развития обучающихся является эффективность педагогического взаимодействия различных социальных субъектов при ведущей р</w:t>
      </w:r>
      <w:r>
        <w:t>оли педагогического коллектива.</w:t>
      </w:r>
    </w:p>
    <w:p w:rsidR="00664D7F" w:rsidRDefault="00664D7F" w:rsidP="00664D7F">
      <w:r>
        <w:t>При разработке и осуществлении программы духовно-нравст</w:t>
      </w:r>
      <w:r>
        <w:t xml:space="preserve">венного развития обучающихся  </w:t>
      </w:r>
      <w:r>
        <w:t>может взаимодей</w:t>
      </w:r>
      <w:r>
        <w:t>ствовать, в том числе на систем</w:t>
      </w:r>
      <w:r>
        <w:t>ной основе, с традиционными религиозными организациями, общественными организациями и объединениями граждан - с патриотической, культурной, экологической и иной направленностью, детско-юношескими и молодёжными движениями, организациями, объединениями, разделяющими в своей деятельности базовые национальные ценности. При этом могут быть использованы различные формы взаимодействия:</w:t>
      </w:r>
    </w:p>
    <w:p w:rsidR="00664D7F" w:rsidRDefault="00664D7F" w:rsidP="00664D7F">
      <w:r>
        <w:t xml:space="preserve">участие представителей общественных организаций и объединений, а также традиционных религиозных организаций с согласия обучающихся и их родителей (законных представителей) в проведении отдельных мероприятий в рамках реализации направлений программы  духовно-нравственного развития обучающихся; </w:t>
      </w:r>
    </w:p>
    <w:p w:rsidR="00664D7F" w:rsidRDefault="00664D7F" w:rsidP="00664D7F">
      <w:r>
        <w:t xml:space="preserve">реализация педагогической работы указанных организаций и объединений с </w:t>
      </w:r>
      <w:proofErr w:type="gramStart"/>
      <w:r>
        <w:t>обучающимися</w:t>
      </w:r>
      <w:proofErr w:type="gramEnd"/>
      <w:r>
        <w:t xml:space="preserve"> в рамках отдельных программ, согласованных с программой  духовно-нравственного  развития обучающихся и одобренных педагогическим советом  образовательной  организации и родительским комитетом образовательной организации; </w:t>
      </w:r>
    </w:p>
    <w:p w:rsidR="00557A66" w:rsidRDefault="00664D7F" w:rsidP="00664D7F">
      <w:r>
        <w:t>проведение совместных мероприятий по направлениям  духовно-нравственного развит</w:t>
      </w:r>
      <w:r>
        <w:t>ия в образовательной организации.</w:t>
      </w:r>
      <w:bookmarkStart w:id="0" w:name="_GoBack"/>
      <w:bookmarkEnd w:id="0"/>
    </w:p>
    <w:sectPr w:rsidR="0055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7F"/>
    <w:rsid w:val="00557A66"/>
    <w:rsid w:val="0066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</dc:creator>
  <cp:lastModifiedBy>ProroK</cp:lastModifiedBy>
  <cp:revision>1</cp:revision>
  <dcterms:created xsi:type="dcterms:W3CDTF">2017-06-05T16:57:00Z</dcterms:created>
  <dcterms:modified xsi:type="dcterms:W3CDTF">2017-06-05T16:59:00Z</dcterms:modified>
</cp:coreProperties>
</file>