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3" w:rsidRPr="00A16DD3" w:rsidRDefault="00773574" w:rsidP="00A16DD3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 w:rsidRPr="00853B24">
        <w:rPr>
          <w:rFonts w:ascii="Times New Roman" w:hAnsi="Times New Roman" w:cs="Times New Roman"/>
        </w:rPr>
        <w:drawing>
          <wp:anchor distT="0" distB="0" distL="114300" distR="114300" simplePos="0" relativeHeight="251658240" behindDoc="1" locked="0" layoutInCell="1" allowOverlap="1" wp14:anchorId="38D7D66B" wp14:editId="4B499758">
            <wp:simplePos x="0" y="0"/>
            <wp:positionH relativeFrom="column">
              <wp:posOffset>3778885</wp:posOffset>
            </wp:positionH>
            <wp:positionV relativeFrom="paragraph">
              <wp:posOffset>236220</wp:posOffset>
            </wp:positionV>
            <wp:extent cx="2009140" cy="1506855"/>
            <wp:effectExtent l="0" t="0" r="0" b="0"/>
            <wp:wrapNone/>
            <wp:docPr id="1" name="Рисунок 1" descr="https://ds04.infourok.ru/uploads/ex/0fef/00021f46-ece405ad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fef/00021f46-ece405ad/img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50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DD3" w:rsidRPr="00A16DD3">
        <w:rPr>
          <w:rFonts w:ascii="Times New Roman" w:hAnsi="Times New Roman" w:cs="Times New Roman"/>
          <w:b/>
          <w:color w:val="FF0000"/>
          <w:sz w:val="28"/>
          <w:u w:val="single"/>
        </w:rPr>
        <w:t>ФАЗА ВЫЗОВА</w:t>
      </w:r>
    </w:p>
    <w:p w:rsidR="00DD5F41" w:rsidRPr="00853B24" w:rsidRDefault="00853B24">
      <w:pPr>
        <w:rPr>
          <w:rFonts w:ascii="Times New Roman" w:hAnsi="Times New Roman" w:cs="Times New Roman"/>
          <w:b/>
          <w:color w:val="FF0000"/>
          <w:u w:val="single"/>
        </w:rPr>
      </w:pPr>
      <w:r w:rsidRPr="00853B24">
        <w:rPr>
          <w:rFonts w:ascii="Times New Roman" w:hAnsi="Times New Roman" w:cs="Times New Roman"/>
          <w:b/>
          <w:color w:val="FF0000"/>
          <w:u w:val="single"/>
        </w:rPr>
        <w:t>Прием «Корзина идей»</w:t>
      </w:r>
    </w:p>
    <w:p w:rsidR="00853B24" w:rsidRPr="00853B24" w:rsidRDefault="00853B24" w:rsidP="00853B24">
      <w:pPr>
        <w:pStyle w:val="a5"/>
        <w:rPr>
          <w:rFonts w:ascii="Times New Roman" w:hAnsi="Times New Roman" w:cs="Times New Roman"/>
        </w:rPr>
      </w:pPr>
      <w:r w:rsidRPr="00853B24">
        <w:rPr>
          <w:rFonts w:ascii="Times New Roman" w:hAnsi="Times New Roman" w:cs="Times New Roman"/>
        </w:rPr>
        <w:t xml:space="preserve">Этот прием организации индивидуальной и </w:t>
      </w:r>
    </w:p>
    <w:p w:rsidR="00853B24" w:rsidRPr="00853B24" w:rsidRDefault="00853B24" w:rsidP="00853B24">
      <w:pPr>
        <w:pStyle w:val="a5"/>
        <w:rPr>
          <w:rFonts w:ascii="Times New Roman" w:hAnsi="Times New Roman" w:cs="Times New Roman"/>
        </w:rPr>
      </w:pPr>
      <w:r w:rsidRPr="00853B24">
        <w:rPr>
          <w:rFonts w:ascii="Times New Roman" w:hAnsi="Times New Roman" w:cs="Times New Roman"/>
        </w:rPr>
        <w:t xml:space="preserve">групповой работы учеников на стадии вызова. </w:t>
      </w:r>
    </w:p>
    <w:p w:rsidR="00853B24" w:rsidRPr="00853B24" w:rsidRDefault="00853B24" w:rsidP="00853B24">
      <w:pPr>
        <w:pStyle w:val="a5"/>
        <w:rPr>
          <w:rFonts w:ascii="Times New Roman" w:hAnsi="Times New Roman" w:cs="Times New Roman"/>
        </w:rPr>
      </w:pPr>
      <w:r w:rsidRPr="00853B24">
        <w:rPr>
          <w:rFonts w:ascii="Times New Roman" w:hAnsi="Times New Roman" w:cs="Times New Roman"/>
        </w:rPr>
        <w:t>Он позволяет выяснить все, что знают или думают</w:t>
      </w:r>
    </w:p>
    <w:p w:rsidR="00853B24" w:rsidRPr="00853B24" w:rsidRDefault="00853B24" w:rsidP="00853B24">
      <w:pPr>
        <w:pStyle w:val="a5"/>
        <w:rPr>
          <w:rFonts w:ascii="Times New Roman" w:hAnsi="Times New Roman" w:cs="Times New Roman"/>
        </w:rPr>
      </w:pPr>
      <w:r w:rsidRPr="00853B24">
        <w:rPr>
          <w:rFonts w:ascii="Times New Roman" w:hAnsi="Times New Roman" w:cs="Times New Roman"/>
        </w:rPr>
        <w:t xml:space="preserve"> ученики по обсуждаемой теме урока. На доске </w:t>
      </w:r>
    </w:p>
    <w:p w:rsidR="00853B24" w:rsidRPr="00853B24" w:rsidRDefault="00853B24" w:rsidP="00853B24">
      <w:pPr>
        <w:pStyle w:val="a5"/>
        <w:rPr>
          <w:rFonts w:ascii="Times New Roman" w:hAnsi="Times New Roman" w:cs="Times New Roman"/>
        </w:rPr>
      </w:pPr>
      <w:r w:rsidRPr="00853B24">
        <w:rPr>
          <w:rFonts w:ascii="Times New Roman" w:hAnsi="Times New Roman" w:cs="Times New Roman"/>
        </w:rPr>
        <w:t>схематично изображаю корзину</w:t>
      </w:r>
      <w:r>
        <w:rPr>
          <w:rFonts w:ascii="Times New Roman" w:hAnsi="Times New Roman" w:cs="Times New Roman"/>
        </w:rPr>
        <w:t xml:space="preserve"> (запись)</w:t>
      </w:r>
      <w:r w:rsidRPr="00853B24">
        <w:rPr>
          <w:rFonts w:ascii="Times New Roman" w:hAnsi="Times New Roman" w:cs="Times New Roman"/>
        </w:rPr>
        <w:t xml:space="preserve">, в которой условно </w:t>
      </w:r>
    </w:p>
    <w:p w:rsidR="00853B24" w:rsidRPr="00853B24" w:rsidRDefault="00853B24" w:rsidP="00853B24">
      <w:pPr>
        <w:pStyle w:val="a5"/>
        <w:rPr>
          <w:rFonts w:ascii="Times New Roman" w:hAnsi="Times New Roman" w:cs="Times New Roman"/>
        </w:rPr>
      </w:pPr>
      <w:r w:rsidRPr="00853B24">
        <w:rPr>
          <w:rFonts w:ascii="Times New Roman" w:hAnsi="Times New Roman" w:cs="Times New Roman"/>
        </w:rPr>
        <w:t>будет собрано все то, что все ученики вместе</w:t>
      </w:r>
    </w:p>
    <w:p w:rsidR="00853B24" w:rsidRPr="00853B24" w:rsidRDefault="00853B24" w:rsidP="00853B24">
      <w:pPr>
        <w:pStyle w:val="a5"/>
        <w:rPr>
          <w:rFonts w:ascii="Times New Roman" w:hAnsi="Times New Roman" w:cs="Times New Roman"/>
        </w:rPr>
      </w:pPr>
      <w:r w:rsidRPr="00853B24">
        <w:rPr>
          <w:rFonts w:ascii="Times New Roman" w:hAnsi="Times New Roman" w:cs="Times New Roman"/>
        </w:rPr>
        <w:t xml:space="preserve"> знают об изучаемой теме</w:t>
      </w:r>
      <w:r w:rsidRPr="00853B24">
        <w:rPr>
          <w:rFonts w:ascii="Times New Roman" w:hAnsi="Times New Roman" w:cs="Times New Roman"/>
        </w:rPr>
        <w:t>.</w:t>
      </w:r>
    </w:p>
    <w:p w:rsidR="00853B24" w:rsidRDefault="00853B24" w:rsidP="00853B24">
      <w:r w:rsidRPr="00853B24">
        <w:rPr>
          <w:rFonts w:ascii="Times New Roman" w:hAnsi="Times New Roman" w:cs="Times New Roman"/>
          <w:b/>
          <w:color w:val="FF0000"/>
          <w:u w:val="single"/>
        </w:rPr>
        <w:t>Прием «</w:t>
      </w:r>
      <w:r>
        <w:rPr>
          <w:rFonts w:ascii="Times New Roman" w:hAnsi="Times New Roman" w:cs="Times New Roman"/>
          <w:b/>
          <w:color w:val="FF0000"/>
          <w:u w:val="single"/>
        </w:rPr>
        <w:t>Проблемный вопрос</w:t>
      </w:r>
      <w:r w:rsidRPr="00853B24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853B24" w:rsidRDefault="00773574" w:rsidP="00853B24">
      <w:p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A6E8F">
        <w:rPr>
          <w:rFonts w:ascii="Times New Roman" w:hAnsi="Times New Roman" w:cs="Times New Roman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2750D0A" wp14:editId="1F820237">
            <wp:simplePos x="0" y="0"/>
            <wp:positionH relativeFrom="column">
              <wp:posOffset>4083776</wp:posOffset>
            </wp:positionH>
            <wp:positionV relativeFrom="paragraph">
              <wp:posOffset>391471</wp:posOffset>
            </wp:positionV>
            <wp:extent cx="2151289" cy="1613664"/>
            <wp:effectExtent l="0" t="0" r="1905" b="5715"/>
            <wp:wrapNone/>
            <wp:docPr id="2" name="Рисунок 2" descr="https://ds04.infourok.ru/uploads/ex/0980/00063787-25915668/img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980/00063787-25915668/img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89" cy="16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B24" w:rsidRPr="00853B2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Проблемный</w:t>
      </w:r>
      <w:r w:rsidR="00853B24" w:rsidRPr="00853B2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853B24" w:rsidRPr="00853B2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вопрос</w:t>
      </w:r>
      <w:r w:rsidR="00853B24" w:rsidRPr="00853B24">
        <w:rPr>
          <w:rFonts w:ascii="Times New Roman" w:hAnsi="Times New Roman" w:cs="Times New Roman"/>
          <w:sz w:val="20"/>
          <w:szCs w:val="20"/>
          <w:shd w:val="clear" w:color="auto" w:fill="FFFFFF"/>
        </w:rPr>
        <w:t> - это ведущий элемент технологии </w:t>
      </w:r>
      <w:r w:rsidR="00853B24" w:rsidRPr="00853B2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проблемного</w:t>
      </w:r>
      <w:r w:rsidR="00853B24" w:rsidRPr="00853B24">
        <w:rPr>
          <w:rFonts w:ascii="Times New Roman" w:hAnsi="Times New Roman" w:cs="Times New Roman"/>
          <w:sz w:val="20"/>
          <w:szCs w:val="20"/>
          <w:shd w:val="clear" w:color="auto" w:fill="FFFFFF"/>
        </w:rPr>
        <w:t> обучения. Школьники сталкиваются с трудностью, которую не могут преодолеть, так как у них не хватает знаний и опыта. </w:t>
      </w:r>
      <w:r w:rsidR="00853B24" w:rsidRPr="00853B2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Проблема</w:t>
      </w:r>
      <w:r w:rsidR="00853B24" w:rsidRPr="00853B24">
        <w:rPr>
          <w:rFonts w:ascii="Times New Roman" w:hAnsi="Times New Roman" w:cs="Times New Roman"/>
          <w:sz w:val="20"/>
          <w:szCs w:val="20"/>
          <w:shd w:val="clear" w:color="auto" w:fill="FFFFFF"/>
        </w:rPr>
        <w:t> формулируется в виде </w:t>
      </w:r>
      <w:r w:rsidR="00853B24" w:rsidRPr="00853B24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вопроса</w:t>
      </w:r>
      <w:r w:rsidR="00853B24" w:rsidRPr="00853B24">
        <w:rPr>
          <w:rFonts w:ascii="Times New Roman" w:hAnsi="Times New Roman" w:cs="Times New Roman"/>
          <w:sz w:val="20"/>
          <w:szCs w:val="20"/>
          <w:shd w:val="clear" w:color="auto" w:fill="FFFFFF"/>
        </w:rPr>
        <w:t>, на который ищется ответ.</w:t>
      </w:r>
    </w:p>
    <w:p w:rsidR="007A6E8F" w:rsidRPr="007A6E8F" w:rsidRDefault="007A6E8F" w:rsidP="00853B24">
      <w:r w:rsidRPr="00853B24">
        <w:rPr>
          <w:rFonts w:ascii="Times New Roman" w:hAnsi="Times New Roman" w:cs="Times New Roman"/>
          <w:b/>
          <w:color w:val="FF0000"/>
          <w:u w:val="single"/>
        </w:rPr>
        <w:t>Прием «</w:t>
      </w:r>
      <w:r>
        <w:rPr>
          <w:rFonts w:ascii="Times New Roman" w:hAnsi="Times New Roman" w:cs="Times New Roman"/>
          <w:b/>
          <w:color w:val="FF0000"/>
          <w:u w:val="single"/>
        </w:rPr>
        <w:t>Тонкий и толстый вопрос</w:t>
      </w:r>
      <w:r w:rsidRPr="00853B24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7A6E8F" w:rsidRPr="007A6E8F" w:rsidRDefault="007A6E8F" w:rsidP="007A6E8F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7A6E8F">
        <w:rPr>
          <w:rFonts w:ascii="Times New Roman" w:hAnsi="Times New Roman" w:cs="Times New Roman"/>
          <w:shd w:val="clear" w:color="auto" w:fill="FFFFFF"/>
        </w:rPr>
        <w:t>Приём «Толстый и тонкий вопрос». Это прием </w:t>
      </w:r>
      <w:proofErr w:type="gramStart"/>
      <w:r w:rsidRPr="007A6E8F">
        <w:rPr>
          <w:rFonts w:ascii="Times New Roman" w:hAnsi="Times New Roman" w:cs="Times New Roman"/>
          <w:shd w:val="clear" w:color="auto" w:fill="FFFFFF"/>
        </w:rPr>
        <w:t>из</w:t>
      </w:r>
      <w:proofErr w:type="gramEnd"/>
      <w:r w:rsidRPr="007A6E8F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7A6E8F" w:rsidRPr="007A6E8F" w:rsidRDefault="007A6E8F" w:rsidP="007A6E8F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7A6E8F">
        <w:rPr>
          <w:rFonts w:ascii="Times New Roman" w:hAnsi="Times New Roman" w:cs="Times New Roman"/>
          <w:shd w:val="clear" w:color="auto" w:fill="FFFFFF"/>
        </w:rPr>
        <w:t xml:space="preserve">технологии развития критического мышления используется </w:t>
      </w:r>
    </w:p>
    <w:p w:rsidR="007A6E8F" w:rsidRPr="007A6E8F" w:rsidRDefault="007A6E8F" w:rsidP="007A6E8F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7A6E8F">
        <w:rPr>
          <w:rFonts w:ascii="Times New Roman" w:hAnsi="Times New Roman" w:cs="Times New Roman"/>
          <w:shd w:val="clear" w:color="auto" w:fill="FFFFFF"/>
        </w:rPr>
        <w:t xml:space="preserve">для организации </w:t>
      </w:r>
      <w:proofErr w:type="spellStart"/>
      <w:r w:rsidRPr="007A6E8F">
        <w:rPr>
          <w:rFonts w:ascii="Times New Roman" w:hAnsi="Times New Roman" w:cs="Times New Roman"/>
          <w:shd w:val="clear" w:color="auto" w:fill="FFFFFF"/>
        </w:rPr>
        <w:t>взаимоопроса</w:t>
      </w:r>
      <w:proofErr w:type="spellEnd"/>
      <w:r w:rsidRPr="007A6E8F">
        <w:rPr>
          <w:rFonts w:ascii="Times New Roman" w:hAnsi="Times New Roman" w:cs="Times New Roman"/>
          <w:shd w:val="clear" w:color="auto" w:fill="FFFFFF"/>
        </w:rPr>
        <w:t>. Стратегия позволяет</w:t>
      </w:r>
    </w:p>
    <w:p w:rsidR="007A6E8F" w:rsidRPr="007A6E8F" w:rsidRDefault="007A6E8F" w:rsidP="007A6E8F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7A6E8F">
        <w:rPr>
          <w:rFonts w:ascii="Times New Roman" w:hAnsi="Times New Roman" w:cs="Times New Roman"/>
          <w:shd w:val="clear" w:color="auto" w:fill="FFFFFF"/>
        </w:rPr>
        <w:t xml:space="preserve"> формировать: умение формулировать вопросы; умение</w:t>
      </w:r>
    </w:p>
    <w:p w:rsidR="007A6E8F" w:rsidRPr="007A6E8F" w:rsidRDefault="007A6E8F" w:rsidP="007A6E8F">
      <w:pPr>
        <w:pStyle w:val="a5"/>
        <w:rPr>
          <w:rFonts w:ascii="Times New Roman" w:hAnsi="Times New Roman" w:cs="Times New Roman"/>
        </w:rPr>
      </w:pPr>
      <w:r w:rsidRPr="007A6E8F">
        <w:rPr>
          <w:rFonts w:ascii="Times New Roman" w:hAnsi="Times New Roman" w:cs="Times New Roman"/>
          <w:shd w:val="clear" w:color="auto" w:fill="FFFFFF"/>
        </w:rPr>
        <w:t xml:space="preserve"> соотносить понятия.</w:t>
      </w:r>
    </w:p>
    <w:p w:rsidR="007A6E8F" w:rsidRDefault="007A6E8F" w:rsidP="007A6E8F">
      <w:pPr>
        <w:rPr>
          <w:rFonts w:ascii="Times New Roman" w:hAnsi="Times New Roman" w:cs="Times New Roman"/>
          <w:b/>
          <w:color w:val="FF0000"/>
          <w:u w:val="single"/>
        </w:rPr>
      </w:pPr>
    </w:p>
    <w:p w:rsidR="007A6E8F" w:rsidRDefault="007A6E8F" w:rsidP="007A6E8F">
      <w:pPr>
        <w:rPr>
          <w:rFonts w:ascii="Times New Roman" w:hAnsi="Times New Roman" w:cs="Times New Roman"/>
          <w:b/>
          <w:color w:val="FF000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62F3F87" wp14:editId="0DA51FBF">
            <wp:simplePos x="0" y="0"/>
            <wp:positionH relativeFrom="column">
              <wp:posOffset>3885270</wp:posOffset>
            </wp:positionH>
            <wp:positionV relativeFrom="paragraph">
              <wp:posOffset>3381</wp:posOffset>
            </wp:positionV>
            <wp:extent cx="2124322" cy="1435395"/>
            <wp:effectExtent l="0" t="0" r="0" b="0"/>
            <wp:wrapNone/>
            <wp:docPr id="3" name="Рисунок 3" descr="https://ds04.infourok.ru/uploads/ex/093e/000e4d95-790ba581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3e/000e4d95-790ba581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6" t="6445" r="16408" b="46300"/>
                    <a:stretch/>
                  </pic:blipFill>
                  <pic:spPr bwMode="auto">
                    <a:xfrm>
                      <a:off x="0" y="0"/>
                      <a:ext cx="2145172" cy="144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3B24">
        <w:rPr>
          <w:rFonts w:ascii="Times New Roman" w:hAnsi="Times New Roman" w:cs="Times New Roman"/>
          <w:b/>
          <w:color w:val="FF0000"/>
          <w:u w:val="single"/>
        </w:rPr>
        <w:t>Прием «</w:t>
      </w:r>
      <w:r>
        <w:rPr>
          <w:rFonts w:ascii="Times New Roman" w:hAnsi="Times New Roman" w:cs="Times New Roman"/>
          <w:b/>
          <w:color w:val="FF0000"/>
          <w:u w:val="single"/>
        </w:rPr>
        <w:t>Да-нет</w:t>
      </w:r>
      <w:r w:rsidRPr="00853B24">
        <w:rPr>
          <w:rFonts w:ascii="Times New Roman" w:hAnsi="Times New Roman" w:cs="Times New Roman"/>
          <w:b/>
          <w:color w:val="FF0000"/>
          <w:u w:val="single"/>
        </w:rPr>
        <w:t>»</w:t>
      </w:r>
      <w:r w:rsidRPr="007A6E8F">
        <w:rPr>
          <w:noProof/>
          <w:lang w:eastAsia="ru-RU"/>
        </w:rPr>
        <w:t xml:space="preserve"> </w:t>
      </w:r>
    </w:p>
    <w:p w:rsidR="007A6E8F" w:rsidRPr="007A6E8F" w:rsidRDefault="007A6E8F" w:rsidP="007A6E8F">
      <w:pPr>
        <w:pStyle w:val="a5"/>
        <w:rPr>
          <w:rFonts w:ascii="Times New Roman" w:hAnsi="Times New Roman" w:cs="Times New Roman"/>
        </w:rPr>
      </w:pPr>
      <w:r w:rsidRPr="007A6E8F">
        <w:rPr>
          <w:rFonts w:ascii="Times New Roman" w:hAnsi="Times New Roman" w:cs="Times New Roman"/>
        </w:rPr>
        <w:t xml:space="preserve">Учитель загадывает некое понятие или объект, </w:t>
      </w:r>
    </w:p>
    <w:p w:rsidR="007A6E8F" w:rsidRPr="007A6E8F" w:rsidRDefault="007A6E8F" w:rsidP="007A6E8F">
      <w:pPr>
        <w:pStyle w:val="a5"/>
        <w:rPr>
          <w:rFonts w:ascii="Times New Roman" w:hAnsi="Times New Roman" w:cs="Times New Roman"/>
        </w:rPr>
      </w:pPr>
      <w:r w:rsidRPr="007A6E8F">
        <w:rPr>
          <w:rFonts w:ascii="Times New Roman" w:hAnsi="Times New Roman" w:cs="Times New Roman"/>
        </w:rPr>
        <w:t>а ученики отгадывают, задавая учителю наводящие вопросы</w:t>
      </w:r>
      <w:r w:rsidRPr="007A6E8F">
        <w:rPr>
          <w:rFonts w:ascii="Times New Roman" w:hAnsi="Times New Roman" w:cs="Times New Roman"/>
          <w:b/>
          <w:color w:val="FF0000"/>
          <w:u w:val="single"/>
        </w:rPr>
        <w:t>.</w:t>
      </w:r>
    </w:p>
    <w:p w:rsidR="007A6E8F" w:rsidRDefault="007A6E8F" w:rsidP="007A6E8F"/>
    <w:p w:rsidR="00536108" w:rsidRDefault="00536108" w:rsidP="007A6E8F">
      <w:pPr>
        <w:rPr>
          <w:rFonts w:ascii="Times New Roman" w:hAnsi="Times New Roman" w:cs="Times New Roman"/>
          <w:b/>
          <w:color w:val="FF0000"/>
          <w:u w:val="single"/>
        </w:rPr>
      </w:pPr>
    </w:p>
    <w:p w:rsidR="007A6E8F" w:rsidRDefault="00773574" w:rsidP="007A6E8F">
      <w:pPr>
        <w:rPr>
          <w:rFonts w:ascii="Times New Roman" w:hAnsi="Times New Roman" w:cs="Times New Roman"/>
          <w:b/>
          <w:color w:val="FF0000"/>
          <w:u w:val="single"/>
        </w:rPr>
      </w:pPr>
      <w:r w:rsidRPr="0077357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91C7122" wp14:editId="232CE98A">
            <wp:simplePos x="0" y="0"/>
            <wp:positionH relativeFrom="column">
              <wp:posOffset>3606224</wp:posOffset>
            </wp:positionH>
            <wp:positionV relativeFrom="paragraph">
              <wp:posOffset>171364</wp:posOffset>
            </wp:positionV>
            <wp:extent cx="2862648" cy="1360968"/>
            <wp:effectExtent l="0" t="0" r="0" b="0"/>
            <wp:wrapNone/>
            <wp:docPr id="4" name="Рисунок 4" descr="https://im0-tub-ru.yandex.net/i?id=54a1c440d3d5c1a00fc17fef8b119c11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4a1c440d3d5c1a00fc17fef8b119c11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50" t="35540" r="7302" b="10105"/>
                    <a:stretch/>
                  </pic:blipFill>
                  <pic:spPr bwMode="auto">
                    <a:xfrm>
                      <a:off x="0" y="0"/>
                      <a:ext cx="2862648" cy="136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8F" w:rsidRPr="00853B24">
        <w:rPr>
          <w:rFonts w:ascii="Times New Roman" w:hAnsi="Times New Roman" w:cs="Times New Roman"/>
          <w:b/>
          <w:color w:val="FF0000"/>
          <w:u w:val="single"/>
        </w:rPr>
        <w:t>Прием «</w:t>
      </w:r>
      <w:proofErr w:type="gramStart"/>
      <w:r w:rsidR="007A6E8F">
        <w:rPr>
          <w:rFonts w:ascii="Times New Roman" w:hAnsi="Times New Roman" w:cs="Times New Roman"/>
          <w:b/>
          <w:color w:val="FF0000"/>
          <w:u w:val="single"/>
        </w:rPr>
        <w:t>Верно-неверно</w:t>
      </w:r>
      <w:proofErr w:type="gramEnd"/>
      <w:r w:rsidR="007A6E8F" w:rsidRPr="00853B24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536108" w:rsidRPr="00773574" w:rsidRDefault="007A6E8F" w:rsidP="00773574">
      <w:pPr>
        <w:pStyle w:val="a5"/>
        <w:rPr>
          <w:rFonts w:ascii="Times New Roman" w:hAnsi="Times New Roman" w:cs="Times New Roman"/>
        </w:rPr>
      </w:pPr>
      <w:r w:rsidRPr="00773574">
        <w:rPr>
          <w:rFonts w:ascii="Times New Roman" w:hAnsi="Times New Roman" w:cs="Times New Roman"/>
        </w:rPr>
        <w:t xml:space="preserve">Прием “Верные и неверные утверждения”. </w:t>
      </w:r>
    </w:p>
    <w:p w:rsidR="00536108" w:rsidRPr="00773574" w:rsidRDefault="007A6E8F" w:rsidP="00773574">
      <w:pPr>
        <w:pStyle w:val="a5"/>
        <w:rPr>
          <w:rFonts w:ascii="Times New Roman" w:hAnsi="Times New Roman" w:cs="Times New Roman"/>
        </w:rPr>
      </w:pPr>
      <w:r w:rsidRPr="00773574">
        <w:rPr>
          <w:rFonts w:ascii="Times New Roman" w:hAnsi="Times New Roman" w:cs="Times New Roman"/>
        </w:rPr>
        <w:t>Этот прием может быть началом урока. Учитель предлагает</w:t>
      </w:r>
      <w:r w:rsidR="00536108" w:rsidRPr="00773574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536108" w:rsidRPr="00773574" w:rsidRDefault="007A6E8F" w:rsidP="00773574">
      <w:pPr>
        <w:pStyle w:val="a5"/>
        <w:rPr>
          <w:rFonts w:ascii="Times New Roman" w:hAnsi="Times New Roman" w:cs="Times New Roman"/>
        </w:rPr>
      </w:pPr>
      <w:r w:rsidRPr="00773574">
        <w:rPr>
          <w:rFonts w:ascii="Times New Roman" w:hAnsi="Times New Roman" w:cs="Times New Roman"/>
        </w:rPr>
        <w:t xml:space="preserve"> ряд утверждений по определенной теме. Учащиеся выбирают</w:t>
      </w:r>
    </w:p>
    <w:p w:rsidR="00536108" w:rsidRPr="00773574" w:rsidRDefault="007A6E8F" w:rsidP="00773574">
      <w:pPr>
        <w:pStyle w:val="a5"/>
        <w:rPr>
          <w:rFonts w:ascii="Times New Roman" w:hAnsi="Times New Roman" w:cs="Times New Roman"/>
        </w:rPr>
      </w:pPr>
      <w:r w:rsidRPr="00773574">
        <w:rPr>
          <w:rFonts w:ascii="Times New Roman" w:hAnsi="Times New Roman" w:cs="Times New Roman"/>
        </w:rPr>
        <w:t xml:space="preserve"> “верные”</w:t>
      </w:r>
      <w:r w:rsidR="00536108" w:rsidRPr="00773574">
        <w:rPr>
          <w:rFonts w:ascii="Times New Roman" w:hAnsi="Times New Roman" w:cs="Times New Roman"/>
        </w:rPr>
        <w:t xml:space="preserve"> и «неверные»</w:t>
      </w:r>
      <w:r w:rsidRPr="00773574">
        <w:rPr>
          <w:rFonts w:ascii="Times New Roman" w:hAnsi="Times New Roman" w:cs="Times New Roman"/>
        </w:rPr>
        <w:t xml:space="preserve"> утверждения, </w:t>
      </w:r>
    </w:p>
    <w:p w:rsidR="007A6E8F" w:rsidRPr="00773574" w:rsidRDefault="007A6E8F" w:rsidP="00773574">
      <w:pPr>
        <w:pStyle w:val="a5"/>
        <w:rPr>
          <w:rFonts w:ascii="Times New Roman" w:hAnsi="Times New Roman" w:cs="Times New Roman"/>
        </w:rPr>
      </w:pPr>
      <w:r w:rsidRPr="00773574">
        <w:rPr>
          <w:rFonts w:ascii="Times New Roman" w:hAnsi="Times New Roman" w:cs="Times New Roman"/>
        </w:rPr>
        <w:t>полагаясь на собственный опыт или интуицию.</w:t>
      </w:r>
    </w:p>
    <w:p w:rsidR="007A6E8F" w:rsidRDefault="00536108" w:rsidP="007A6E8F">
      <w:pPr>
        <w:rPr>
          <w:rFonts w:ascii="Times New Roman" w:hAnsi="Times New Roman" w:cs="Times New Roman"/>
          <w:b/>
          <w:color w:val="FF0000"/>
          <w:u w:val="single"/>
        </w:rPr>
      </w:pPr>
      <w:r w:rsidRPr="00853B24">
        <w:rPr>
          <w:rFonts w:ascii="Times New Roman" w:hAnsi="Times New Roman" w:cs="Times New Roman"/>
          <w:b/>
          <w:color w:val="FF0000"/>
          <w:u w:val="single"/>
        </w:rPr>
        <w:t>Прием «</w:t>
      </w:r>
      <w:r>
        <w:rPr>
          <w:rFonts w:ascii="Times New Roman" w:hAnsi="Times New Roman" w:cs="Times New Roman"/>
          <w:b/>
          <w:color w:val="FF0000"/>
          <w:u w:val="single"/>
        </w:rPr>
        <w:t xml:space="preserve">Знаю-Хочу </w:t>
      </w:r>
      <w:proofErr w:type="gramStart"/>
      <w:r>
        <w:rPr>
          <w:rFonts w:ascii="Times New Roman" w:hAnsi="Times New Roman" w:cs="Times New Roman"/>
          <w:b/>
          <w:color w:val="FF0000"/>
          <w:u w:val="single"/>
        </w:rPr>
        <w:t>узнать-Узнал</w:t>
      </w:r>
      <w:proofErr w:type="gramEnd"/>
      <w:r w:rsidRPr="00853B24">
        <w:rPr>
          <w:rFonts w:ascii="Times New Roman" w:hAnsi="Times New Roman" w:cs="Times New Roman"/>
          <w:b/>
          <w:color w:val="FF0000"/>
          <w:u w:val="single"/>
        </w:rPr>
        <w:t>»</w:t>
      </w:r>
    </w:p>
    <w:p w:rsidR="00536108" w:rsidRPr="00536108" w:rsidRDefault="00536108" w:rsidP="00536108">
      <w:pPr>
        <w:pStyle w:val="a5"/>
      </w:pPr>
      <w:r w:rsidRPr="00536108">
        <w:rPr>
          <w:rFonts w:ascii="Times New Roman" w:hAnsi="Times New Roman" w:cs="Times New Roman"/>
        </w:rPr>
        <w:t>Работа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с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таблицей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ведется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на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всех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трех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стадиях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урока</w:t>
      </w:r>
      <w:r w:rsidRPr="00536108">
        <w:rPr>
          <w:rFonts w:ascii="Baskerville Old Face" w:hAnsi="Baskerville Old Face"/>
        </w:rPr>
        <w:t>.</w:t>
      </w:r>
    </w:p>
    <w:p w:rsidR="00536108" w:rsidRPr="00536108" w:rsidRDefault="00536108" w:rsidP="00536108">
      <w:pPr>
        <w:pStyle w:val="a5"/>
        <w:rPr>
          <w:rFonts w:ascii="Baskerville Old Face" w:hAnsi="Baskerville Old Face"/>
        </w:rPr>
      </w:pPr>
      <w:r w:rsidRPr="00A16DD3">
        <w:rPr>
          <w:rFonts w:ascii="Times New Roman" w:hAnsi="Times New Roman" w:cs="Times New Roman"/>
          <w:b/>
        </w:rPr>
        <w:t>На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Baskerville Old Face" w:hAnsi="Baskerville Old Face" w:cs="Baskerville Old Face"/>
          <w:b/>
        </w:rPr>
        <w:t>«</w:t>
      </w:r>
      <w:r w:rsidRPr="00A16DD3">
        <w:rPr>
          <w:rFonts w:ascii="Times New Roman" w:hAnsi="Times New Roman" w:cs="Times New Roman"/>
          <w:b/>
        </w:rPr>
        <w:t>стадии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вызова</w:t>
      </w:r>
      <w:r w:rsidRPr="00A16DD3">
        <w:rPr>
          <w:rFonts w:ascii="Baskerville Old Face" w:hAnsi="Baskerville Old Face" w:cs="Baskerville Old Face"/>
          <w:b/>
        </w:rPr>
        <w:t>»</w:t>
      </w:r>
      <w:r w:rsidRPr="00A16DD3">
        <w:rPr>
          <w:rFonts w:ascii="Baskerville Old Face" w:hAnsi="Baskerville Old Face"/>
          <w:b/>
        </w:rPr>
        <w:t xml:space="preserve">, </w:t>
      </w:r>
      <w:r w:rsidRPr="00A16DD3">
        <w:rPr>
          <w:rFonts w:ascii="Times New Roman" w:hAnsi="Times New Roman" w:cs="Times New Roman"/>
          <w:b/>
        </w:rPr>
        <w:t>заполняя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первую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часть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таблицы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Baskerville Old Face" w:hAnsi="Baskerville Old Face" w:cs="Baskerville Old Face"/>
          <w:b/>
        </w:rPr>
        <w:t>«</w:t>
      </w:r>
      <w:r w:rsidRPr="00A16DD3">
        <w:rPr>
          <w:rFonts w:ascii="Times New Roman" w:hAnsi="Times New Roman" w:cs="Times New Roman"/>
          <w:b/>
        </w:rPr>
        <w:t>Знаю</w:t>
      </w:r>
      <w:r w:rsidRPr="00A16DD3">
        <w:rPr>
          <w:rFonts w:ascii="Baskerville Old Face" w:hAnsi="Baskerville Old Face" w:cs="Baskerville Old Face"/>
          <w:b/>
        </w:rPr>
        <w:t>»</w:t>
      </w:r>
      <w:r w:rsidRPr="00536108">
        <w:rPr>
          <w:rFonts w:ascii="Baskerville Old Face" w:hAnsi="Baskerville Old Face"/>
        </w:rPr>
        <w:t xml:space="preserve">, </w:t>
      </w:r>
      <w:r w:rsidRPr="00536108">
        <w:rPr>
          <w:rFonts w:ascii="Times New Roman" w:hAnsi="Times New Roman" w:cs="Times New Roman"/>
        </w:rPr>
        <w:t>учащиеся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составляют</w:t>
      </w:r>
    </w:p>
    <w:p w:rsidR="00536108" w:rsidRPr="00536108" w:rsidRDefault="00536108" w:rsidP="00536108">
      <w:pPr>
        <w:pStyle w:val="a5"/>
        <w:rPr>
          <w:rFonts w:ascii="Baskerville Old Face" w:hAnsi="Baskerville Old Face"/>
        </w:rPr>
      </w:pPr>
      <w:r w:rsidRPr="00536108">
        <w:rPr>
          <w:rFonts w:ascii="Times New Roman" w:hAnsi="Times New Roman" w:cs="Times New Roman"/>
        </w:rPr>
        <w:t>список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того</w:t>
      </w:r>
      <w:r w:rsidRPr="00536108">
        <w:rPr>
          <w:rFonts w:ascii="Baskerville Old Face" w:hAnsi="Baskerville Old Face"/>
        </w:rPr>
        <w:t xml:space="preserve">, </w:t>
      </w:r>
      <w:r w:rsidRPr="00536108">
        <w:rPr>
          <w:rFonts w:ascii="Times New Roman" w:hAnsi="Times New Roman" w:cs="Times New Roman"/>
        </w:rPr>
        <w:t>что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они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знают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или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думают</w:t>
      </w:r>
      <w:r w:rsidRPr="00536108">
        <w:rPr>
          <w:rFonts w:ascii="Baskerville Old Face" w:hAnsi="Baskerville Old Face"/>
        </w:rPr>
        <w:t xml:space="preserve">, </w:t>
      </w:r>
      <w:r w:rsidRPr="00536108">
        <w:rPr>
          <w:rFonts w:ascii="Times New Roman" w:hAnsi="Times New Roman" w:cs="Times New Roman"/>
        </w:rPr>
        <w:t>что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знают</w:t>
      </w:r>
      <w:r w:rsidRPr="00536108">
        <w:rPr>
          <w:rFonts w:ascii="Baskerville Old Face" w:hAnsi="Baskerville Old Face"/>
        </w:rPr>
        <w:t xml:space="preserve">, </w:t>
      </w:r>
      <w:r w:rsidRPr="00536108">
        <w:rPr>
          <w:rFonts w:ascii="Times New Roman" w:hAnsi="Times New Roman" w:cs="Times New Roman"/>
        </w:rPr>
        <w:t>о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данной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теме</w:t>
      </w:r>
      <w:r w:rsidRPr="00536108">
        <w:rPr>
          <w:rFonts w:ascii="Baskerville Old Face" w:hAnsi="Baskerville Old Face"/>
        </w:rPr>
        <w:t xml:space="preserve">. </w:t>
      </w:r>
      <w:r w:rsidRPr="00536108">
        <w:rPr>
          <w:rFonts w:ascii="Times New Roman" w:hAnsi="Times New Roman" w:cs="Times New Roman"/>
        </w:rPr>
        <w:t>Через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эту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первичную</w:t>
      </w:r>
    </w:p>
    <w:p w:rsidR="00536108" w:rsidRPr="00536108" w:rsidRDefault="00536108" w:rsidP="00536108">
      <w:pPr>
        <w:pStyle w:val="a5"/>
        <w:rPr>
          <w:rFonts w:ascii="Baskerville Old Face" w:hAnsi="Baskerville Old Face"/>
        </w:rPr>
      </w:pPr>
      <w:r w:rsidRPr="00536108">
        <w:rPr>
          <w:rFonts w:ascii="Times New Roman" w:hAnsi="Times New Roman" w:cs="Times New Roman"/>
        </w:rPr>
        <w:t>деятельность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ученик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определяет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уровень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собственных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знаний</w:t>
      </w:r>
      <w:r w:rsidRPr="00536108">
        <w:rPr>
          <w:rFonts w:ascii="Baskerville Old Face" w:hAnsi="Baskerville Old Face"/>
        </w:rPr>
        <w:t xml:space="preserve">, </w:t>
      </w:r>
      <w:r w:rsidRPr="00536108">
        <w:rPr>
          <w:rFonts w:ascii="Times New Roman" w:hAnsi="Times New Roman" w:cs="Times New Roman"/>
        </w:rPr>
        <w:t>к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которым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постепенно</w:t>
      </w:r>
    </w:p>
    <w:p w:rsidR="00536108" w:rsidRPr="00536108" w:rsidRDefault="00536108" w:rsidP="00536108">
      <w:pPr>
        <w:pStyle w:val="a5"/>
      </w:pPr>
      <w:r w:rsidRPr="00536108">
        <w:rPr>
          <w:rFonts w:ascii="Times New Roman" w:hAnsi="Times New Roman" w:cs="Times New Roman"/>
        </w:rPr>
        <w:t>добавляются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новые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знания</w:t>
      </w:r>
      <w:r>
        <w:rPr>
          <w:rFonts w:ascii="Baskerville Old Face" w:hAnsi="Baskerville Old Face"/>
        </w:rPr>
        <w:t>.</w:t>
      </w:r>
    </w:p>
    <w:p w:rsidR="00536108" w:rsidRPr="00A16DD3" w:rsidRDefault="00536108" w:rsidP="00536108">
      <w:pPr>
        <w:pStyle w:val="a5"/>
        <w:rPr>
          <w:rFonts w:ascii="Baskerville Old Face" w:hAnsi="Baskerville Old Face"/>
          <w:b/>
        </w:rPr>
      </w:pPr>
      <w:r w:rsidRPr="00A16DD3">
        <w:rPr>
          <w:rFonts w:ascii="Times New Roman" w:hAnsi="Times New Roman" w:cs="Times New Roman"/>
          <w:b/>
        </w:rPr>
        <w:t>Вторая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часть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таблицы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Baskerville Old Face" w:hAnsi="Baskerville Old Face" w:cs="Baskerville Old Face"/>
          <w:b/>
        </w:rPr>
        <w:t>«</w:t>
      </w:r>
      <w:r w:rsidRPr="00A16DD3">
        <w:rPr>
          <w:rFonts w:ascii="Times New Roman" w:hAnsi="Times New Roman" w:cs="Times New Roman"/>
          <w:b/>
        </w:rPr>
        <w:t>Хочу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узнать</w:t>
      </w:r>
      <w:r w:rsidRPr="00A16DD3">
        <w:rPr>
          <w:rFonts w:ascii="Baskerville Old Face" w:hAnsi="Baskerville Old Face" w:cs="Baskerville Old Face"/>
          <w:b/>
        </w:rPr>
        <w:t>»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Baskerville Old Face" w:hAnsi="Baskerville Old Face" w:cs="Baskerville Old Face"/>
          <w:b/>
        </w:rPr>
        <w:t>—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это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определение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того</w:t>
      </w:r>
      <w:r w:rsidRPr="00A16DD3">
        <w:rPr>
          <w:rFonts w:ascii="Baskerville Old Face" w:hAnsi="Baskerville Old Face"/>
          <w:b/>
        </w:rPr>
        <w:t xml:space="preserve">, </w:t>
      </w:r>
      <w:r w:rsidRPr="00A16DD3">
        <w:rPr>
          <w:rFonts w:ascii="Times New Roman" w:hAnsi="Times New Roman" w:cs="Times New Roman"/>
          <w:b/>
        </w:rPr>
        <w:t>что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дети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хотят</w:t>
      </w:r>
      <w:r w:rsidRPr="00A16DD3">
        <w:rPr>
          <w:rFonts w:ascii="Baskerville Old Face" w:hAnsi="Baskerville Old Face"/>
          <w:b/>
        </w:rPr>
        <w:t xml:space="preserve"> </w:t>
      </w:r>
      <w:r w:rsidRPr="00A16DD3">
        <w:rPr>
          <w:rFonts w:ascii="Times New Roman" w:hAnsi="Times New Roman" w:cs="Times New Roman"/>
          <w:b/>
        </w:rPr>
        <w:t>узнать</w:t>
      </w:r>
      <w:r w:rsidRPr="00A16DD3">
        <w:rPr>
          <w:rFonts w:ascii="Baskerville Old Face" w:hAnsi="Baskerville Old Face"/>
          <w:b/>
        </w:rPr>
        <w:t>,</w:t>
      </w:r>
    </w:p>
    <w:p w:rsidR="00536108" w:rsidRPr="00536108" w:rsidRDefault="00536108" w:rsidP="00536108">
      <w:pPr>
        <w:pStyle w:val="a5"/>
        <w:rPr>
          <w:rFonts w:ascii="Baskerville Old Face" w:hAnsi="Baskerville Old Face"/>
        </w:rPr>
      </w:pPr>
      <w:r w:rsidRPr="00536108">
        <w:rPr>
          <w:rFonts w:ascii="Times New Roman" w:hAnsi="Times New Roman" w:cs="Times New Roman"/>
        </w:rPr>
        <w:t>пробуждение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интереса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к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новой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информации</w:t>
      </w:r>
      <w:r w:rsidRPr="00536108">
        <w:rPr>
          <w:rFonts w:ascii="Baskerville Old Face" w:hAnsi="Baskerville Old Face"/>
        </w:rPr>
        <w:t xml:space="preserve">. </w:t>
      </w:r>
      <w:r w:rsidRPr="00536108">
        <w:rPr>
          <w:rFonts w:ascii="Times New Roman" w:hAnsi="Times New Roman" w:cs="Times New Roman"/>
        </w:rPr>
        <w:t>На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Baskerville Old Face" w:hAnsi="Baskerville Old Face" w:cs="Baskerville Old Face"/>
        </w:rPr>
        <w:t>«</w:t>
      </w:r>
      <w:r w:rsidRPr="00536108">
        <w:rPr>
          <w:rFonts w:ascii="Times New Roman" w:hAnsi="Times New Roman" w:cs="Times New Roman"/>
        </w:rPr>
        <w:t>стадии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осмысления</w:t>
      </w:r>
      <w:r w:rsidRPr="00536108">
        <w:rPr>
          <w:rFonts w:ascii="Baskerville Old Face" w:hAnsi="Baskerville Old Face" w:cs="Baskerville Old Face"/>
        </w:rPr>
        <w:t>»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учащиеся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строят</w:t>
      </w:r>
      <w:r w:rsidRPr="00536108">
        <w:rPr>
          <w:rFonts w:ascii="Baskerville Old Face" w:hAnsi="Baskerville Old Face"/>
        </w:rPr>
        <w:t xml:space="preserve"> </w:t>
      </w:r>
      <w:r w:rsidRPr="00536108">
        <w:rPr>
          <w:rFonts w:ascii="Times New Roman" w:hAnsi="Times New Roman" w:cs="Times New Roman"/>
        </w:rPr>
        <w:t>новые</w:t>
      </w:r>
    </w:p>
    <w:p w:rsidR="00536108" w:rsidRPr="003850FA" w:rsidRDefault="00536108" w:rsidP="00536108">
      <w:pPr>
        <w:pStyle w:val="a5"/>
        <w:rPr>
          <w:rFonts w:ascii="Times New Roman" w:hAnsi="Times New Roman" w:cs="Times New Roman"/>
        </w:rPr>
      </w:pPr>
      <w:r w:rsidRPr="003850FA">
        <w:rPr>
          <w:rFonts w:ascii="Times New Roman" w:hAnsi="Times New Roman" w:cs="Times New Roman"/>
        </w:rPr>
        <w:t>представления на основании имеющихся знаний. Работа с использованием стратегии</w:t>
      </w:r>
    </w:p>
    <w:p w:rsidR="00536108" w:rsidRPr="003850FA" w:rsidRDefault="00536108" w:rsidP="00536108">
      <w:pPr>
        <w:pStyle w:val="a5"/>
        <w:rPr>
          <w:rFonts w:ascii="Times New Roman" w:hAnsi="Times New Roman" w:cs="Times New Roman"/>
        </w:rPr>
      </w:pPr>
      <w:r w:rsidRPr="003850FA">
        <w:rPr>
          <w:rFonts w:ascii="Times New Roman" w:hAnsi="Times New Roman" w:cs="Times New Roman"/>
        </w:rPr>
        <w:t>«</w:t>
      </w:r>
      <w:proofErr w:type="spellStart"/>
      <w:r w:rsidRPr="003850FA">
        <w:rPr>
          <w:rFonts w:ascii="Times New Roman" w:hAnsi="Times New Roman" w:cs="Times New Roman"/>
        </w:rPr>
        <w:t>Инсерт</w:t>
      </w:r>
      <w:proofErr w:type="spellEnd"/>
      <w:r w:rsidRPr="003850FA">
        <w:rPr>
          <w:rFonts w:ascii="Times New Roman" w:hAnsi="Times New Roman" w:cs="Times New Roman"/>
        </w:rPr>
        <w:t>» помогает осветить неточное понимание, путаницу или ошибки в знаниях, выявить</w:t>
      </w:r>
    </w:p>
    <w:p w:rsidR="00536108" w:rsidRPr="003850FA" w:rsidRDefault="00536108" w:rsidP="00536108">
      <w:pPr>
        <w:pStyle w:val="a5"/>
        <w:rPr>
          <w:rFonts w:ascii="Times New Roman" w:hAnsi="Times New Roman" w:cs="Times New Roman"/>
        </w:rPr>
      </w:pPr>
      <w:r w:rsidRPr="003850FA">
        <w:rPr>
          <w:rFonts w:ascii="Times New Roman" w:hAnsi="Times New Roman" w:cs="Times New Roman"/>
        </w:rPr>
        <w:t>новую для них информацию, увязать новую и</w:t>
      </w:r>
      <w:r w:rsidR="003850FA">
        <w:rPr>
          <w:rFonts w:ascii="Times New Roman" w:hAnsi="Times New Roman" w:cs="Times New Roman"/>
        </w:rPr>
        <w:t xml:space="preserve">нформацию с </w:t>
      </w:r>
      <w:proofErr w:type="gramStart"/>
      <w:r w:rsidR="003850FA">
        <w:rPr>
          <w:rFonts w:ascii="Times New Roman" w:hAnsi="Times New Roman" w:cs="Times New Roman"/>
        </w:rPr>
        <w:t>известной</w:t>
      </w:r>
      <w:proofErr w:type="gramEnd"/>
      <w:r w:rsidR="003850FA">
        <w:rPr>
          <w:rFonts w:ascii="Times New Roman" w:hAnsi="Times New Roman" w:cs="Times New Roman"/>
        </w:rPr>
        <w:t>.</w:t>
      </w:r>
    </w:p>
    <w:p w:rsidR="00536108" w:rsidRPr="003850FA" w:rsidRDefault="00536108" w:rsidP="00536108">
      <w:pPr>
        <w:pStyle w:val="a5"/>
        <w:rPr>
          <w:rFonts w:ascii="Times New Roman" w:hAnsi="Times New Roman" w:cs="Times New Roman"/>
        </w:rPr>
      </w:pPr>
      <w:r w:rsidRPr="003850FA">
        <w:rPr>
          <w:rFonts w:ascii="Times New Roman" w:hAnsi="Times New Roman" w:cs="Times New Roman"/>
        </w:rPr>
        <w:t>Полученные ранее знания выводятся на уровень осознания. Теперь они могут стать</w:t>
      </w:r>
    </w:p>
    <w:p w:rsidR="00536108" w:rsidRPr="00A16DD3" w:rsidRDefault="00536108" w:rsidP="00536108">
      <w:pPr>
        <w:pStyle w:val="a5"/>
        <w:rPr>
          <w:rFonts w:ascii="Times New Roman" w:hAnsi="Times New Roman" w:cs="Times New Roman"/>
          <w:b/>
        </w:rPr>
      </w:pPr>
      <w:r w:rsidRPr="003850FA">
        <w:rPr>
          <w:rFonts w:ascii="Times New Roman" w:hAnsi="Times New Roman" w:cs="Times New Roman"/>
        </w:rPr>
        <w:t>базой для усвоения новых знаний</w:t>
      </w:r>
      <w:r w:rsidRPr="00A16DD3">
        <w:rPr>
          <w:rFonts w:ascii="Times New Roman" w:hAnsi="Times New Roman" w:cs="Times New Roman"/>
          <w:b/>
        </w:rPr>
        <w:t>. После обсуждения текста</w:t>
      </w:r>
      <w:r w:rsidR="00A16DD3">
        <w:rPr>
          <w:rFonts w:ascii="Times New Roman" w:hAnsi="Times New Roman" w:cs="Times New Roman"/>
          <w:b/>
        </w:rPr>
        <w:t>, понятия,…</w:t>
      </w:r>
      <w:r w:rsidRPr="00A16DD3">
        <w:rPr>
          <w:rFonts w:ascii="Times New Roman" w:hAnsi="Times New Roman" w:cs="Times New Roman"/>
          <w:b/>
        </w:rPr>
        <w:t xml:space="preserve"> учащиеся</w:t>
      </w:r>
    </w:p>
    <w:p w:rsidR="00536108" w:rsidRPr="00A16DD3" w:rsidRDefault="00536108" w:rsidP="00536108">
      <w:pPr>
        <w:pStyle w:val="a5"/>
        <w:rPr>
          <w:rFonts w:ascii="Times New Roman" w:hAnsi="Times New Roman" w:cs="Times New Roman"/>
          <w:b/>
        </w:rPr>
      </w:pPr>
      <w:r w:rsidRPr="00A16DD3">
        <w:rPr>
          <w:rFonts w:ascii="Times New Roman" w:hAnsi="Times New Roman" w:cs="Times New Roman"/>
          <w:b/>
        </w:rPr>
        <w:t>заполняют третью графу таблицы «Узнал».</w:t>
      </w:r>
    </w:p>
    <w:tbl>
      <w:tblPr>
        <w:tblpPr w:leftFromText="180" w:rightFromText="180" w:vertAnchor="page" w:horzAnchor="margin" w:tblpXSpec="center" w:tblpY="955"/>
        <w:tblW w:w="65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11"/>
        <w:gridCol w:w="2057"/>
        <w:gridCol w:w="2177"/>
      </w:tblGrid>
      <w:tr w:rsidR="00A16DD3" w:rsidRPr="003850FA" w:rsidTr="00A16DD3">
        <w:trPr>
          <w:trHeight w:val="692"/>
        </w:trPr>
        <w:tc>
          <w:tcPr>
            <w:tcW w:w="231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FA" w:rsidRPr="003850FA" w:rsidRDefault="00A16DD3" w:rsidP="00A1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 w:rsidRPr="003850F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6"/>
                <w:szCs w:val="36"/>
                <w:lang w:eastAsia="ru-RU"/>
              </w:rPr>
              <w:lastRenderedPageBreak/>
              <w:t>ЗНАЮ</w:t>
            </w:r>
          </w:p>
        </w:tc>
        <w:tc>
          <w:tcPr>
            <w:tcW w:w="205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FA" w:rsidRPr="003850FA" w:rsidRDefault="00A16DD3" w:rsidP="00A1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 w:rsidRPr="003850F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6"/>
                <w:szCs w:val="36"/>
                <w:lang w:eastAsia="ru-RU"/>
              </w:rPr>
              <w:t>ХОЧУ УЗНАТЬ</w:t>
            </w:r>
          </w:p>
        </w:tc>
        <w:tc>
          <w:tcPr>
            <w:tcW w:w="21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FA" w:rsidRPr="003850FA" w:rsidRDefault="00A16DD3" w:rsidP="00A16D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 w:rsidRPr="003850FA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16"/>
                <w:szCs w:val="36"/>
                <w:lang w:eastAsia="ru-RU"/>
              </w:rPr>
              <w:t>УЗНАЛ</w:t>
            </w:r>
          </w:p>
        </w:tc>
      </w:tr>
      <w:tr w:rsidR="00A16DD3" w:rsidRPr="003850FA" w:rsidTr="00A16DD3">
        <w:trPr>
          <w:trHeight w:val="692"/>
        </w:trPr>
        <w:tc>
          <w:tcPr>
            <w:tcW w:w="231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FA" w:rsidRPr="003850FA" w:rsidRDefault="00A16DD3" w:rsidP="00A16D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 w:rsidRPr="003850FA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36"/>
                <w:lang w:eastAsia="ru-RU"/>
              </w:rPr>
              <w:t>Как записывать двузначные числа.</w:t>
            </w:r>
          </w:p>
        </w:tc>
        <w:tc>
          <w:tcPr>
            <w:tcW w:w="205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FA" w:rsidRPr="003850FA" w:rsidRDefault="00A16DD3" w:rsidP="00A16D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 w:rsidRPr="003850FA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36"/>
                <w:lang w:eastAsia="ru-RU"/>
              </w:rPr>
              <w:t xml:space="preserve">Способ сложения двузначного числа с </w:t>
            </w:r>
            <w:proofErr w:type="gramStart"/>
            <w:r w:rsidRPr="003850FA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36"/>
                <w:lang w:eastAsia="ru-RU"/>
              </w:rPr>
              <w:t>однозначным</w:t>
            </w:r>
            <w:proofErr w:type="gramEnd"/>
            <w:r w:rsidRPr="003850FA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36"/>
                <w:lang w:eastAsia="ru-RU"/>
              </w:rPr>
              <w:t>.</w:t>
            </w:r>
          </w:p>
        </w:tc>
        <w:tc>
          <w:tcPr>
            <w:tcW w:w="21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850FA" w:rsidRPr="003850FA" w:rsidRDefault="00A16DD3" w:rsidP="00A16DD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36"/>
                <w:lang w:eastAsia="ru-RU"/>
              </w:rPr>
            </w:pPr>
            <w:r w:rsidRPr="003850FA">
              <w:rPr>
                <w:rFonts w:ascii="Arial" w:eastAsia="Times New Roman" w:hAnsi="Arial" w:cs="Arial"/>
                <w:color w:val="000000" w:themeColor="dark1"/>
                <w:kern w:val="24"/>
                <w:sz w:val="16"/>
                <w:szCs w:val="36"/>
                <w:lang w:eastAsia="ru-RU"/>
              </w:rPr>
              <w:t>Приём сложения двузначного числа и однозначного</w:t>
            </w:r>
          </w:p>
        </w:tc>
      </w:tr>
    </w:tbl>
    <w:p w:rsidR="00A16DD3" w:rsidRDefault="00A16DD3" w:rsidP="007A6E8F"/>
    <w:p w:rsidR="00A16DD3" w:rsidRDefault="00A16DD3" w:rsidP="00A16DD3">
      <w:pPr>
        <w:rPr>
          <w:noProof/>
          <w:lang w:eastAsia="ru-RU"/>
        </w:rPr>
      </w:pPr>
    </w:p>
    <w:p w:rsidR="00A16DD3" w:rsidRPr="00A16DD3" w:rsidRDefault="00A16DD3" w:rsidP="00A16DD3"/>
    <w:p w:rsidR="00773574" w:rsidRDefault="00773574" w:rsidP="00A16DD3">
      <w:pPr>
        <w:jc w:val="center"/>
        <w:rPr>
          <w:rFonts w:ascii="Times New Roman" w:hAnsi="Times New Roman" w:cs="Times New Roman"/>
          <w:b/>
          <w:color w:val="7030A0"/>
          <w:sz w:val="28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48A969" wp14:editId="5897D764">
                <wp:simplePos x="0" y="0"/>
                <wp:positionH relativeFrom="column">
                  <wp:posOffset>-963295</wp:posOffset>
                </wp:positionH>
                <wp:positionV relativeFrom="paragraph">
                  <wp:posOffset>215900</wp:posOffset>
                </wp:positionV>
                <wp:extent cx="7346950" cy="31750"/>
                <wp:effectExtent l="0" t="0" r="25400" b="2540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95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5.85pt,17pt" to="502.6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" strokecolor="#4579b8 [3044]"/>
            </w:pict>
          </mc:Fallback>
        </mc:AlternateContent>
      </w:r>
    </w:p>
    <w:p w:rsidR="00A16DD3" w:rsidRPr="00A16DD3" w:rsidRDefault="00A16DD3" w:rsidP="00A16DD3">
      <w:pPr>
        <w:jc w:val="center"/>
        <w:rPr>
          <w:rFonts w:ascii="Times New Roman" w:hAnsi="Times New Roman" w:cs="Times New Roman"/>
          <w:b/>
          <w:color w:val="7030A0"/>
          <w:sz w:val="28"/>
          <w:u w:val="single"/>
        </w:rPr>
      </w:pPr>
      <w:r w:rsidRPr="00A16DD3">
        <w:rPr>
          <w:noProof/>
          <w:color w:val="7030A0"/>
          <w:lang w:eastAsia="ru-RU"/>
        </w:rPr>
        <w:drawing>
          <wp:anchor distT="0" distB="0" distL="114300" distR="114300" simplePos="0" relativeHeight="251662336" behindDoc="1" locked="0" layoutInCell="1" allowOverlap="1" wp14:anchorId="07FFC05A" wp14:editId="7982ED65">
            <wp:simplePos x="0" y="0"/>
            <wp:positionH relativeFrom="column">
              <wp:posOffset>3968750</wp:posOffset>
            </wp:positionH>
            <wp:positionV relativeFrom="paragraph">
              <wp:posOffset>337185</wp:posOffset>
            </wp:positionV>
            <wp:extent cx="1764665" cy="1098550"/>
            <wp:effectExtent l="0" t="0" r="6985" b="6350"/>
            <wp:wrapNone/>
            <wp:docPr id="5" name="Рисунок 5" descr="http://900igr.net/up/datas/124218/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124218/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33" t="4535" r="6921" b="22196"/>
                    <a:stretch/>
                  </pic:blipFill>
                  <pic:spPr bwMode="auto">
                    <a:xfrm>
                      <a:off x="0" y="0"/>
                      <a:ext cx="1764665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DD3">
        <w:rPr>
          <w:rFonts w:ascii="Times New Roman" w:hAnsi="Times New Roman" w:cs="Times New Roman"/>
          <w:b/>
          <w:color w:val="7030A0"/>
          <w:sz w:val="28"/>
          <w:u w:val="single"/>
        </w:rPr>
        <w:t xml:space="preserve">ФАЗА </w:t>
      </w:r>
      <w:r w:rsidRPr="00A16DD3">
        <w:rPr>
          <w:rFonts w:ascii="Times New Roman" w:hAnsi="Times New Roman" w:cs="Times New Roman"/>
          <w:b/>
          <w:color w:val="7030A0"/>
          <w:sz w:val="28"/>
          <w:u w:val="single"/>
        </w:rPr>
        <w:t xml:space="preserve"> ОСМЫСЛЕНИЯ</w:t>
      </w:r>
    </w:p>
    <w:p w:rsidR="00A16DD3" w:rsidRPr="00A16DD3" w:rsidRDefault="00A16DD3" w:rsidP="00A16DD3">
      <w:pPr>
        <w:rPr>
          <w:color w:val="7030A0"/>
        </w:rPr>
      </w:pPr>
      <w:r w:rsidRPr="00A16DD3">
        <w:rPr>
          <w:rFonts w:ascii="Times New Roman" w:hAnsi="Times New Roman" w:cs="Times New Roman"/>
          <w:b/>
          <w:color w:val="7030A0"/>
          <w:u w:val="single"/>
        </w:rPr>
        <w:t>Прием «</w:t>
      </w:r>
      <w:r w:rsidRPr="00A16DD3">
        <w:rPr>
          <w:rFonts w:ascii="Times New Roman" w:hAnsi="Times New Roman" w:cs="Times New Roman"/>
          <w:b/>
          <w:color w:val="7030A0"/>
          <w:u w:val="single"/>
        </w:rPr>
        <w:t>Пометки на полях</w:t>
      </w:r>
      <w:r w:rsidRPr="00A16DD3">
        <w:rPr>
          <w:rFonts w:ascii="Times New Roman" w:hAnsi="Times New Roman" w:cs="Times New Roman"/>
          <w:b/>
          <w:color w:val="7030A0"/>
          <w:u w:val="single"/>
        </w:rPr>
        <w:t>»</w:t>
      </w:r>
    </w:p>
    <w:p w:rsidR="00A16DD3" w:rsidRPr="00A16DD3" w:rsidRDefault="00A16DD3" w:rsidP="00A16DD3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A16DD3">
        <w:rPr>
          <w:rFonts w:ascii="Times New Roman" w:hAnsi="Times New Roman" w:cs="Times New Roman"/>
          <w:shd w:val="clear" w:color="auto" w:fill="FFFFFF"/>
        </w:rPr>
        <w:t>Этот </w:t>
      </w:r>
      <w:r w:rsidRPr="00A16DD3">
        <w:rPr>
          <w:rFonts w:ascii="Times New Roman" w:hAnsi="Times New Roman" w:cs="Times New Roman"/>
          <w:bCs/>
          <w:shd w:val="clear" w:color="auto" w:fill="FFFFFF"/>
        </w:rPr>
        <w:t>прием</w:t>
      </w:r>
      <w:r w:rsidRPr="00A16DD3">
        <w:rPr>
          <w:rFonts w:ascii="Times New Roman" w:hAnsi="Times New Roman" w:cs="Times New Roman"/>
          <w:shd w:val="clear" w:color="auto" w:fill="FFFFFF"/>
        </w:rPr>
        <w:t xml:space="preserve"> является средством, позволяющим ученику </w:t>
      </w:r>
    </w:p>
    <w:p w:rsidR="00A16DD3" w:rsidRPr="00A16DD3" w:rsidRDefault="00A16DD3" w:rsidP="00A16DD3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A16DD3">
        <w:rPr>
          <w:rFonts w:ascii="Times New Roman" w:hAnsi="Times New Roman" w:cs="Times New Roman"/>
          <w:shd w:val="clear" w:color="auto" w:fill="FFFFFF"/>
        </w:rPr>
        <w:t xml:space="preserve">отслеживать свое понимание прочитанного задания, текста. </w:t>
      </w:r>
    </w:p>
    <w:p w:rsidR="00A16DD3" w:rsidRPr="00A16DD3" w:rsidRDefault="00A16DD3" w:rsidP="00A16DD3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A16DD3">
        <w:rPr>
          <w:rFonts w:ascii="Times New Roman" w:hAnsi="Times New Roman" w:cs="Times New Roman"/>
          <w:shd w:val="clear" w:color="auto" w:fill="FFFFFF"/>
        </w:rPr>
        <w:t xml:space="preserve">Технически он достаточно прост. Учеников надо познакомить </w:t>
      </w:r>
    </w:p>
    <w:p w:rsidR="00A16DD3" w:rsidRPr="00A16DD3" w:rsidRDefault="00A16DD3" w:rsidP="00A16DD3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A16DD3">
        <w:rPr>
          <w:rFonts w:ascii="Times New Roman" w:hAnsi="Times New Roman" w:cs="Times New Roman"/>
          <w:shd w:val="clear" w:color="auto" w:fill="FFFFFF"/>
        </w:rPr>
        <w:t xml:space="preserve">с рядом маркировочных знаков и предложить им по мере чтения </w:t>
      </w:r>
    </w:p>
    <w:p w:rsidR="00A16DD3" w:rsidRPr="00A16DD3" w:rsidRDefault="00A16DD3" w:rsidP="00A16DD3">
      <w:pPr>
        <w:pStyle w:val="a5"/>
        <w:rPr>
          <w:rFonts w:ascii="Times New Roman" w:hAnsi="Times New Roman" w:cs="Times New Roman"/>
          <w:shd w:val="clear" w:color="auto" w:fill="FFFFFF"/>
        </w:rPr>
      </w:pPr>
      <w:r w:rsidRPr="00A16DD3">
        <w:rPr>
          <w:rFonts w:ascii="Times New Roman" w:hAnsi="Times New Roman" w:cs="Times New Roman"/>
          <w:shd w:val="clear" w:color="auto" w:fill="FFFFFF"/>
        </w:rPr>
        <w:t>ставить их карандашом </w:t>
      </w:r>
      <w:r w:rsidRPr="00A16DD3">
        <w:rPr>
          <w:rFonts w:ascii="Times New Roman" w:hAnsi="Times New Roman" w:cs="Times New Roman"/>
          <w:bCs/>
          <w:shd w:val="clear" w:color="auto" w:fill="FFFFFF"/>
        </w:rPr>
        <w:t>на</w:t>
      </w:r>
      <w:r w:rsidRPr="00A16DD3">
        <w:rPr>
          <w:rFonts w:ascii="Times New Roman" w:hAnsi="Times New Roman" w:cs="Times New Roman"/>
          <w:shd w:val="clear" w:color="auto" w:fill="FFFFFF"/>
        </w:rPr>
        <w:t> </w:t>
      </w:r>
      <w:r w:rsidRPr="00A16DD3">
        <w:rPr>
          <w:rFonts w:ascii="Times New Roman" w:hAnsi="Times New Roman" w:cs="Times New Roman"/>
          <w:bCs/>
          <w:shd w:val="clear" w:color="auto" w:fill="FFFFFF"/>
        </w:rPr>
        <w:t>полях</w:t>
      </w:r>
      <w:r w:rsidRPr="00A16DD3">
        <w:rPr>
          <w:rFonts w:ascii="Times New Roman" w:hAnsi="Times New Roman" w:cs="Times New Roman"/>
          <w:shd w:val="clear" w:color="auto" w:fill="FFFFFF"/>
        </w:rPr>
        <w:t xml:space="preserve"> специально </w:t>
      </w:r>
      <w:proofErr w:type="gramStart"/>
      <w:r w:rsidRPr="00A16DD3">
        <w:rPr>
          <w:rFonts w:ascii="Times New Roman" w:hAnsi="Times New Roman" w:cs="Times New Roman"/>
          <w:shd w:val="clear" w:color="auto" w:fill="FFFFFF"/>
        </w:rPr>
        <w:t>подобранного</w:t>
      </w:r>
      <w:proofErr w:type="gramEnd"/>
      <w:r w:rsidRPr="00A16DD3">
        <w:rPr>
          <w:rFonts w:ascii="Times New Roman" w:hAnsi="Times New Roman" w:cs="Times New Roman"/>
          <w:shd w:val="clear" w:color="auto" w:fill="FFFFFF"/>
        </w:rPr>
        <w:t xml:space="preserve"> и </w:t>
      </w:r>
    </w:p>
    <w:p w:rsidR="007A6E8F" w:rsidRPr="003E738C" w:rsidRDefault="00A16DD3" w:rsidP="00A16DD3">
      <w:pPr>
        <w:pStyle w:val="a5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3E738C">
        <w:rPr>
          <w:rFonts w:ascii="Times New Roman" w:hAnsi="Times New Roman" w:cs="Times New Roman"/>
          <w:color w:val="000000" w:themeColor="text1"/>
          <w:shd w:val="clear" w:color="auto" w:fill="FFFFFF"/>
        </w:rPr>
        <w:t>распечатанного текста. </w:t>
      </w:r>
    </w:p>
    <w:p w:rsidR="003E738C" w:rsidRDefault="00A16DD3" w:rsidP="00A16DD3">
      <w:pPr>
        <w:pStyle w:val="a5"/>
        <w:rPr>
          <w:rFonts w:ascii="Times New Roman" w:hAnsi="Times New Roman" w:cs="Times New Roman"/>
          <w:color w:val="000000" w:themeColor="text1"/>
        </w:rPr>
      </w:pPr>
      <w:r w:rsidRPr="003E73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Применение данных </w:t>
      </w:r>
      <w:r w:rsidRPr="003E738C">
        <w:rPr>
          <w:rFonts w:ascii="Times New Roman" w:hAnsi="Times New Roman" w:cs="Times New Roman"/>
          <w:bCs/>
          <w:color w:val="000000" w:themeColor="text1"/>
          <w:sz w:val="20"/>
          <w:szCs w:val="20"/>
          <w:shd w:val="clear" w:color="auto" w:fill="FFFFFF"/>
        </w:rPr>
        <w:t>приемов</w:t>
      </w:r>
      <w:r w:rsidRPr="003E738C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на уроках чтения, окружающего мира позволяет получить очень хороший результат, поскольку используются разные источники информации, задействованы различные виды памяти и восприятия. Письменное фиксирование информации позволяет лучше запоминать изученный материал. Работая с текстом таким образом, дети могут выделить нужную информацию, составить текст самостоятельно, доказать свою точку зрения.</w:t>
      </w:r>
    </w:p>
    <w:p w:rsidR="00905A5E" w:rsidRDefault="00905A5E" w:rsidP="00905A5E">
      <w:pPr>
        <w:rPr>
          <w:rFonts w:ascii="Times New Roman" w:hAnsi="Times New Roman" w:cs="Times New Roman"/>
          <w:b/>
          <w:color w:val="7030A0"/>
          <w:u w:val="single"/>
        </w:rPr>
      </w:pPr>
      <w:r w:rsidRPr="00A16DD3">
        <w:rPr>
          <w:rFonts w:ascii="Times New Roman" w:hAnsi="Times New Roman" w:cs="Times New Roman"/>
          <w:b/>
          <w:color w:val="7030A0"/>
          <w:u w:val="single"/>
        </w:rPr>
        <w:t>Прием «</w:t>
      </w:r>
      <w:r>
        <w:rPr>
          <w:rFonts w:ascii="Times New Roman" w:hAnsi="Times New Roman" w:cs="Times New Roman"/>
          <w:b/>
          <w:color w:val="7030A0"/>
          <w:u w:val="single"/>
        </w:rPr>
        <w:t>Эссе</w:t>
      </w:r>
      <w:r w:rsidRPr="00A16DD3">
        <w:rPr>
          <w:rFonts w:ascii="Times New Roman" w:hAnsi="Times New Roman" w:cs="Times New Roman"/>
          <w:b/>
          <w:color w:val="7030A0"/>
          <w:u w:val="single"/>
        </w:rPr>
        <w:t>»</w:t>
      </w:r>
    </w:p>
    <w:p w:rsidR="00905A5E" w:rsidRPr="00905A5E" w:rsidRDefault="00905A5E" w:rsidP="00905A5E">
      <w:pPr>
        <w:pStyle w:val="a5"/>
        <w:rPr>
          <w:rFonts w:ascii="Times New Roman" w:hAnsi="Times New Roman" w:cs="Times New Roman"/>
          <w:color w:val="7030A0"/>
        </w:rPr>
      </w:pPr>
      <w:r w:rsidRPr="00905A5E">
        <w:rPr>
          <w:rFonts w:ascii="Times New Roman" w:hAnsi="Times New Roman" w:cs="Times New Roman"/>
        </w:rPr>
        <w:t xml:space="preserve">Смысл этого приема можно выразить </w:t>
      </w:r>
      <w:proofErr w:type="gramStart"/>
      <w:r w:rsidRPr="00905A5E">
        <w:rPr>
          <w:rFonts w:ascii="Times New Roman" w:hAnsi="Times New Roman" w:cs="Times New Roman"/>
        </w:rPr>
        <w:t>следующими</w:t>
      </w:r>
      <w:proofErr w:type="gramEnd"/>
    </w:p>
    <w:p w:rsidR="00905A5E" w:rsidRPr="00905A5E" w:rsidRDefault="00905A5E" w:rsidP="00905A5E">
      <w:pPr>
        <w:pStyle w:val="a5"/>
        <w:rPr>
          <w:rFonts w:ascii="Times New Roman" w:hAnsi="Times New Roman" w:cs="Times New Roman"/>
        </w:rPr>
      </w:pPr>
      <w:r w:rsidRPr="00905A5E">
        <w:rPr>
          <w:rFonts w:ascii="Times New Roman" w:hAnsi="Times New Roman" w:cs="Times New Roman"/>
        </w:rPr>
        <w:t xml:space="preserve">словами: «Я пишу для того, чтобы понять, что я думаю». Это свободное письмо </w:t>
      </w:r>
      <w:proofErr w:type="gramStart"/>
      <w:r w:rsidRPr="00905A5E">
        <w:rPr>
          <w:rFonts w:ascii="Times New Roman" w:hAnsi="Times New Roman" w:cs="Times New Roman"/>
        </w:rPr>
        <w:t>на</w:t>
      </w:r>
      <w:proofErr w:type="gramEnd"/>
    </w:p>
    <w:p w:rsidR="00905A5E" w:rsidRPr="00905A5E" w:rsidRDefault="00905A5E" w:rsidP="00905A5E">
      <w:pPr>
        <w:pStyle w:val="a5"/>
        <w:rPr>
          <w:rFonts w:ascii="Times New Roman" w:hAnsi="Times New Roman" w:cs="Times New Roman"/>
        </w:rPr>
      </w:pPr>
      <w:r w:rsidRPr="00905A5E">
        <w:rPr>
          <w:rFonts w:ascii="Times New Roman" w:hAnsi="Times New Roman" w:cs="Times New Roman"/>
        </w:rPr>
        <w:t xml:space="preserve">заданную тему, в </w:t>
      </w:r>
      <w:proofErr w:type="gramStart"/>
      <w:r w:rsidRPr="00905A5E">
        <w:rPr>
          <w:rFonts w:ascii="Times New Roman" w:hAnsi="Times New Roman" w:cs="Times New Roman"/>
        </w:rPr>
        <w:t>котором</w:t>
      </w:r>
      <w:proofErr w:type="gramEnd"/>
      <w:r w:rsidRPr="00905A5E">
        <w:rPr>
          <w:rFonts w:ascii="Times New Roman" w:hAnsi="Times New Roman" w:cs="Times New Roman"/>
        </w:rPr>
        <w:t xml:space="preserve"> ценится самостоятельность, проявление</w:t>
      </w:r>
    </w:p>
    <w:p w:rsidR="00905A5E" w:rsidRPr="00905A5E" w:rsidRDefault="00905A5E" w:rsidP="00905A5E">
      <w:pPr>
        <w:pStyle w:val="a5"/>
        <w:rPr>
          <w:rFonts w:ascii="Times New Roman" w:hAnsi="Times New Roman" w:cs="Times New Roman"/>
        </w:rPr>
      </w:pPr>
      <w:r w:rsidRPr="00905A5E">
        <w:rPr>
          <w:rFonts w:ascii="Times New Roman" w:hAnsi="Times New Roman" w:cs="Times New Roman"/>
        </w:rPr>
        <w:t>индивидуальности, дискуссионность, оригинальность решения проблемы,</w:t>
      </w:r>
    </w:p>
    <w:p w:rsidR="00905A5E" w:rsidRPr="00905A5E" w:rsidRDefault="00905A5E" w:rsidP="00905A5E">
      <w:pPr>
        <w:pStyle w:val="a5"/>
        <w:rPr>
          <w:rFonts w:ascii="Times New Roman" w:hAnsi="Times New Roman" w:cs="Times New Roman"/>
        </w:rPr>
      </w:pPr>
      <w:r w:rsidRPr="00905A5E">
        <w:rPr>
          <w:rFonts w:ascii="Times New Roman" w:hAnsi="Times New Roman" w:cs="Times New Roman"/>
        </w:rPr>
        <w:t xml:space="preserve">аргументации. Обычно эссе </w:t>
      </w:r>
      <w:bookmarkStart w:id="0" w:name="_GoBack"/>
      <w:bookmarkEnd w:id="0"/>
      <w:r w:rsidRPr="00905A5E">
        <w:rPr>
          <w:rFonts w:ascii="Times New Roman" w:hAnsi="Times New Roman" w:cs="Times New Roman"/>
        </w:rPr>
        <w:t>пишется прямо в классе после обсуждения проблемы</w:t>
      </w:r>
    </w:p>
    <w:p w:rsidR="00905A5E" w:rsidRPr="00905A5E" w:rsidRDefault="00905A5E" w:rsidP="00905A5E">
      <w:pPr>
        <w:pStyle w:val="a5"/>
        <w:rPr>
          <w:rFonts w:ascii="Times New Roman" w:hAnsi="Times New Roman" w:cs="Times New Roman"/>
        </w:rPr>
      </w:pPr>
      <w:r w:rsidRPr="00905A5E">
        <w:rPr>
          <w:rFonts w:ascii="Times New Roman" w:hAnsi="Times New Roman" w:cs="Times New Roman"/>
        </w:rPr>
        <w:t>и по времени занимает не более 5 минут.</w:t>
      </w:r>
    </w:p>
    <w:p w:rsidR="008A3BDB" w:rsidRDefault="008A3BDB" w:rsidP="00905A5E">
      <w:pPr>
        <w:pStyle w:val="a5"/>
        <w:jc w:val="center"/>
        <w:rPr>
          <w:rFonts w:ascii="Times New Roman" w:hAnsi="Times New Roman" w:cs="Times New Roman"/>
        </w:rPr>
      </w:pPr>
    </w:p>
    <w:p w:rsidR="00A16DD3" w:rsidRDefault="00905A5E" w:rsidP="00905A5E">
      <w:pPr>
        <w:pStyle w:val="a5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10743910" wp14:editId="0DE3DD70">
            <wp:extent cx="3269340" cy="1031358"/>
            <wp:effectExtent l="0" t="0" r="7620" b="0"/>
            <wp:docPr id="7" name="Рисунок 1" descr="https://ds03.infourok.ru/uploads/ex/0796/000362f5-d236dd07/img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796/000362f5-d236dd07/img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5" t="11455" r="10501" b="52030"/>
                    <a:stretch/>
                  </pic:blipFill>
                  <pic:spPr bwMode="auto">
                    <a:xfrm>
                      <a:off x="0" y="0"/>
                      <a:ext cx="3270077" cy="103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  <w:b/>
          <w:color w:val="7030A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8535C86" wp14:editId="41116EC0">
            <wp:simplePos x="0" y="0"/>
            <wp:positionH relativeFrom="column">
              <wp:posOffset>4086860</wp:posOffset>
            </wp:positionH>
            <wp:positionV relativeFrom="paragraph">
              <wp:posOffset>1905</wp:posOffset>
            </wp:positionV>
            <wp:extent cx="1892300" cy="1610360"/>
            <wp:effectExtent l="0" t="0" r="0" b="8890"/>
            <wp:wrapNone/>
            <wp:docPr id="8" name="Рисунок 1" descr="https://ds04.infourok.ru/uploads/ex/0ae1/0017d8a0-596b4b48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e1/0017d8a0-596b4b48/img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2" t="7161" r="18018" b="5489"/>
                    <a:stretch/>
                  </pic:blipFill>
                  <pic:spPr bwMode="auto">
                    <a:xfrm>
                      <a:off x="0" y="0"/>
                      <a:ext cx="189230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BDB">
        <w:rPr>
          <w:rFonts w:ascii="Times New Roman" w:hAnsi="Times New Roman" w:cs="Times New Roman"/>
          <w:b/>
          <w:color w:val="7030A0"/>
          <w:u w:val="single"/>
        </w:rPr>
        <w:t>Прием «Кластер»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r w:rsidRPr="008A3BDB">
        <w:rPr>
          <w:rFonts w:ascii="Times New Roman" w:hAnsi="Times New Roman" w:cs="Times New Roman"/>
        </w:rPr>
        <w:t xml:space="preserve">Кластер – это графическая организация материала, 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proofErr w:type="gramStart"/>
      <w:r w:rsidRPr="008A3BDB">
        <w:rPr>
          <w:rFonts w:ascii="Times New Roman" w:hAnsi="Times New Roman" w:cs="Times New Roman"/>
        </w:rPr>
        <w:t>показывающая</w:t>
      </w:r>
      <w:proofErr w:type="gramEnd"/>
      <w:r w:rsidRPr="008A3BDB">
        <w:rPr>
          <w:rFonts w:ascii="Times New Roman" w:hAnsi="Times New Roman" w:cs="Times New Roman"/>
        </w:rPr>
        <w:t xml:space="preserve"> смысловые поля того или иного понятия. 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r w:rsidRPr="008A3BDB">
        <w:rPr>
          <w:rFonts w:ascii="Times New Roman" w:hAnsi="Times New Roman" w:cs="Times New Roman"/>
        </w:rPr>
        <w:t xml:space="preserve">Слово кластер в переводе означает пучок, созвездие. 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r w:rsidRPr="008A3BDB">
        <w:rPr>
          <w:rFonts w:ascii="Times New Roman" w:hAnsi="Times New Roman" w:cs="Times New Roman"/>
        </w:rPr>
        <w:t xml:space="preserve">Составление кластера позволяет учащимся свободно и открыто 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r w:rsidRPr="008A3BDB">
        <w:rPr>
          <w:rFonts w:ascii="Times New Roman" w:hAnsi="Times New Roman" w:cs="Times New Roman"/>
        </w:rPr>
        <w:t xml:space="preserve">думать по поводу какой-либо темы. Ученик записывает в центре 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r w:rsidRPr="008A3BDB">
        <w:rPr>
          <w:rFonts w:ascii="Times New Roman" w:hAnsi="Times New Roman" w:cs="Times New Roman"/>
        </w:rPr>
        <w:t xml:space="preserve">листа ключевое понятие, а от него рисует стрелки-лучи </w:t>
      </w:r>
      <w:proofErr w:type="gramStart"/>
      <w:r w:rsidRPr="008A3BDB">
        <w:rPr>
          <w:rFonts w:ascii="Times New Roman" w:hAnsi="Times New Roman" w:cs="Times New Roman"/>
        </w:rPr>
        <w:t>в</w:t>
      </w:r>
      <w:proofErr w:type="gramEnd"/>
      <w:r w:rsidRPr="008A3BDB">
        <w:rPr>
          <w:rFonts w:ascii="Times New Roman" w:hAnsi="Times New Roman" w:cs="Times New Roman"/>
        </w:rPr>
        <w:t xml:space="preserve"> разные с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proofErr w:type="spellStart"/>
      <w:r w:rsidRPr="008A3BDB">
        <w:rPr>
          <w:rFonts w:ascii="Times New Roman" w:hAnsi="Times New Roman" w:cs="Times New Roman"/>
        </w:rPr>
        <w:t>тороны</w:t>
      </w:r>
      <w:proofErr w:type="spellEnd"/>
      <w:r w:rsidRPr="008A3BDB">
        <w:rPr>
          <w:rFonts w:ascii="Times New Roman" w:hAnsi="Times New Roman" w:cs="Times New Roman"/>
        </w:rPr>
        <w:t xml:space="preserve">, </w:t>
      </w:r>
      <w:proofErr w:type="gramStart"/>
      <w:r w:rsidRPr="008A3BDB">
        <w:rPr>
          <w:rFonts w:ascii="Times New Roman" w:hAnsi="Times New Roman" w:cs="Times New Roman"/>
        </w:rPr>
        <w:t>которые</w:t>
      </w:r>
      <w:proofErr w:type="gramEnd"/>
      <w:r w:rsidRPr="008A3BDB">
        <w:rPr>
          <w:rFonts w:ascii="Times New Roman" w:hAnsi="Times New Roman" w:cs="Times New Roman"/>
        </w:rPr>
        <w:t xml:space="preserve"> соединяют это слово с другими, от которых в</w:t>
      </w:r>
    </w:p>
    <w:p w:rsidR="008A3BDB" w:rsidRPr="008A3BDB" w:rsidRDefault="008A3BDB" w:rsidP="008A3BDB">
      <w:pPr>
        <w:pStyle w:val="a5"/>
        <w:rPr>
          <w:rFonts w:ascii="Times New Roman" w:hAnsi="Times New Roman" w:cs="Times New Roman"/>
        </w:rPr>
      </w:pPr>
      <w:r w:rsidRPr="008A3BDB">
        <w:rPr>
          <w:rFonts w:ascii="Times New Roman" w:hAnsi="Times New Roman" w:cs="Times New Roman"/>
        </w:rPr>
        <w:t xml:space="preserve"> свою очередь лучи расходятся далее и далее.</w:t>
      </w:r>
      <w:r w:rsidRPr="008A3BDB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8A3BDB" w:rsidRDefault="008A3BDB" w:rsidP="008A3BDB">
      <w:pPr>
        <w:pStyle w:val="a5"/>
        <w:rPr>
          <w:rFonts w:ascii="Times New Roman" w:hAnsi="Times New Roman" w:cs="Times New Roman"/>
        </w:rPr>
      </w:pPr>
    </w:p>
    <w:p w:rsidR="00AD2091" w:rsidRDefault="00AD2091" w:rsidP="008A3BDB">
      <w:pPr>
        <w:pStyle w:val="a5"/>
        <w:rPr>
          <w:rFonts w:ascii="Times New Roman" w:hAnsi="Times New Roman" w:cs="Times New Roman"/>
        </w:rPr>
      </w:pPr>
    </w:p>
    <w:p w:rsidR="00AD2091" w:rsidRDefault="00AD2091" w:rsidP="008A3BDB">
      <w:pPr>
        <w:pStyle w:val="a5"/>
        <w:rPr>
          <w:rFonts w:ascii="Times New Roman" w:hAnsi="Times New Roman" w:cs="Times New Roman"/>
        </w:rPr>
      </w:pPr>
    </w:p>
    <w:p w:rsidR="00AD2091" w:rsidRDefault="00AD2091" w:rsidP="00AD2091">
      <w:pPr>
        <w:pStyle w:val="a5"/>
        <w:rPr>
          <w:rFonts w:ascii="Times New Roman" w:hAnsi="Times New Roman" w:cs="Times New Roman"/>
          <w:b/>
          <w:color w:val="7030A0"/>
          <w:u w:val="single"/>
        </w:rPr>
      </w:pPr>
    </w:p>
    <w:p w:rsidR="00AD2091" w:rsidRPr="008A3BDB" w:rsidRDefault="00AD2091" w:rsidP="00AD2091">
      <w:pPr>
        <w:pStyle w:val="a5"/>
        <w:rPr>
          <w:rFonts w:ascii="Times New Roman" w:hAnsi="Times New Roman" w:cs="Times New Roman"/>
          <w:b/>
          <w:color w:val="7030A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2E319250" wp14:editId="3EC6D151">
            <wp:simplePos x="0" y="0"/>
            <wp:positionH relativeFrom="column">
              <wp:posOffset>3129280</wp:posOffset>
            </wp:positionH>
            <wp:positionV relativeFrom="paragraph">
              <wp:posOffset>-74295</wp:posOffset>
            </wp:positionV>
            <wp:extent cx="2774950" cy="1339850"/>
            <wp:effectExtent l="0" t="0" r="6350" b="0"/>
            <wp:wrapNone/>
            <wp:docPr id="9" name="Рисунок 3" descr="https://fs.znanio.ru/methodology/images/66/f4/66f41820fc4b7c17b9d6c233bd8a44a76b6c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methodology/images/66/f4/66f41820fc4b7c17b9d6c233bd8a44a76b6c31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48" t="8592" r="4188" b="33890"/>
                    <a:stretch/>
                  </pic:blipFill>
                  <pic:spPr bwMode="auto">
                    <a:xfrm>
                      <a:off x="0" y="0"/>
                      <a:ext cx="277495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3BDB">
        <w:rPr>
          <w:rFonts w:ascii="Times New Roman" w:hAnsi="Times New Roman" w:cs="Times New Roman"/>
          <w:b/>
          <w:color w:val="7030A0"/>
          <w:u w:val="single"/>
        </w:rPr>
        <w:t>Прием «</w:t>
      </w:r>
      <w:r>
        <w:rPr>
          <w:rFonts w:ascii="Times New Roman" w:hAnsi="Times New Roman" w:cs="Times New Roman"/>
          <w:b/>
          <w:color w:val="7030A0"/>
          <w:u w:val="single"/>
        </w:rPr>
        <w:t>Мозговой штурм</w:t>
      </w:r>
      <w:r w:rsidRPr="008A3BDB">
        <w:rPr>
          <w:rFonts w:ascii="Times New Roman" w:hAnsi="Times New Roman" w:cs="Times New Roman"/>
          <w:b/>
          <w:color w:val="7030A0"/>
          <w:u w:val="single"/>
        </w:rPr>
        <w:t>»</w:t>
      </w:r>
    </w:p>
    <w:p w:rsidR="00AD2091" w:rsidRPr="00AD2091" w:rsidRDefault="00AD2091" w:rsidP="008A3BD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209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Мозговой</w:t>
      </w:r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AD2091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штурм</w:t>
      </w:r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является одним из методов </w:t>
      </w:r>
    </w:p>
    <w:p w:rsidR="00AD2091" w:rsidRPr="00AD2091" w:rsidRDefault="00AD2091" w:rsidP="008A3BD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критического мышления, направленного </w:t>
      </w:r>
      <w:proofErr w:type="gramStart"/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>на</w:t>
      </w:r>
      <w:proofErr w:type="gramEnd"/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AD2091" w:rsidRPr="00AD2091" w:rsidRDefault="00AD2091" w:rsidP="008A3BD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>активацию умственной деятельности и творческой</w:t>
      </w:r>
    </w:p>
    <w:p w:rsidR="00AD2091" w:rsidRPr="00AD2091" w:rsidRDefault="00AD2091" w:rsidP="008A3BD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активности учащихся. При его применении </w:t>
      </w:r>
    </w:p>
    <w:p w:rsidR="00AD2091" w:rsidRPr="00AD2091" w:rsidRDefault="00AD2091" w:rsidP="008A3BDB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реализуются </w:t>
      </w:r>
      <w:proofErr w:type="spellStart"/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>деятельностный</w:t>
      </w:r>
      <w:proofErr w:type="spellEnd"/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и </w:t>
      </w:r>
    </w:p>
    <w:p w:rsidR="00773574" w:rsidRDefault="00AD2091" w:rsidP="00773574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личностно-ориентированный</w:t>
      </w:r>
      <w:proofErr w:type="gramEnd"/>
      <w:r w:rsidRPr="00AD209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подходы.</w:t>
      </w:r>
    </w:p>
    <w:p w:rsidR="00AD2091" w:rsidRPr="00773574" w:rsidRDefault="00AD2091" w:rsidP="00773574">
      <w:pPr>
        <w:pStyle w:val="a5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814BF1" wp14:editId="484B2FF2">
                <wp:simplePos x="0" y="0"/>
                <wp:positionH relativeFrom="column">
                  <wp:posOffset>-810895</wp:posOffset>
                </wp:positionH>
                <wp:positionV relativeFrom="paragraph">
                  <wp:posOffset>362585</wp:posOffset>
                </wp:positionV>
                <wp:extent cx="7346950" cy="31750"/>
                <wp:effectExtent l="0" t="0" r="25400" b="2540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6950" cy="317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85pt,28.55pt" to="514.6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" strokecolor="#4a7ebb"/>
            </w:pict>
          </mc:Fallback>
        </mc:AlternateContent>
      </w:r>
    </w:p>
    <w:p w:rsidR="00AD2091" w:rsidRDefault="00AD2091" w:rsidP="00AD2091"/>
    <w:p w:rsidR="00AD2091" w:rsidRDefault="00AD2091" w:rsidP="00AD2091">
      <w:pPr>
        <w:tabs>
          <w:tab w:val="left" w:pos="1825"/>
        </w:tabs>
        <w:jc w:val="center"/>
        <w:rPr>
          <w:rFonts w:ascii="Times New Roman" w:hAnsi="Times New Roman" w:cs="Times New Roman"/>
          <w:b/>
          <w:color w:val="00B050"/>
          <w:sz w:val="28"/>
          <w:u w:val="single"/>
        </w:rPr>
      </w:pPr>
      <w:r w:rsidRPr="00AD2091">
        <w:rPr>
          <w:rFonts w:ascii="Times New Roman" w:hAnsi="Times New Roman" w:cs="Times New Roman"/>
          <w:b/>
          <w:color w:val="00B050"/>
          <w:sz w:val="28"/>
          <w:u w:val="single"/>
        </w:rPr>
        <w:t xml:space="preserve">ФАЗА  </w:t>
      </w:r>
      <w:r w:rsidRPr="00AD2091">
        <w:rPr>
          <w:rFonts w:ascii="Times New Roman" w:hAnsi="Times New Roman" w:cs="Times New Roman"/>
          <w:b/>
          <w:color w:val="00B050"/>
          <w:sz w:val="28"/>
          <w:u w:val="single"/>
        </w:rPr>
        <w:t>РЕФЛЕКСИИ</w:t>
      </w:r>
    </w:p>
    <w:p w:rsidR="00AD2091" w:rsidRDefault="00773574" w:rsidP="00AD2091">
      <w:pPr>
        <w:tabs>
          <w:tab w:val="left" w:pos="1825"/>
        </w:tabs>
        <w:rPr>
          <w:rFonts w:ascii="Times New Roman" w:hAnsi="Times New Roman" w:cs="Times New Roman"/>
          <w:b/>
          <w:color w:val="00B050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A366F93" wp14:editId="056317EC">
            <wp:simplePos x="0" y="0"/>
            <wp:positionH relativeFrom="column">
              <wp:posOffset>3703955</wp:posOffset>
            </wp:positionH>
            <wp:positionV relativeFrom="paragraph">
              <wp:posOffset>-635</wp:posOffset>
            </wp:positionV>
            <wp:extent cx="2458720" cy="1497330"/>
            <wp:effectExtent l="0" t="0" r="0" b="7620"/>
            <wp:wrapNone/>
            <wp:docPr id="12" name="Рисунок 12" descr="https://ds03.infourok.ru/uploads/ex/0210/00008ac7-0a4f321f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210/00008ac7-0a4f321f/img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0" t="9069" r="7100" b="19809"/>
                    <a:stretch/>
                  </pic:blipFill>
                  <pic:spPr bwMode="auto">
                    <a:xfrm>
                      <a:off x="0" y="0"/>
                      <a:ext cx="2458720" cy="149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091" w:rsidRPr="00AD2091">
        <w:rPr>
          <w:rFonts w:ascii="Times New Roman" w:hAnsi="Times New Roman" w:cs="Times New Roman"/>
          <w:b/>
          <w:color w:val="00B050"/>
          <w:u w:val="single"/>
        </w:rPr>
        <w:t>Приём «</w:t>
      </w:r>
      <w:proofErr w:type="spellStart"/>
      <w:r w:rsidR="00AD2091" w:rsidRPr="00AD2091">
        <w:rPr>
          <w:rFonts w:ascii="Times New Roman" w:hAnsi="Times New Roman" w:cs="Times New Roman"/>
          <w:b/>
          <w:color w:val="00B050"/>
          <w:u w:val="single"/>
        </w:rPr>
        <w:t>Синквейн</w:t>
      </w:r>
      <w:proofErr w:type="spellEnd"/>
      <w:r w:rsidR="00AD2091" w:rsidRPr="00AD2091">
        <w:rPr>
          <w:rFonts w:ascii="Times New Roman" w:hAnsi="Times New Roman" w:cs="Times New Roman"/>
          <w:b/>
          <w:color w:val="00B050"/>
          <w:u w:val="single"/>
        </w:rPr>
        <w:t>»</w:t>
      </w:r>
    </w:p>
    <w:p w:rsidR="00AD2091" w:rsidRPr="00AD2091" w:rsidRDefault="00AD2091" w:rsidP="00AD2091">
      <w:pPr>
        <w:pStyle w:val="a5"/>
        <w:rPr>
          <w:rFonts w:ascii="Times New Roman" w:hAnsi="Times New Roman" w:cs="Times New Roman"/>
        </w:rPr>
      </w:pPr>
      <w:proofErr w:type="spellStart"/>
      <w:r w:rsidRPr="00AD2091">
        <w:rPr>
          <w:rFonts w:ascii="Times New Roman" w:hAnsi="Times New Roman" w:cs="Times New Roman"/>
        </w:rPr>
        <w:t>Синквейн</w:t>
      </w:r>
      <w:proofErr w:type="spellEnd"/>
      <w:r w:rsidRPr="00AD2091">
        <w:rPr>
          <w:rFonts w:ascii="Times New Roman" w:hAnsi="Times New Roman" w:cs="Times New Roman"/>
        </w:rPr>
        <w:t xml:space="preserve"> – это стихотворение, которое требует</w:t>
      </w:r>
      <w:r w:rsidR="00063D39" w:rsidRPr="00063D39">
        <w:rPr>
          <w:noProof/>
          <w:lang w:eastAsia="ru-RU"/>
        </w:rPr>
        <w:t xml:space="preserve"> </w:t>
      </w:r>
    </w:p>
    <w:p w:rsidR="00AD2091" w:rsidRPr="00AD2091" w:rsidRDefault="00AD2091" w:rsidP="00AD2091">
      <w:pPr>
        <w:pStyle w:val="a5"/>
        <w:rPr>
          <w:rFonts w:ascii="Times New Roman" w:hAnsi="Times New Roman" w:cs="Times New Roman"/>
        </w:rPr>
      </w:pPr>
      <w:r w:rsidRPr="00AD2091">
        <w:rPr>
          <w:rFonts w:ascii="Times New Roman" w:hAnsi="Times New Roman" w:cs="Times New Roman"/>
        </w:rPr>
        <w:t xml:space="preserve"> синтеза информации и материала в кратких выражениях. </w:t>
      </w:r>
    </w:p>
    <w:p w:rsidR="00AD2091" w:rsidRPr="00AD2091" w:rsidRDefault="00AD2091" w:rsidP="00AD2091">
      <w:pPr>
        <w:pStyle w:val="a5"/>
        <w:rPr>
          <w:rFonts w:ascii="Times New Roman" w:hAnsi="Times New Roman" w:cs="Times New Roman"/>
        </w:rPr>
      </w:pPr>
      <w:r w:rsidRPr="00AD2091">
        <w:rPr>
          <w:rFonts w:ascii="Times New Roman" w:hAnsi="Times New Roman" w:cs="Times New Roman"/>
        </w:rPr>
        <w:t xml:space="preserve">Слово </w:t>
      </w:r>
      <w:proofErr w:type="spellStart"/>
      <w:r w:rsidRPr="00AD2091">
        <w:rPr>
          <w:rFonts w:ascii="Times New Roman" w:hAnsi="Times New Roman" w:cs="Times New Roman"/>
        </w:rPr>
        <w:t>синквейн</w:t>
      </w:r>
      <w:proofErr w:type="spellEnd"/>
      <w:r w:rsidRPr="00AD2091">
        <w:rPr>
          <w:rFonts w:ascii="Times New Roman" w:hAnsi="Times New Roman" w:cs="Times New Roman"/>
        </w:rPr>
        <w:t xml:space="preserve"> происходит от </w:t>
      </w:r>
      <w:proofErr w:type="gramStart"/>
      <w:r w:rsidRPr="00AD2091">
        <w:rPr>
          <w:rFonts w:ascii="Times New Roman" w:hAnsi="Times New Roman" w:cs="Times New Roman"/>
        </w:rPr>
        <w:t>французского</w:t>
      </w:r>
      <w:proofErr w:type="gramEnd"/>
      <w:r w:rsidRPr="00AD2091">
        <w:rPr>
          <w:rFonts w:ascii="Times New Roman" w:hAnsi="Times New Roman" w:cs="Times New Roman"/>
        </w:rPr>
        <w:t>, которое</w:t>
      </w:r>
    </w:p>
    <w:p w:rsidR="00AD2091" w:rsidRPr="00AD2091" w:rsidRDefault="00AD2091" w:rsidP="00AD2091">
      <w:pPr>
        <w:pStyle w:val="a5"/>
        <w:rPr>
          <w:rFonts w:ascii="Times New Roman" w:hAnsi="Times New Roman" w:cs="Times New Roman"/>
        </w:rPr>
      </w:pPr>
      <w:r w:rsidRPr="00AD2091">
        <w:rPr>
          <w:rFonts w:ascii="Times New Roman" w:hAnsi="Times New Roman" w:cs="Times New Roman"/>
        </w:rPr>
        <w:t xml:space="preserve">означает «пять». Таким образом, </w:t>
      </w:r>
      <w:proofErr w:type="spellStart"/>
      <w:r w:rsidRPr="00AD2091">
        <w:rPr>
          <w:rFonts w:ascii="Times New Roman" w:hAnsi="Times New Roman" w:cs="Times New Roman"/>
        </w:rPr>
        <w:t>синквейн</w:t>
      </w:r>
      <w:proofErr w:type="spellEnd"/>
      <w:r w:rsidRPr="00AD2091">
        <w:rPr>
          <w:rFonts w:ascii="Times New Roman" w:hAnsi="Times New Roman" w:cs="Times New Roman"/>
        </w:rPr>
        <w:t xml:space="preserve"> – это </w:t>
      </w:r>
    </w:p>
    <w:p w:rsidR="00AD2091" w:rsidRDefault="00AD2091" w:rsidP="00AD2091">
      <w:pPr>
        <w:pStyle w:val="a5"/>
        <w:rPr>
          <w:rFonts w:ascii="Times New Roman" w:hAnsi="Times New Roman" w:cs="Times New Roman"/>
        </w:rPr>
      </w:pPr>
      <w:r w:rsidRPr="00AD2091">
        <w:rPr>
          <w:rFonts w:ascii="Times New Roman" w:hAnsi="Times New Roman" w:cs="Times New Roman"/>
        </w:rPr>
        <w:t>стихотворение, состоящее из пяти строк</w:t>
      </w:r>
      <w:r>
        <w:rPr>
          <w:rFonts w:ascii="Times New Roman" w:hAnsi="Times New Roman" w:cs="Times New Roman"/>
        </w:rPr>
        <w:t>.</w:t>
      </w:r>
    </w:p>
    <w:p w:rsidR="00063D39" w:rsidRDefault="00063D39" w:rsidP="00AD2091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3D39">
        <w:rPr>
          <w:rFonts w:ascii="Times New Roman" w:hAnsi="Times New Roman" w:cs="Times New Roman"/>
          <w:sz w:val="20"/>
          <w:szCs w:val="20"/>
          <w:shd w:val="clear" w:color="auto" w:fill="FFFFFF"/>
        </w:rPr>
        <w:t>П</w:t>
      </w:r>
      <w:r w:rsidR="00AD2091" w:rsidRPr="00063D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озволяет не только развить творческие способности </w:t>
      </w:r>
    </w:p>
    <w:p w:rsidR="00063D39" w:rsidRDefault="00AD2091" w:rsidP="00AD2091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3D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учащихся, но и помогает кратко обобщить </w:t>
      </w:r>
      <w:proofErr w:type="gramStart"/>
      <w:r w:rsidRPr="00063D39">
        <w:rPr>
          <w:rFonts w:ascii="Times New Roman" w:hAnsi="Times New Roman" w:cs="Times New Roman"/>
          <w:sz w:val="20"/>
          <w:szCs w:val="20"/>
          <w:shd w:val="clear" w:color="auto" w:fill="FFFFFF"/>
        </w:rPr>
        <w:t>изученное</w:t>
      </w:r>
      <w:proofErr w:type="gramEnd"/>
      <w:r w:rsidRPr="00063D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AD2091" w:rsidRDefault="00AD2091" w:rsidP="00AD2091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063D39">
        <w:rPr>
          <w:rFonts w:ascii="Times New Roman" w:hAnsi="Times New Roman" w:cs="Times New Roman"/>
          <w:sz w:val="20"/>
          <w:szCs w:val="20"/>
          <w:shd w:val="clear" w:color="auto" w:fill="FFFFFF"/>
        </w:rPr>
        <w:t>понятие или тему, выразить личное отношение к ней</w:t>
      </w:r>
    </w:p>
    <w:p w:rsidR="00063D39" w:rsidRDefault="00773574" w:rsidP="00AD2091">
      <w:pPr>
        <w:pStyle w:val="a5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773574">
        <w:rPr>
          <w:rFonts w:ascii="Times New Roman" w:hAnsi="Times New Roman" w:cs="Times New Roman"/>
          <w:noProof/>
          <w:sz w:val="18"/>
          <w:lang w:eastAsia="ru-RU"/>
        </w:rPr>
        <w:drawing>
          <wp:anchor distT="0" distB="0" distL="114300" distR="114300" simplePos="0" relativeHeight="251669504" behindDoc="1" locked="0" layoutInCell="1" allowOverlap="1" wp14:anchorId="30BCDEA6" wp14:editId="58B66098">
            <wp:simplePos x="0" y="0"/>
            <wp:positionH relativeFrom="column">
              <wp:posOffset>3799840</wp:posOffset>
            </wp:positionH>
            <wp:positionV relativeFrom="paragraph">
              <wp:posOffset>1270</wp:posOffset>
            </wp:positionV>
            <wp:extent cx="2360295" cy="1770380"/>
            <wp:effectExtent l="0" t="0" r="1905" b="1270"/>
            <wp:wrapNone/>
            <wp:docPr id="13" name="Рисунок 13" descr="https://ds04.infourok.ru/uploads/ex/0bef/000d796e-43f7e36e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bef/000d796e-43f7e36e/img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D39" w:rsidRDefault="00063D39" w:rsidP="00AD2091">
      <w:pPr>
        <w:pStyle w:val="a5"/>
        <w:rPr>
          <w:rFonts w:ascii="Times New Roman" w:hAnsi="Times New Roman" w:cs="Times New Roman"/>
          <w:b/>
          <w:color w:val="00B050"/>
          <w:u w:val="single"/>
        </w:rPr>
      </w:pPr>
      <w:r w:rsidRPr="00AD2091">
        <w:rPr>
          <w:rFonts w:ascii="Times New Roman" w:hAnsi="Times New Roman" w:cs="Times New Roman"/>
          <w:b/>
          <w:color w:val="00B050"/>
          <w:u w:val="single"/>
        </w:rPr>
        <w:t>Приём «</w:t>
      </w:r>
      <w:r>
        <w:rPr>
          <w:rFonts w:ascii="Times New Roman" w:hAnsi="Times New Roman" w:cs="Times New Roman"/>
          <w:b/>
          <w:color w:val="00B050"/>
          <w:u w:val="single"/>
        </w:rPr>
        <w:t>Шесть шляп</w:t>
      </w:r>
      <w:r w:rsidRPr="00AD2091">
        <w:rPr>
          <w:rFonts w:ascii="Times New Roman" w:hAnsi="Times New Roman" w:cs="Times New Roman"/>
          <w:b/>
          <w:color w:val="00B050"/>
          <w:u w:val="single"/>
        </w:rPr>
        <w:t>»</w:t>
      </w:r>
    </w:p>
    <w:p w:rsidR="00773574" w:rsidRDefault="00063D39" w:rsidP="00AD209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Прием шесть шляп – это метод критического мышления, </w:t>
      </w:r>
    </w:p>
    <w:p w:rsidR="00773574" w:rsidRDefault="00063D39" w:rsidP="00AD209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который позволяет взглянуть на проблемный вопрос </w:t>
      </w:r>
      <w:proofErr w:type="gramStart"/>
      <w:r w:rsidRPr="00773574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</w:p>
    <w:p w:rsidR="00773574" w:rsidRDefault="00063D39" w:rsidP="00AD209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 шести разных сторон. Он подходит для </w:t>
      </w:r>
      <w:proofErr w:type="gramStart"/>
      <w:r w:rsidRPr="00773574">
        <w:rPr>
          <w:rFonts w:ascii="Times New Roman" w:hAnsi="Times New Roman" w:cs="Times New Roman"/>
          <w:color w:val="000000"/>
          <w:shd w:val="clear" w:color="auto" w:fill="FFFFFF"/>
        </w:rPr>
        <w:t>индивидуальной</w:t>
      </w:r>
      <w:proofErr w:type="gramEnd"/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 и </w:t>
      </w:r>
    </w:p>
    <w:p w:rsidR="00773574" w:rsidRDefault="00063D39" w:rsidP="00AD209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групповой работы, для малышей и подростков, для детей </w:t>
      </w:r>
      <w:proofErr w:type="gramStart"/>
      <w:r w:rsidRPr="00773574">
        <w:rPr>
          <w:rFonts w:ascii="Times New Roman" w:hAnsi="Times New Roman" w:cs="Times New Roman"/>
          <w:color w:val="000000"/>
          <w:shd w:val="clear" w:color="auto" w:fill="FFFFFF"/>
        </w:rPr>
        <w:t>с</w:t>
      </w:r>
      <w:proofErr w:type="gramEnd"/>
    </w:p>
    <w:p w:rsidR="00773574" w:rsidRDefault="00063D39" w:rsidP="00AD209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 различными индивидуально-психологическими</w:t>
      </w:r>
    </w:p>
    <w:p w:rsidR="00773574" w:rsidRDefault="00063D39" w:rsidP="00AD209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 особенностями. Применяется как на уроках, так и </w:t>
      </w:r>
      <w:proofErr w:type="gramStart"/>
      <w:r w:rsidRPr="00773574">
        <w:rPr>
          <w:rFonts w:ascii="Times New Roman" w:hAnsi="Times New Roman" w:cs="Times New Roman"/>
          <w:color w:val="000000"/>
          <w:shd w:val="clear" w:color="auto" w:fill="FFFFFF"/>
        </w:rPr>
        <w:t>в</w:t>
      </w:r>
      <w:proofErr w:type="gramEnd"/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773574" w:rsidRDefault="00063D39" w:rsidP="00AD2091">
      <w:pPr>
        <w:pStyle w:val="a5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773574">
        <w:rPr>
          <w:rFonts w:ascii="Times New Roman" w:hAnsi="Times New Roman" w:cs="Times New Roman"/>
          <w:color w:val="000000"/>
          <w:shd w:val="clear" w:color="auto" w:fill="FFFFFF"/>
        </w:rPr>
        <w:t>рамках</w:t>
      </w:r>
      <w:proofErr w:type="gramEnd"/>
      <w:r w:rsidRPr="00773574">
        <w:rPr>
          <w:rFonts w:ascii="Times New Roman" w:hAnsi="Times New Roman" w:cs="Times New Roman"/>
          <w:color w:val="000000"/>
          <w:shd w:val="clear" w:color="auto" w:fill="FFFFFF"/>
        </w:rPr>
        <w:t xml:space="preserve"> внеурочной деятельности, когда необходимо решить </w:t>
      </w:r>
    </w:p>
    <w:p w:rsidR="00773574" w:rsidRDefault="00063D39" w:rsidP="00AD2091">
      <w:pPr>
        <w:pStyle w:val="a5"/>
        <w:rPr>
          <w:rFonts w:ascii="Times New Roman" w:hAnsi="Times New Roman" w:cs="Times New Roman"/>
          <w:sz w:val="18"/>
        </w:rPr>
      </w:pPr>
      <w:r w:rsidRPr="00773574">
        <w:rPr>
          <w:rFonts w:ascii="Times New Roman" w:hAnsi="Times New Roman" w:cs="Times New Roman"/>
          <w:color w:val="000000"/>
          <w:shd w:val="clear" w:color="auto" w:fill="FFFFFF"/>
        </w:rPr>
        <w:t>спорный вопрос</w:t>
      </w:r>
      <w:r w:rsidR="00773574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="00773574">
        <w:rPr>
          <w:rFonts w:ascii="Times New Roman" w:hAnsi="Times New Roman" w:cs="Times New Roman"/>
          <w:color w:val="000000"/>
          <w:shd w:val="clear" w:color="auto" w:fill="FFFFFF"/>
        </w:rPr>
        <w:t>проблн</w:t>
      </w:r>
      <w:proofErr w:type="spellEnd"/>
      <w:r w:rsidR="00773574">
        <w:rPr>
          <w:rFonts w:ascii="Times New Roman" w:hAnsi="Times New Roman" w:cs="Times New Roman"/>
          <w:color w:val="000000"/>
          <w:shd w:val="clear" w:color="auto" w:fill="FFFFFF"/>
        </w:rPr>
        <w:t>=ему, подвести итог изученной теме.</w:t>
      </w:r>
    </w:p>
    <w:p w:rsidR="00063D39" w:rsidRPr="00773574" w:rsidRDefault="00773574" w:rsidP="00773574"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-17470</wp:posOffset>
            </wp:positionH>
            <wp:positionV relativeFrom="paragraph">
              <wp:posOffset>288792</wp:posOffset>
            </wp:positionV>
            <wp:extent cx="5823734" cy="3274828"/>
            <wp:effectExtent l="0" t="0" r="5715" b="1905"/>
            <wp:wrapNone/>
            <wp:docPr id="14" name="Рисунок 14" descr="https://ds05.infourok.ru/uploads/ex/01a7/000df7de-5fa14728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1a7/000df7de-5fa14728/img1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734" cy="327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D39" w:rsidRPr="0077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7D"/>
    <w:rsid w:val="00063D39"/>
    <w:rsid w:val="003850FA"/>
    <w:rsid w:val="003E738C"/>
    <w:rsid w:val="00536108"/>
    <w:rsid w:val="00720F7D"/>
    <w:rsid w:val="00773574"/>
    <w:rsid w:val="007A6E8F"/>
    <w:rsid w:val="00853B24"/>
    <w:rsid w:val="008A3BDB"/>
    <w:rsid w:val="00905A5E"/>
    <w:rsid w:val="00A16DD3"/>
    <w:rsid w:val="00AD2091"/>
    <w:rsid w:val="00DD5F41"/>
    <w:rsid w:val="00E61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3B2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8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B2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53B2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385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2021-03-14T06:35:00Z</cp:lastPrinted>
  <dcterms:created xsi:type="dcterms:W3CDTF">2021-03-14T04:43:00Z</dcterms:created>
  <dcterms:modified xsi:type="dcterms:W3CDTF">2021-03-14T07:01:00Z</dcterms:modified>
</cp:coreProperties>
</file>