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B58" w:rsidRDefault="00B74B58" w:rsidP="00B74B58">
      <w:pPr>
        <w:pStyle w:val="3"/>
        <w:spacing w:before="0" w:beforeAutospacing="0" w:after="0" w:afterAutospacing="0"/>
        <w:jc w:val="center"/>
        <w:rPr>
          <w:sz w:val="36"/>
          <w:szCs w:val="36"/>
        </w:rPr>
      </w:pPr>
      <w:r w:rsidRPr="00D750CC">
        <w:rPr>
          <w:rStyle w:val="a3"/>
          <w:b/>
          <w:bCs/>
          <w:sz w:val="36"/>
          <w:szCs w:val="36"/>
        </w:rPr>
        <w:t>Театр кукол и игрушек в детском саду</w:t>
      </w:r>
    </w:p>
    <w:p w:rsidR="00B74B58" w:rsidRPr="00D750CC" w:rsidRDefault="00B74B58" w:rsidP="00B74B58">
      <w:pPr>
        <w:pStyle w:val="3"/>
        <w:spacing w:before="0" w:beforeAutospacing="0" w:after="0" w:afterAutospacing="0"/>
        <w:jc w:val="center"/>
        <w:rPr>
          <w:sz w:val="16"/>
          <w:szCs w:val="16"/>
        </w:rPr>
      </w:pPr>
    </w:p>
    <w:p w:rsidR="00B74B58" w:rsidRDefault="00B74B58" w:rsidP="00B74B58">
      <w:pPr>
        <w:pStyle w:val="2"/>
        <w:spacing w:before="0" w:after="0"/>
      </w:pPr>
      <w:r>
        <w:t>Консультации для воспитателей </w:t>
      </w:r>
    </w:p>
    <w:p w:rsidR="00B74B58" w:rsidRPr="00D750CC" w:rsidRDefault="00B74B58" w:rsidP="00B74B58">
      <w:pPr>
        <w:rPr>
          <w:sz w:val="16"/>
          <w:szCs w:val="16"/>
        </w:rPr>
      </w:pPr>
    </w:p>
    <w:p w:rsidR="00B74B58" w:rsidRDefault="00B74B58" w:rsidP="00B74B58">
      <w:pPr>
        <w:pStyle w:val="a4"/>
        <w:spacing w:before="0" w:beforeAutospacing="0" w:after="0" w:afterAutospacing="0"/>
      </w:pPr>
      <w:r>
        <w:t>Художественно-эстетическое воспитание ребенка... Мы, педаго</w:t>
      </w:r>
      <w:r>
        <w:softHyphen/>
        <w:t>ги, определяем этот вид де</w:t>
      </w:r>
      <w:r>
        <w:t>я</w:t>
      </w:r>
      <w:r>
        <w:t>тельности как развитие способности воспринимать, чувствовать, понимать прекрасное в жизни и ис</w:t>
      </w:r>
      <w:r>
        <w:softHyphen/>
        <w:t>кусстве, как воспитание стремления самому участвовать в пре</w:t>
      </w:r>
      <w:r>
        <w:softHyphen/>
        <w:t>образовании окружающего мира по законам красоты, как при</w:t>
      </w:r>
      <w:r>
        <w:softHyphen/>
        <w:t>общение к художественной деятельности. Конечно же, особая роль в эстетическом воспитании отво</w:t>
      </w:r>
      <w:r>
        <w:softHyphen/>
        <w:t>дится искусству. Волнуя и радуя, оно раскрывает перед детьми социальный смысл жизненных явлений, заставляет их присталь</w:t>
      </w:r>
      <w:r>
        <w:softHyphen/>
        <w:t>нее всматриваться в окружающий мир, побуждает к сопережи</w:t>
      </w:r>
      <w:r>
        <w:softHyphen/>
        <w:t>ванию, осуждению зла.</w:t>
      </w:r>
      <w:r>
        <w:br/>
        <w:t>Надо отметить, что художественно-эстетическое воспитание не является изолированной обл</w:t>
      </w:r>
      <w:r>
        <w:t>а</w:t>
      </w:r>
      <w:r>
        <w:t>стью педагогики, а взаимодей</w:t>
      </w:r>
      <w:r>
        <w:softHyphen/>
        <w:t>ствует со всеми ее сторонами.</w:t>
      </w:r>
      <w:r>
        <w:br/>
        <w:t>Полноценное умственное и физическое развитие, моральная чистота и активное отношение к жизни и искусству характери</w:t>
      </w:r>
      <w:r>
        <w:softHyphen/>
        <w:t>зуют целостную, гармонически развитую личность, нравствен</w:t>
      </w:r>
      <w:r>
        <w:softHyphen/>
        <w:t>ные совершенствования которой во многом зависят и от эстети</w:t>
      </w:r>
      <w:r>
        <w:softHyphen/>
        <w:t>ческого воспитания. Это и есть принцип всестороннего и гармо</w:t>
      </w:r>
      <w:r>
        <w:softHyphen/>
        <w:t>ничного развития личности, к которому мы все так стремимся.</w:t>
      </w:r>
      <w:r>
        <w:br/>
      </w:r>
      <w:r>
        <w:rPr>
          <w:rStyle w:val="a3"/>
        </w:rPr>
        <w:t>Основная цель</w:t>
      </w:r>
      <w:r>
        <w:t>, которую ставлю я как  педагог нашего дошкольного учреждения, занимаясь с детьми, - это развитие творческих способ</w:t>
      </w:r>
      <w:r>
        <w:softHyphen/>
        <w:t>ностей средствами театрального искусства.</w:t>
      </w:r>
      <w:r>
        <w:br/>
        <w:t>Театральная деятельность развивает личность ребенка, при</w:t>
      </w:r>
      <w:r>
        <w:softHyphen/>
        <w:t>вивает устойчивый интерес к лит</w:t>
      </w:r>
      <w:r>
        <w:t>е</w:t>
      </w:r>
      <w:r>
        <w:t>ратуре, театру, совершенству</w:t>
      </w:r>
      <w:r>
        <w:softHyphen/>
        <w:t>ет артистические навыки детей в плане переживания и вопло</w:t>
      </w:r>
      <w:r>
        <w:softHyphen/>
        <w:t>щения образа, побуждает их к созданию новых образов.</w:t>
      </w:r>
      <w:r>
        <w:br/>
        <w:t>Театрализованные игры пользуются у детей неизменной лю</w:t>
      </w:r>
      <w:r>
        <w:softHyphen/>
        <w:t>бовью. Дошкольники с удовол</w:t>
      </w:r>
      <w:r>
        <w:t>ь</w:t>
      </w:r>
      <w:r>
        <w:t>ствием включаются в игру: от</w:t>
      </w:r>
      <w:r>
        <w:softHyphen/>
        <w:t>вечают на вопросы кукол, выполняют их просьбы, дают советы, п</w:t>
      </w:r>
      <w:r>
        <w:t>е</w:t>
      </w:r>
      <w:r>
        <w:t>ревоплощаются в тот или иной образ. Малыши смеются, когда смеются персонажи, грустят вместе с ними, предупреж</w:t>
      </w:r>
      <w:r>
        <w:softHyphen/>
        <w:t>дают об опасности, плачут над неудачами любимого героя, всегда г</w:t>
      </w:r>
      <w:r>
        <w:t>о</w:t>
      </w:r>
      <w:r>
        <w:t>товы прийти к нему на помощь.</w:t>
      </w:r>
      <w:r>
        <w:br/>
        <w:t>Участвуя в театрализованных играх, дети знакомятся с ок</w:t>
      </w:r>
      <w:r>
        <w:softHyphen/>
        <w:t>ружающим миром через образы, кра</w:t>
      </w:r>
      <w:r>
        <w:t>с</w:t>
      </w:r>
      <w:r>
        <w:t>ки, звуки. Большое и разно</w:t>
      </w:r>
      <w:r>
        <w:softHyphen/>
        <w:t>стороннее влияние театрализованных игр на личность ребенка по</w:t>
      </w:r>
      <w:r>
        <w:t>з</w:t>
      </w:r>
      <w:r>
        <w:t>воляет использовать их как сильное, но ненавязчивое педа</w:t>
      </w:r>
      <w:r>
        <w:softHyphen/>
        <w:t>гогическое средство, ведь малыш во время игры чувствует себя раскованно, свободно.</w:t>
      </w:r>
      <w:r>
        <w:br/>
        <w:t>Для того чтобы ребенок проявил творчество, мы стремимся обогатить его жизненный опыт я</w:t>
      </w:r>
      <w:r>
        <w:t>р</w:t>
      </w:r>
      <w:r>
        <w:t>кими художественными впе</w:t>
      </w:r>
      <w:r>
        <w:softHyphen/>
        <w:t>чатлениями, дать необходимые знания и умения. Чем богаче опыт малыша, тем ярче будут творческие проявления. Поэтому так важно с самого раннего детства приобщить ребенка к музы</w:t>
      </w:r>
      <w:r>
        <w:softHyphen/>
        <w:t>ке, театру, литературе, живописи. Чем раньше начать развивать де</w:t>
      </w:r>
      <w:r>
        <w:t>т</w:t>
      </w:r>
      <w:r>
        <w:t>ское творчество, тем больших результатов можно достичь.</w:t>
      </w:r>
      <w:r>
        <w:br/>
        <w:t>Знакомить детей с театрализованной игрой  мы начинаем в первой младшей группе. Малыши смотрят небольшие кукольные спектакли и драматизации, которые показывают сами и старшие дошкольники. Встреча с театральной куклой по</w:t>
      </w:r>
      <w:r>
        <w:softHyphen/>
        <w:t>могает детям расслабиться, снять н</w:t>
      </w:r>
      <w:r>
        <w:t>а</w:t>
      </w:r>
      <w:r>
        <w:t xml:space="preserve">пряжение, создает радостную атмосферу. Занимаясь с детьми, я </w:t>
      </w:r>
      <w:proofErr w:type="spellStart"/>
      <w:r>
        <w:t>стремимлюсь</w:t>
      </w:r>
      <w:proofErr w:type="spellEnd"/>
      <w:r>
        <w:t xml:space="preserve"> вызвать положительные эмоции к театрально-игровой деятельности, по</w:t>
      </w:r>
      <w:r>
        <w:softHyphen/>
        <w:t>буждать детей общаться с куклой, внимательно ее рассмотреть. Не стоит препятствовать стремлению малышей поиграть с кук</w:t>
      </w:r>
      <w:r>
        <w:softHyphen/>
        <w:t>лами, участву</w:t>
      </w:r>
      <w:r>
        <w:t>ю</w:t>
      </w:r>
      <w:r>
        <w:t>щими в спектакле. Так, незаметно для себя, дети включаются в театрализованные и</w:t>
      </w:r>
      <w:r>
        <w:t>г</w:t>
      </w:r>
      <w:r>
        <w:t>ры.</w:t>
      </w:r>
      <w:r>
        <w:br/>
      </w:r>
      <w:proofErr w:type="gramStart"/>
      <w:r>
        <w:t>Начиная со второй младшей группы и до выпуска из детско</w:t>
      </w:r>
      <w:r>
        <w:softHyphen/>
        <w:t>го сада я знакомлю детей с</w:t>
      </w:r>
      <w:proofErr w:type="gramEnd"/>
      <w:r>
        <w:t xml:space="preserve"> разли</w:t>
      </w:r>
      <w:r>
        <w:t>ч</w:t>
      </w:r>
      <w:r>
        <w:t xml:space="preserve">ными видами кукольных театров. </w:t>
      </w:r>
      <w:r>
        <w:br/>
      </w:r>
      <w:proofErr w:type="gramStart"/>
      <w:r>
        <w:t>Начиная со средней группы работу над кукольными спек</w:t>
      </w:r>
      <w:r>
        <w:softHyphen/>
        <w:t>таклями и театрализованными играми мы ведём па</w:t>
      </w:r>
      <w:r>
        <w:softHyphen/>
        <w:t>раллельно, объединяя</w:t>
      </w:r>
      <w:proofErr w:type="gramEnd"/>
      <w:r>
        <w:t xml:space="preserve"> кукольный спектакль с театральной игрой в единое целое. Этот вид деятельности (театрализованные игры с элементами кукольного театра) интересен тем, что в одно и то же время часть детей играет с театральными куклами, а другая  участвует в спектакле драматического театра. Неуверенные в се</w:t>
      </w:r>
      <w:r>
        <w:softHyphen/>
        <w:t>бе дети чаще всего выбирают кукольный театр, так как кукла для них является ширмой, за которую ребенок стремится спря</w:t>
      </w:r>
      <w:r>
        <w:softHyphen/>
        <w:t>таться в стрессовой ситуации (выступление перед зрителями).                                                                             </w:t>
      </w:r>
      <w:r>
        <w:br/>
        <w:t xml:space="preserve">В старшей группе навыки </w:t>
      </w:r>
      <w:proofErr w:type="spellStart"/>
      <w:r>
        <w:t>кукловождения</w:t>
      </w:r>
      <w:proofErr w:type="spellEnd"/>
      <w:r>
        <w:t>, приобретенные детьми за три года обучения, позв</w:t>
      </w:r>
      <w:r>
        <w:t>о</w:t>
      </w:r>
      <w:r>
        <w:t>ляют объединять в одной те</w:t>
      </w:r>
      <w:r>
        <w:softHyphen/>
        <w:t>атрализованной игре несколько видов театральных кукол раз</w:t>
      </w:r>
      <w:r>
        <w:softHyphen/>
        <w:t>личных систем: настольные куклы, верховые, марионетки, на</w:t>
      </w:r>
      <w:r>
        <w:softHyphen/>
        <w:t>польные, куклы с «живой рукой».</w:t>
      </w:r>
      <w:r>
        <w:br/>
      </w:r>
      <w:r>
        <w:lastRenderedPageBreak/>
        <w:t>В подготовительной к школе группе театрализованные игры отличаются более сложными х</w:t>
      </w:r>
      <w:r>
        <w:t>а</w:t>
      </w:r>
      <w:r>
        <w:t>рактеристиками героев, трудны</w:t>
      </w:r>
      <w:r>
        <w:softHyphen/>
        <w:t>ми для разработки мизансценами, наиболее сложными в упра</w:t>
      </w:r>
      <w:r>
        <w:softHyphen/>
        <w:t>влении куклами (тростевые куклы, куклы с «живой рукой», мяг</w:t>
      </w:r>
      <w:r>
        <w:softHyphen/>
        <w:t>кие игрушки, «люди-куклы»).</w:t>
      </w:r>
      <w:r>
        <w:br/>
        <w:t>Используя в работе с детьми различные виды театральной  деятельности, основополагающими можно считать представле</w:t>
      </w:r>
      <w:r>
        <w:softHyphen/>
        <w:t>ния выдающегося отечественного психолога Л. С. Выготского: «Не следует забывать, что основной закон детского творчества заключается в том, что ценность его следует видеть не в результате, не в продукте творчества, важно то, что они создают, творят, упражняются в творческом воображении и его воплощении».</w:t>
      </w:r>
    </w:p>
    <w:p w:rsidR="00B74B58" w:rsidRDefault="00B74B58" w:rsidP="00B74B58">
      <w:pPr>
        <w:pStyle w:val="a4"/>
      </w:pPr>
      <w:r>
        <w:t xml:space="preserve">Таким образом, для того чтобы научиться понимать </w:t>
      </w:r>
      <w:proofErr w:type="gramStart"/>
      <w:r>
        <w:t>прекрасное</w:t>
      </w:r>
      <w:proofErr w:type="gramEnd"/>
      <w:r>
        <w:t xml:space="preserve"> в искусстве и жизни, детям необходимо пройти длинный путь накопления элементарных эстетических впечатлений, зр</w:t>
      </w:r>
      <w:r>
        <w:t>и</w:t>
      </w:r>
      <w:r>
        <w:t>тель</w:t>
      </w:r>
      <w:r>
        <w:softHyphen/>
        <w:t>ных и слуховых ощущений. Очень важно создать условия для определенного развития эмоциональных и познавательных про</w:t>
      </w:r>
      <w:r>
        <w:softHyphen/>
        <w:t>цессов дошкольников, в том числе и при помощи теа</w:t>
      </w:r>
      <w:r>
        <w:t>т</w:t>
      </w:r>
      <w:r>
        <w:t>ральной деятельности.</w:t>
      </w:r>
      <w:r>
        <w:br/>
        <w:t>Поскольку дошкольники обладают непроизвольным внима</w:t>
      </w:r>
      <w:r>
        <w:softHyphen/>
        <w:t>нием, весь процесс обучения мы организовываем так, что</w:t>
      </w:r>
      <w:r>
        <w:softHyphen/>
        <w:t>бы он воздействовал на чувства и интересы детей. Если использовать игровые приемы и доступный материал для театрального творчества, дети проявляют эмоциональную отзывчивость. Это</w:t>
      </w:r>
      <w:r>
        <w:softHyphen/>
        <w:t>му требованию отвечают театрализованные и сюжетно-ролевые и</w:t>
      </w:r>
      <w:r>
        <w:t>г</w:t>
      </w:r>
      <w:r>
        <w:t>ры с куклами, инсценировки с игрушками, которые дают воз</w:t>
      </w:r>
      <w:r>
        <w:softHyphen/>
        <w:t>можность в игровой форме обучать детей и закреплять художе</w:t>
      </w:r>
      <w:r>
        <w:softHyphen/>
        <w:t>ственно-эстетические приемы.</w:t>
      </w:r>
      <w:r>
        <w:br/>
        <w:t>Принципиально важно не оставить безучастным ни одного ребенка, каждый должен получить пусть небольшую, но неза</w:t>
      </w:r>
      <w:r>
        <w:softHyphen/>
        <w:t>менимую роль.</w:t>
      </w:r>
      <w:r>
        <w:br/>
        <w:t>Содержание используемых сценариев должно создавать возможность через эмоциональные переживания способствовать становлению нравственной позиции ребенка: воспринимать пр</w:t>
      </w:r>
      <w:r>
        <w:t>е</w:t>
      </w:r>
      <w:r>
        <w:t>красное, бе</w:t>
      </w:r>
      <w:r>
        <w:softHyphen/>
        <w:t>речь красоту природы, активно «бороться» со злом, творить добро самому.</w:t>
      </w:r>
      <w:r>
        <w:br/>
      </w:r>
      <w:r>
        <w:rPr>
          <w:rStyle w:val="a3"/>
        </w:rPr>
        <w:t>Цель работы</w:t>
      </w:r>
      <w:r>
        <w:t xml:space="preserve"> - сделать жизнь воспитанников интересной и содержа</w:t>
      </w:r>
      <w:r>
        <w:softHyphen/>
        <w:t>тельной, наполненной я</w:t>
      </w:r>
      <w:r>
        <w:t>р</w:t>
      </w:r>
      <w:r>
        <w:t>кими впечатлениями, интересными де</w:t>
      </w:r>
      <w:r>
        <w:softHyphen/>
        <w:t>лами, радостью творчества, стремиться, чтобы навыки, полу</w:t>
      </w:r>
      <w:r>
        <w:softHyphen/>
        <w:t>ченные в театрал</w:t>
      </w:r>
      <w:r>
        <w:t>и</w:t>
      </w:r>
      <w:r>
        <w:t>зованных играх, дети смогли применить в по</w:t>
      </w:r>
      <w:r>
        <w:softHyphen/>
        <w:t>вседневной жизни.</w:t>
      </w:r>
      <w:r>
        <w:br/>
        <w:t>Пусть с моего доброго начала театральные действия, и по</w:t>
      </w:r>
      <w:r>
        <w:softHyphen/>
        <w:t>любившиеся сказочные герои сопр</w:t>
      </w:r>
      <w:r>
        <w:t>о</w:t>
      </w:r>
      <w:r>
        <w:t>вождают ребенка всю его жизнь!</w:t>
      </w:r>
    </w:p>
    <w:p w:rsidR="00B74B58" w:rsidRDefault="00B74B58" w:rsidP="00B74B58">
      <w:pPr>
        <w:pStyle w:val="a4"/>
        <w:spacing w:before="0" w:beforeAutospacing="0" w:after="0" w:afterAutospacing="0"/>
        <w:ind w:left="2268"/>
      </w:pPr>
      <w:r>
        <w:br/>
        <w:t xml:space="preserve"> Введите в мир театра малыша</w:t>
      </w:r>
    </w:p>
    <w:p w:rsidR="00B74B58" w:rsidRDefault="00B74B58" w:rsidP="00B74B58">
      <w:pPr>
        <w:pStyle w:val="a4"/>
        <w:spacing w:before="0" w:beforeAutospacing="0" w:after="0" w:afterAutospacing="0"/>
        <w:ind w:left="2268"/>
      </w:pPr>
      <w:r>
        <w:t>И он узнает, как сказка х</w:t>
      </w:r>
      <w:r>
        <w:t>о</w:t>
      </w:r>
      <w:r>
        <w:t>роша,</w:t>
      </w:r>
      <w:r>
        <w:br/>
        <w:t>Проникнется и мудростью, и добротой,</w:t>
      </w:r>
      <w:r>
        <w:br/>
        <w:t xml:space="preserve">И с чувством сказочным </w:t>
      </w:r>
    </w:p>
    <w:p w:rsidR="00B74B58" w:rsidRDefault="00B74B58" w:rsidP="00B74B58">
      <w:pPr>
        <w:pStyle w:val="a4"/>
        <w:spacing w:before="0" w:beforeAutospacing="0" w:after="0" w:afterAutospacing="0"/>
        <w:ind w:left="2268"/>
      </w:pPr>
      <w:r>
        <w:t>Пойдет он жизненной тропой.</w:t>
      </w:r>
    </w:p>
    <w:p w:rsidR="00B74B58" w:rsidRDefault="00B74B58" w:rsidP="00B74B58">
      <w:pPr>
        <w:pStyle w:val="a4"/>
        <w:spacing w:before="0" w:beforeAutospacing="0" w:after="0" w:afterAutospacing="0"/>
        <w:ind w:left="2268"/>
      </w:pPr>
    </w:p>
    <w:p w:rsidR="007A1F5E" w:rsidRDefault="00B74B58">
      <w:bookmarkStart w:id="0" w:name="_GoBack"/>
      <w:bookmarkEnd w:id="0"/>
    </w:p>
    <w:sectPr w:rsidR="007A1F5E" w:rsidSect="00B74B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4B8"/>
    <w:rsid w:val="005174B8"/>
    <w:rsid w:val="008E5508"/>
    <w:rsid w:val="00927E34"/>
    <w:rsid w:val="00B7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74B5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B74B5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74B5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74B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uiPriority w:val="22"/>
    <w:qFormat/>
    <w:rsid w:val="00B74B58"/>
    <w:rPr>
      <w:b/>
      <w:bCs/>
    </w:rPr>
  </w:style>
  <w:style w:type="paragraph" w:styleId="a4">
    <w:name w:val="Normal (Web)"/>
    <w:basedOn w:val="a"/>
    <w:unhideWhenUsed/>
    <w:rsid w:val="00B74B5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74B5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B74B5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74B5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74B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uiPriority w:val="22"/>
    <w:qFormat/>
    <w:rsid w:val="00B74B58"/>
    <w:rPr>
      <w:b/>
      <w:bCs/>
    </w:rPr>
  </w:style>
  <w:style w:type="paragraph" w:styleId="a4">
    <w:name w:val="Normal (Web)"/>
    <w:basedOn w:val="a"/>
    <w:unhideWhenUsed/>
    <w:rsid w:val="00B74B5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1009</Words>
  <Characters>5754</Characters>
  <Application>Microsoft Office Word</Application>
  <DocSecurity>0</DocSecurity>
  <Lines>47</Lines>
  <Paragraphs>13</Paragraphs>
  <ScaleCrop>false</ScaleCrop>
  <Company/>
  <LinksUpToDate>false</LinksUpToDate>
  <CharactersWithSpaces>6750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2018-12-16T15:13:00Z</dcterms:created>
  <dcterms:modified xsi:type="dcterms:W3CDTF">2018-12-16T15:14:00Z</dcterms:modified>
</cp:coreProperties>
</file>